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D88" w:rsidRPr="00FB40CD" w:rsidP="00697D88" w14:paraId="5346B0F9" w14:textId="44527107">
      <w:pPr>
        <w:pStyle w:val="Title"/>
        <w:jc w:val="left"/>
        <w:rPr>
          <w:b w:val="0"/>
          <w:sz w:val="28"/>
          <w:szCs w:val="28"/>
        </w:rPr>
      </w:pPr>
      <w:r w:rsidRPr="00FB40CD">
        <w:rPr>
          <w:b w:val="0"/>
          <w:sz w:val="28"/>
          <w:szCs w:val="28"/>
        </w:rPr>
        <w:t xml:space="preserve">                                                                             </w:t>
      </w:r>
      <w:r w:rsidR="005902F0">
        <w:rPr>
          <w:b w:val="0"/>
          <w:sz w:val="28"/>
          <w:szCs w:val="28"/>
        </w:rPr>
        <w:t xml:space="preserve">                  </w:t>
      </w:r>
      <w:r w:rsidRPr="00FB40CD" w:rsidR="00D679BF">
        <w:rPr>
          <w:b w:val="0"/>
          <w:sz w:val="28"/>
          <w:szCs w:val="28"/>
        </w:rPr>
        <w:t>Дело № 5-</w:t>
      </w:r>
      <w:r w:rsidRPr="00FB40CD" w:rsidR="002F1211">
        <w:rPr>
          <w:b w:val="0"/>
          <w:sz w:val="28"/>
          <w:szCs w:val="28"/>
        </w:rPr>
        <w:t>50</w:t>
      </w:r>
      <w:r w:rsidRPr="00FB40CD">
        <w:rPr>
          <w:b w:val="0"/>
          <w:sz w:val="28"/>
          <w:szCs w:val="28"/>
        </w:rPr>
        <w:t>-</w:t>
      </w:r>
      <w:r w:rsidR="007E7174">
        <w:rPr>
          <w:b w:val="0"/>
          <w:color w:val="000000" w:themeColor="text1"/>
          <w:sz w:val="28"/>
          <w:szCs w:val="28"/>
        </w:rPr>
        <w:t>187</w:t>
      </w:r>
      <w:r w:rsidRPr="00FB40CD">
        <w:rPr>
          <w:b w:val="0"/>
          <w:color w:val="000000" w:themeColor="text1"/>
          <w:sz w:val="28"/>
          <w:szCs w:val="28"/>
        </w:rPr>
        <w:t>/20</w:t>
      </w:r>
      <w:r w:rsidR="00FE22C8">
        <w:rPr>
          <w:b w:val="0"/>
          <w:color w:val="000000" w:themeColor="text1"/>
          <w:sz w:val="28"/>
          <w:szCs w:val="28"/>
        </w:rPr>
        <w:t>2</w:t>
      </w:r>
      <w:r w:rsidR="0011414B">
        <w:rPr>
          <w:b w:val="0"/>
          <w:color w:val="000000" w:themeColor="text1"/>
          <w:sz w:val="28"/>
          <w:szCs w:val="28"/>
        </w:rPr>
        <w:t>5</w:t>
      </w:r>
    </w:p>
    <w:p w:rsidR="00697D88" w:rsidRPr="00FB40CD" w:rsidP="00697D88" w14:paraId="5A001A4B" w14:textId="77777777">
      <w:pPr>
        <w:pStyle w:val="Title"/>
        <w:tabs>
          <w:tab w:val="left" w:pos="7615"/>
        </w:tabs>
        <w:jc w:val="left"/>
        <w:rPr>
          <w:b w:val="0"/>
          <w:sz w:val="28"/>
          <w:szCs w:val="28"/>
        </w:rPr>
      </w:pPr>
      <w:r w:rsidRPr="00FB40CD">
        <w:rPr>
          <w:b w:val="0"/>
          <w:sz w:val="28"/>
          <w:szCs w:val="28"/>
        </w:rPr>
        <w:tab/>
      </w:r>
    </w:p>
    <w:p w:rsidR="00697D88" w:rsidRPr="00FB40CD" w:rsidP="00697D88" w14:paraId="50FDA748" w14:textId="77777777">
      <w:pPr>
        <w:pStyle w:val="Title"/>
        <w:rPr>
          <w:b w:val="0"/>
          <w:sz w:val="28"/>
          <w:szCs w:val="28"/>
        </w:rPr>
      </w:pPr>
      <w:r w:rsidRPr="00FB40CD">
        <w:rPr>
          <w:b w:val="0"/>
          <w:sz w:val="28"/>
          <w:szCs w:val="28"/>
        </w:rPr>
        <w:t>ПОСТАНОВЛЕНИЕ</w:t>
      </w:r>
    </w:p>
    <w:p w:rsidR="00697D88" w:rsidP="00697D88" w14:paraId="2E074E8C" w14:textId="77777777">
      <w:pPr>
        <w:pStyle w:val="Title"/>
        <w:rPr>
          <w:b w:val="0"/>
          <w:sz w:val="28"/>
          <w:szCs w:val="28"/>
        </w:rPr>
      </w:pPr>
      <w:r w:rsidRPr="00FB40CD">
        <w:rPr>
          <w:b w:val="0"/>
          <w:sz w:val="28"/>
          <w:szCs w:val="28"/>
        </w:rPr>
        <w:t>по делу об административном правонарушении</w:t>
      </w:r>
    </w:p>
    <w:p w:rsidR="00DC6DA5" w:rsidRPr="00FB40CD" w:rsidP="00697D88" w14:paraId="695D1F15" w14:textId="77777777">
      <w:pPr>
        <w:pStyle w:val="Title"/>
        <w:rPr>
          <w:b w:val="0"/>
          <w:sz w:val="28"/>
          <w:szCs w:val="28"/>
        </w:rPr>
      </w:pPr>
    </w:p>
    <w:p w:rsidR="00697D88" w:rsidRPr="00FB40CD" w:rsidP="00697D88" w14:paraId="347E5ABF" w14:textId="7706C794">
      <w:pPr>
        <w:rPr>
          <w:sz w:val="28"/>
          <w:szCs w:val="28"/>
        </w:rPr>
      </w:pPr>
      <w:r w:rsidRPr="006F7129">
        <w:rPr>
          <w:bCs/>
          <w:sz w:val="28"/>
          <w:szCs w:val="28"/>
        </w:rPr>
        <w:t>13</w:t>
      </w:r>
      <w:r w:rsidRPr="006F7129">
        <w:rPr>
          <w:sz w:val="28"/>
          <w:szCs w:val="28"/>
        </w:rPr>
        <w:t xml:space="preserve"> </w:t>
      </w:r>
      <w:r w:rsidRPr="006F7129">
        <w:rPr>
          <w:sz w:val="28"/>
          <w:szCs w:val="28"/>
        </w:rPr>
        <w:t>ноября</w:t>
      </w:r>
      <w:r w:rsidRPr="006F7129" w:rsidR="00FE22C8">
        <w:rPr>
          <w:sz w:val="28"/>
          <w:szCs w:val="28"/>
        </w:rPr>
        <w:t xml:space="preserve"> 202</w:t>
      </w:r>
      <w:r w:rsidRPr="006F7129" w:rsidR="00C87414">
        <w:rPr>
          <w:sz w:val="28"/>
          <w:szCs w:val="28"/>
        </w:rPr>
        <w:t>5</w:t>
      </w:r>
      <w:r w:rsidRPr="00C87414">
        <w:rPr>
          <w:sz w:val="28"/>
          <w:szCs w:val="28"/>
        </w:rPr>
        <w:t xml:space="preserve"> года       </w:t>
      </w:r>
      <w:r w:rsidRPr="00FB40CD">
        <w:rPr>
          <w:sz w:val="28"/>
          <w:szCs w:val="28"/>
        </w:rPr>
        <w:tab/>
        <w:t xml:space="preserve">                      </w:t>
      </w:r>
      <w:r w:rsidR="008A6CC9">
        <w:rPr>
          <w:sz w:val="28"/>
          <w:szCs w:val="28"/>
        </w:rPr>
        <w:t xml:space="preserve">        </w:t>
      </w:r>
      <w:r w:rsidRPr="00FB40CD">
        <w:rPr>
          <w:sz w:val="28"/>
          <w:szCs w:val="28"/>
        </w:rPr>
        <w:tab/>
        <w:t xml:space="preserve">   </w:t>
      </w:r>
      <w:r w:rsidRPr="00FB40CD" w:rsidR="00DB186C">
        <w:rPr>
          <w:sz w:val="28"/>
          <w:szCs w:val="28"/>
        </w:rPr>
        <w:t xml:space="preserve">                           </w:t>
      </w:r>
      <w:r w:rsidR="008A6CC9">
        <w:rPr>
          <w:sz w:val="28"/>
          <w:szCs w:val="28"/>
        </w:rPr>
        <w:t xml:space="preserve"> </w:t>
      </w:r>
      <w:r w:rsidR="005E2031">
        <w:rPr>
          <w:sz w:val="28"/>
          <w:szCs w:val="28"/>
        </w:rPr>
        <w:t xml:space="preserve">   </w:t>
      </w:r>
      <w:r w:rsidR="007E7174">
        <w:rPr>
          <w:sz w:val="28"/>
          <w:szCs w:val="28"/>
        </w:rPr>
        <w:t xml:space="preserve">   </w:t>
      </w:r>
      <w:r w:rsidR="0011414B">
        <w:rPr>
          <w:sz w:val="28"/>
          <w:szCs w:val="28"/>
        </w:rPr>
        <w:t xml:space="preserve"> </w:t>
      </w:r>
      <w:r w:rsidRPr="00FB40CD">
        <w:rPr>
          <w:sz w:val="28"/>
          <w:szCs w:val="28"/>
        </w:rPr>
        <w:t>г. Керчь</w:t>
      </w:r>
    </w:p>
    <w:p w:rsidR="00697D88" w:rsidRPr="00FB40CD" w:rsidP="00697D88" w14:paraId="6E6C1D5D" w14:textId="77777777">
      <w:pPr>
        <w:rPr>
          <w:sz w:val="28"/>
          <w:szCs w:val="28"/>
        </w:rPr>
      </w:pPr>
      <w:r w:rsidRPr="00FB40CD">
        <w:rPr>
          <w:sz w:val="28"/>
          <w:szCs w:val="28"/>
        </w:rPr>
        <w:t xml:space="preserve"> </w:t>
      </w:r>
    </w:p>
    <w:p w:rsidR="00697D88" w:rsidRPr="00FB40CD" w:rsidP="00BC6CBF" w14:paraId="44AF59AB" w14:textId="77777777">
      <w:pPr>
        <w:ind w:firstLine="708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Миро</w:t>
      </w:r>
      <w:r w:rsidRPr="00FB40CD" w:rsidR="002F1211">
        <w:rPr>
          <w:sz w:val="28"/>
          <w:szCs w:val="28"/>
        </w:rPr>
        <w:t>вой судья судебного участка № 50</w:t>
      </w:r>
      <w:r w:rsidRPr="00FB40CD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FB40CD" w:rsidR="002F1211">
        <w:rPr>
          <w:sz w:val="28"/>
          <w:szCs w:val="28"/>
        </w:rPr>
        <w:t xml:space="preserve"> Пшеничная Г.А.</w:t>
      </w:r>
      <w:r w:rsidRPr="00FB40CD">
        <w:rPr>
          <w:sz w:val="28"/>
          <w:szCs w:val="28"/>
        </w:rPr>
        <w:t xml:space="preserve"> (по адресу:</w:t>
      </w:r>
      <w:r w:rsidRPr="00FB40CD">
        <w:rPr>
          <w:sz w:val="28"/>
          <w:szCs w:val="28"/>
        </w:rPr>
        <w:t xml:space="preserve"> Республика Крым, г. Керчь, ул. Фурманова, 9), рассмотрев дело об а</w:t>
      </w:r>
      <w:r w:rsidRPr="00FB40CD" w:rsidR="00D679BF">
        <w:rPr>
          <w:sz w:val="28"/>
          <w:szCs w:val="28"/>
        </w:rPr>
        <w:t xml:space="preserve">дминистративном правонарушении </w:t>
      </w:r>
      <w:r w:rsidRPr="00FB40CD">
        <w:rPr>
          <w:sz w:val="28"/>
          <w:szCs w:val="28"/>
        </w:rPr>
        <w:t xml:space="preserve">в отношении: </w:t>
      </w:r>
    </w:p>
    <w:p w:rsidR="003752DC" w:rsidP="003752DC" w14:paraId="160FC9B8" w14:textId="0FA8E024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Игнатушко</w:t>
      </w:r>
      <w:r>
        <w:rPr>
          <w:sz w:val="28"/>
          <w:szCs w:val="28"/>
        </w:rPr>
        <w:t xml:space="preserve"> </w:t>
      </w:r>
      <w:r w:rsidR="00AB4D05">
        <w:rPr>
          <w:sz w:val="28"/>
          <w:szCs w:val="28"/>
        </w:rPr>
        <w:t>И.В.</w:t>
      </w:r>
      <w:r w:rsidRPr="00BC6CBF" w:rsidR="004E15F0">
        <w:rPr>
          <w:sz w:val="28"/>
          <w:szCs w:val="28"/>
        </w:rPr>
        <w:t>,</w:t>
      </w:r>
      <w:r w:rsidRPr="00FB40CD" w:rsidR="004E15F0">
        <w:rPr>
          <w:b/>
          <w:sz w:val="28"/>
          <w:szCs w:val="28"/>
        </w:rPr>
        <w:t xml:space="preserve"> </w:t>
      </w:r>
      <w:r w:rsidR="00AB4D05">
        <w:rPr>
          <w:sz w:val="28"/>
          <w:szCs w:val="28"/>
        </w:rPr>
        <w:t>/ИЗЪЯТО/</w:t>
      </w:r>
      <w:r>
        <w:rPr>
          <w:sz w:val="28"/>
          <w:szCs w:val="28"/>
        </w:rPr>
        <w:t>,</w:t>
      </w:r>
    </w:p>
    <w:p w:rsidR="00697D88" w:rsidP="003752DC" w14:paraId="76BA4E17" w14:textId="7B16A68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привлекаемо</w:t>
      </w:r>
      <w:r w:rsidR="003752DC">
        <w:rPr>
          <w:sz w:val="28"/>
          <w:szCs w:val="28"/>
        </w:rPr>
        <w:t>й</w:t>
      </w:r>
      <w:r w:rsidRPr="00FB40CD">
        <w:rPr>
          <w:sz w:val="28"/>
          <w:szCs w:val="28"/>
        </w:rPr>
        <w:t xml:space="preserve"> к админис</w:t>
      </w:r>
      <w:r w:rsidR="000D4B39">
        <w:rPr>
          <w:sz w:val="28"/>
          <w:szCs w:val="28"/>
        </w:rPr>
        <w:t>тративной</w:t>
      </w:r>
      <w:r w:rsidR="00422926">
        <w:rPr>
          <w:sz w:val="28"/>
          <w:szCs w:val="28"/>
        </w:rPr>
        <w:t xml:space="preserve"> ответственности по ч.4</w:t>
      </w:r>
      <w:r w:rsidRPr="00FB40CD">
        <w:rPr>
          <w:sz w:val="28"/>
          <w:szCs w:val="28"/>
        </w:rPr>
        <w:t xml:space="preserve"> ст.12.</w:t>
      </w:r>
      <w:r w:rsidR="005E2EC4">
        <w:rPr>
          <w:sz w:val="28"/>
          <w:szCs w:val="28"/>
        </w:rPr>
        <w:t>2</w:t>
      </w:r>
      <w:r w:rsidR="00382F13">
        <w:rPr>
          <w:sz w:val="28"/>
          <w:szCs w:val="28"/>
        </w:rPr>
        <w:t xml:space="preserve"> </w:t>
      </w:r>
      <w:r w:rsidRPr="005E532D" w:rsidR="00382F13">
        <w:rPr>
          <w:sz w:val="28"/>
          <w:szCs w:val="28"/>
        </w:rPr>
        <w:t xml:space="preserve">Кодекса Российской Федерации об </w:t>
      </w:r>
      <w:r w:rsidRPr="005E532D" w:rsidR="00382F13">
        <w:rPr>
          <w:sz w:val="28"/>
          <w:szCs w:val="28"/>
        </w:rPr>
        <w:t>административных</w:t>
      </w:r>
      <w:r w:rsidRPr="005E532D" w:rsidR="00382F13">
        <w:rPr>
          <w:sz w:val="28"/>
          <w:szCs w:val="28"/>
        </w:rPr>
        <w:t xml:space="preserve"> </w:t>
      </w:r>
      <w:r w:rsidRPr="005E532D" w:rsidR="00382F13">
        <w:rPr>
          <w:sz w:val="28"/>
          <w:szCs w:val="28"/>
        </w:rPr>
        <w:t>правонарушениях</w:t>
      </w:r>
      <w:r w:rsidR="00382F13">
        <w:rPr>
          <w:sz w:val="28"/>
          <w:szCs w:val="28"/>
        </w:rPr>
        <w:t xml:space="preserve"> (далее КоАП РФ)</w:t>
      </w:r>
      <w:r w:rsidRPr="00FB40CD">
        <w:rPr>
          <w:sz w:val="28"/>
          <w:szCs w:val="28"/>
        </w:rPr>
        <w:t>,</w:t>
      </w:r>
    </w:p>
    <w:p w:rsidR="00C87414" w:rsidRPr="00FB40CD" w:rsidP="003752DC" w14:paraId="2EFFCD48" w14:textId="7777777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97D88" w:rsidRPr="00BC6CBF" w:rsidP="00697D88" w14:paraId="6452B5AD" w14:textId="77777777">
      <w:pPr>
        <w:jc w:val="center"/>
        <w:rPr>
          <w:bCs/>
          <w:sz w:val="28"/>
          <w:szCs w:val="28"/>
        </w:rPr>
      </w:pPr>
      <w:r w:rsidRPr="00BC6CBF">
        <w:rPr>
          <w:bCs/>
          <w:sz w:val="28"/>
          <w:szCs w:val="28"/>
        </w:rPr>
        <w:t>УСТАНОВИЛ:</w:t>
      </w:r>
    </w:p>
    <w:p w:rsidR="00697D88" w:rsidRPr="00FB40CD" w:rsidP="00697D88" w14:paraId="54108849" w14:textId="77777777">
      <w:pPr>
        <w:jc w:val="center"/>
        <w:rPr>
          <w:sz w:val="28"/>
          <w:szCs w:val="28"/>
        </w:rPr>
      </w:pPr>
    </w:p>
    <w:p w:rsidR="009B79F6" w:rsidRPr="003A7D7E" w:rsidP="009B79F6" w14:paraId="19493B94" w14:textId="3888C00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B40CD">
        <w:rPr>
          <w:sz w:val="28"/>
          <w:szCs w:val="28"/>
        </w:rPr>
        <w:t>Согласно протоколу об ад</w:t>
      </w:r>
      <w:r w:rsidRPr="00FB40CD" w:rsidR="00D679BF">
        <w:rPr>
          <w:sz w:val="28"/>
          <w:szCs w:val="28"/>
        </w:rPr>
        <w:t xml:space="preserve">министративном правонарушении </w:t>
      </w:r>
      <w:r w:rsidR="00593F5C">
        <w:rPr>
          <w:sz w:val="28"/>
          <w:szCs w:val="28"/>
        </w:rPr>
        <w:t>82</w:t>
      </w:r>
      <w:r w:rsidRPr="00FB40CD" w:rsidR="00D679BF">
        <w:rPr>
          <w:sz w:val="28"/>
          <w:szCs w:val="28"/>
        </w:rPr>
        <w:t xml:space="preserve"> А</w:t>
      </w:r>
      <w:r w:rsidR="00237183">
        <w:rPr>
          <w:sz w:val="28"/>
          <w:szCs w:val="28"/>
        </w:rPr>
        <w:t>П</w:t>
      </w:r>
      <w:r w:rsidRPr="00FB40CD">
        <w:rPr>
          <w:sz w:val="28"/>
          <w:szCs w:val="28"/>
        </w:rPr>
        <w:t xml:space="preserve"> № </w:t>
      </w:r>
      <w:r w:rsidR="00AB4D05">
        <w:rPr>
          <w:sz w:val="28"/>
          <w:szCs w:val="28"/>
        </w:rPr>
        <w:t>/ИЗЪЯТО/</w:t>
      </w:r>
      <w:r w:rsidRPr="00FB40CD" w:rsidR="0052037A">
        <w:rPr>
          <w:sz w:val="28"/>
          <w:szCs w:val="28"/>
        </w:rPr>
        <w:t xml:space="preserve"> от </w:t>
      </w:r>
      <w:r w:rsidR="00862530">
        <w:rPr>
          <w:sz w:val="28"/>
          <w:szCs w:val="28"/>
        </w:rPr>
        <w:t>07.09</w:t>
      </w:r>
      <w:r w:rsidR="003A7D7E">
        <w:rPr>
          <w:sz w:val="28"/>
          <w:szCs w:val="28"/>
        </w:rPr>
        <w:t>.2025</w:t>
      </w:r>
      <w:r w:rsidRPr="00FB40CD" w:rsidR="00666A23">
        <w:rPr>
          <w:sz w:val="28"/>
          <w:szCs w:val="28"/>
        </w:rPr>
        <w:t>,</w:t>
      </w:r>
      <w:r w:rsidRPr="00FB40CD">
        <w:rPr>
          <w:sz w:val="28"/>
          <w:szCs w:val="28"/>
        </w:rPr>
        <w:t xml:space="preserve"> </w:t>
      </w:r>
      <w:r w:rsidR="00862530">
        <w:rPr>
          <w:sz w:val="28"/>
          <w:szCs w:val="28"/>
        </w:rPr>
        <w:t>Игнатушко</w:t>
      </w:r>
      <w:r w:rsidR="00862530">
        <w:rPr>
          <w:sz w:val="28"/>
          <w:szCs w:val="28"/>
        </w:rPr>
        <w:t xml:space="preserve"> И.В.</w:t>
      </w:r>
      <w:r w:rsidR="00BC6CBF">
        <w:rPr>
          <w:sz w:val="28"/>
          <w:szCs w:val="28"/>
        </w:rPr>
        <w:t xml:space="preserve"> </w:t>
      </w:r>
      <w:r w:rsidR="00862530">
        <w:rPr>
          <w:sz w:val="28"/>
          <w:szCs w:val="28"/>
        </w:rPr>
        <w:t>07.09.2025 в 17</w:t>
      </w:r>
      <w:r w:rsidRPr="00FB40CD" w:rsidR="0052037A">
        <w:rPr>
          <w:sz w:val="28"/>
          <w:szCs w:val="28"/>
        </w:rPr>
        <w:t xml:space="preserve"> час.</w:t>
      </w:r>
      <w:r w:rsidRPr="00FB40CD">
        <w:rPr>
          <w:sz w:val="28"/>
          <w:szCs w:val="28"/>
        </w:rPr>
        <w:t xml:space="preserve"> </w:t>
      </w:r>
      <w:r w:rsidR="00862530">
        <w:rPr>
          <w:sz w:val="28"/>
          <w:szCs w:val="28"/>
        </w:rPr>
        <w:t>5</w:t>
      </w:r>
      <w:r w:rsidR="00820BFF">
        <w:rPr>
          <w:sz w:val="28"/>
          <w:szCs w:val="28"/>
        </w:rPr>
        <w:t>0</w:t>
      </w:r>
      <w:r w:rsidRPr="00FB40CD" w:rsidR="0052037A">
        <w:rPr>
          <w:sz w:val="28"/>
          <w:szCs w:val="28"/>
        </w:rPr>
        <w:t xml:space="preserve"> мин. на </w:t>
      </w:r>
      <w:r w:rsidR="00C87414">
        <w:rPr>
          <w:sz w:val="28"/>
          <w:szCs w:val="28"/>
        </w:rPr>
        <w:t xml:space="preserve">автодороге </w:t>
      </w:r>
      <w:r w:rsidR="00862530">
        <w:rPr>
          <w:sz w:val="28"/>
          <w:szCs w:val="28"/>
        </w:rPr>
        <w:t>Таврида 117 км,</w:t>
      </w:r>
      <w:r w:rsidR="003A7D7E">
        <w:rPr>
          <w:sz w:val="28"/>
          <w:szCs w:val="28"/>
        </w:rPr>
        <w:t xml:space="preserve"> </w:t>
      </w:r>
      <w:r w:rsidR="007B5B55">
        <w:rPr>
          <w:sz w:val="28"/>
          <w:szCs w:val="28"/>
        </w:rPr>
        <w:t>управлял</w:t>
      </w:r>
      <w:r w:rsidR="003A7D7E">
        <w:rPr>
          <w:sz w:val="28"/>
          <w:szCs w:val="28"/>
        </w:rPr>
        <w:t>а</w:t>
      </w:r>
      <w:r w:rsidR="007B5B55">
        <w:rPr>
          <w:sz w:val="28"/>
          <w:szCs w:val="28"/>
        </w:rPr>
        <w:t xml:space="preserve"> </w:t>
      </w:r>
      <w:r w:rsidRPr="00FB40CD" w:rsidR="0052037A">
        <w:rPr>
          <w:sz w:val="28"/>
          <w:szCs w:val="28"/>
        </w:rPr>
        <w:t>транспортным средством</w:t>
      </w:r>
      <w:r w:rsidR="00593F5C">
        <w:rPr>
          <w:sz w:val="28"/>
          <w:szCs w:val="28"/>
        </w:rPr>
        <w:t xml:space="preserve"> </w:t>
      </w:r>
      <w:r w:rsidR="00AB4D05">
        <w:rPr>
          <w:sz w:val="28"/>
          <w:szCs w:val="28"/>
        </w:rPr>
        <w:t>/ИЗЪЯТО/</w:t>
      </w:r>
      <w:r w:rsidR="00862530">
        <w:rPr>
          <w:sz w:val="28"/>
          <w:szCs w:val="28"/>
        </w:rPr>
        <w:t xml:space="preserve"> с заведомо подложными государственными регистрационными знаками Р455ВМ82, выданными на другое транспортное средство </w:t>
      </w:r>
      <w:r w:rsidR="00AB4D05">
        <w:rPr>
          <w:sz w:val="28"/>
          <w:szCs w:val="28"/>
        </w:rPr>
        <w:t>/ИЗЪЯТО/</w:t>
      </w:r>
      <w:r w:rsidRPr="00FB40CD" w:rsidR="0052037A">
        <w:rPr>
          <w:sz w:val="28"/>
          <w:szCs w:val="28"/>
        </w:rPr>
        <w:t xml:space="preserve">, </w:t>
      </w:r>
      <w:r w:rsidR="00862530">
        <w:rPr>
          <w:sz w:val="28"/>
          <w:szCs w:val="28"/>
        </w:rPr>
        <w:t>государственные регистрационные знаки</w:t>
      </w:r>
      <w:r w:rsidRPr="000B44CF" w:rsidR="000B44CF">
        <w:rPr>
          <w:sz w:val="28"/>
          <w:szCs w:val="28"/>
        </w:rPr>
        <w:t xml:space="preserve"> </w:t>
      </w:r>
      <w:r w:rsidR="00AB4D05">
        <w:rPr>
          <w:sz w:val="28"/>
          <w:szCs w:val="28"/>
        </w:rPr>
        <w:t>/ИЗЪЯТО/</w:t>
      </w:r>
      <w:r w:rsidR="00C87414">
        <w:rPr>
          <w:sz w:val="28"/>
          <w:szCs w:val="28"/>
        </w:rPr>
        <w:t>,</w:t>
      </w:r>
      <w:r w:rsidR="000B44CF">
        <w:rPr>
          <w:sz w:val="28"/>
          <w:szCs w:val="28"/>
        </w:rPr>
        <w:t xml:space="preserve"> </w:t>
      </w:r>
      <w:r w:rsidR="007B5B55">
        <w:rPr>
          <w:sz w:val="28"/>
          <w:szCs w:val="28"/>
        </w:rPr>
        <w:t>чем нарушил</w:t>
      </w:r>
      <w:r w:rsidR="00C61D2B">
        <w:rPr>
          <w:sz w:val="28"/>
          <w:szCs w:val="28"/>
        </w:rPr>
        <w:t>а</w:t>
      </w:r>
      <w:r w:rsidR="007B5B55">
        <w:rPr>
          <w:sz w:val="28"/>
          <w:szCs w:val="28"/>
        </w:rPr>
        <w:t xml:space="preserve"> п. 11</w:t>
      </w:r>
      <w:r w:rsidR="00C54B33">
        <w:rPr>
          <w:sz w:val="28"/>
          <w:szCs w:val="28"/>
        </w:rPr>
        <w:t xml:space="preserve"> </w:t>
      </w:r>
      <w:r w:rsidR="00C54B33">
        <w:rPr>
          <w:rFonts w:eastAsiaTheme="minorHAnsi"/>
          <w:sz w:val="28"/>
          <w:szCs w:val="28"/>
          <w:lang w:eastAsia="en-US"/>
        </w:rPr>
        <w:t>Основных положений ПДД РФ</w:t>
      </w:r>
      <w:r w:rsidR="00C87414">
        <w:rPr>
          <w:rFonts w:eastAsiaTheme="minorHAnsi"/>
          <w:sz w:val="28"/>
          <w:szCs w:val="28"/>
          <w:lang w:eastAsia="en-US"/>
        </w:rPr>
        <w:t>, п. 2.3.1 ПДД РФ</w:t>
      </w:r>
      <w:r w:rsidR="00C54B33">
        <w:rPr>
          <w:rFonts w:eastAsiaTheme="minorHAnsi"/>
          <w:sz w:val="28"/>
          <w:szCs w:val="28"/>
          <w:lang w:eastAsia="en-US"/>
        </w:rPr>
        <w:t>.</w:t>
      </w:r>
    </w:p>
    <w:p w:rsidR="00FE674A" w:rsidP="00697D88" w14:paraId="297F5530" w14:textId="348DB7C9">
      <w:pPr>
        <w:ind w:firstLine="540"/>
        <w:jc w:val="both"/>
        <w:rPr>
          <w:sz w:val="28"/>
          <w:szCs w:val="28"/>
        </w:rPr>
      </w:pPr>
      <w:r w:rsidRPr="00C54B33">
        <w:rPr>
          <w:sz w:val="28"/>
          <w:szCs w:val="28"/>
        </w:rPr>
        <w:t>В судебном заседании</w:t>
      </w:r>
      <w:r w:rsidRPr="00C54B33" w:rsidR="00697D88">
        <w:rPr>
          <w:sz w:val="28"/>
          <w:szCs w:val="28"/>
        </w:rPr>
        <w:t xml:space="preserve"> </w:t>
      </w:r>
      <w:r w:rsidR="006F7129">
        <w:rPr>
          <w:sz w:val="28"/>
          <w:szCs w:val="28"/>
        </w:rPr>
        <w:t>22.10.2025</w:t>
      </w:r>
      <w:r w:rsidR="00107BB6">
        <w:rPr>
          <w:sz w:val="28"/>
          <w:szCs w:val="28"/>
        </w:rPr>
        <w:t xml:space="preserve"> </w:t>
      </w:r>
      <w:r w:rsidR="00525A50">
        <w:rPr>
          <w:sz w:val="28"/>
          <w:szCs w:val="28"/>
        </w:rPr>
        <w:t>Игнатушко</w:t>
      </w:r>
      <w:r w:rsidR="00525A50">
        <w:rPr>
          <w:sz w:val="28"/>
          <w:szCs w:val="28"/>
        </w:rPr>
        <w:t xml:space="preserve"> И.В.</w:t>
      </w:r>
      <w:r w:rsidR="003F765F">
        <w:rPr>
          <w:sz w:val="28"/>
          <w:szCs w:val="28"/>
        </w:rPr>
        <w:t xml:space="preserve"> </w:t>
      </w:r>
      <w:r w:rsidR="00C61D2B">
        <w:rPr>
          <w:sz w:val="28"/>
          <w:szCs w:val="28"/>
        </w:rPr>
        <w:t>пояснила</w:t>
      </w:r>
      <w:r w:rsidR="00532EEE">
        <w:rPr>
          <w:sz w:val="28"/>
          <w:szCs w:val="28"/>
        </w:rPr>
        <w:t>,</w:t>
      </w:r>
      <w:r w:rsidR="00C61D2B">
        <w:rPr>
          <w:sz w:val="28"/>
          <w:szCs w:val="28"/>
        </w:rPr>
        <w:t xml:space="preserve"> что </w:t>
      </w:r>
      <w:r w:rsidR="00FC2679">
        <w:rPr>
          <w:sz w:val="28"/>
          <w:szCs w:val="28"/>
        </w:rPr>
        <w:t xml:space="preserve">государственные регистрационные знаки на принадлежащий ей автомобиль </w:t>
      </w:r>
      <w:r w:rsidR="00AB4D05">
        <w:rPr>
          <w:sz w:val="28"/>
          <w:szCs w:val="28"/>
        </w:rPr>
        <w:t>/</w:t>
      </w:r>
      <w:r w:rsidR="00AB4D05">
        <w:rPr>
          <w:sz w:val="28"/>
          <w:szCs w:val="28"/>
        </w:rPr>
        <w:t>ИЗЪЯТО</w:t>
      </w:r>
      <w:r w:rsidR="00AB4D05">
        <w:rPr>
          <w:sz w:val="28"/>
          <w:szCs w:val="28"/>
        </w:rPr>
        <w:t>/</w:t>
      </w:r>
      <w:r w:rsidR="00AB4D05">
        <w:rPr>
          <w:sz w:val="28"/>
          <w:szCs w:val="28"/>
        </w:rPr>
        <w:t xml:space="preserve"> </w:t>
      </w:r>
      <w:r w:rsidRPr="003D7C87" w:rsidR="00FC2679">
        <w:rPr>
          <w:sz w:val="28"/>
          <w:szCs w:val="28"/>
        </w:rPr>
        <w:t>изготовили в салоне, который находится рядом с Госавтоинспекцией г. Керчи, при предоставлении ею свидетельства о регистрации транспортного средства. Сотрудник, который изготовил государственные регистрационные знаки</w:t>
      </w:r>
      <w:r w:rsidRPr="003D7C87" w:rsidR="009A2A4F">
        <w:rPr>
          <w:sz w:val="28"/>
          <w:szCs w:val="28"/>
        </w:rPr>
        <w:t xml:space="preserve"> </w:t>
      </w:r>
      <w:r w:rsidRPr="003D7C87" w:rsidR="009A2A4F">
        <w:rPr>
          <w:sz w:val="28"/>
          <w:szCs w:val="28"/>
        </w:rPr>
        <w:t>Башкаев</w:t>
      </w:r>
      <w:r w:rsidRPr="003D7C87" w:rsidR="009A2A4F">
        <w:rPr>
          <w:sz w:val="28"/>
          <w:szCs w:val="28"/>
        </w:rPr>
        <w:t xml:space="preserve"> С.А.</w:t>
      </w:r>
      <w:r w:rsidRPr="003D7C87" w:rsidR="00FC2679">
        <w:rPr>
          <w:sz w:val="28"/>
          <w:szCs w:val="28"/>
        </w:rPr>
        <w:t xml:space="preserve">, сам же и установил их на автомобиль </w:t>
      </w:r>
      <w:r w:rsidR="00AB4D05">
        <w:rPr>
          <w:sz w:val="28"/>
          <w:szCs w:val="28"/>
        </w:rPr>
        <w:t>/ИЗЪЯТО/</w:t>
      </w:r>
      <w:r w:rsidR="00FC2679">
        <w:rPr>
          <w:sz w:val="28"/>
          <w:szCs w:val="28"/>
        </w:rPr>
        <w:t>. С установленными регистрационными</w:t>
      </w:r>
      <w:r w:rsidR="009A2A4F">
        <w:rPr>
          <w:sz w:val="28"/>
          <w:szCs w:val="28"/>
        </w:rPr>
        <w:t xml:space="preserve"> номерными знаками Р455ВМ82</w:t>
      </w:r>
      <w:r w:rsidR="006F7129">
        <w:rPr>
          <w:sz w:val="28"/>
          <w:szCs w:val="28"/>
        </w:rPr>
        <w:t xml:space="preserve">, вместо правильных </w:t>
      </w:r>
      <w:r w:rsidR="00AB4D05">
        <w:rPr>
          <w:sz w:val="28"/>
          <w:szCs w:val="28"/>
        </w:rPr>
        <w:t>/ИЗЪЯТО/</w:t>
      </w:r>
      <w:r w:rsidR="009A2A4F">
        <w:rPr>
          <w:sz w:val="28"/>
          <w:szCs w:val="28"/>
        </w:rPr>
        <w:t xml:space="preserve"> она управляла автомобилем </w:t>
      </w:r>
      <w:r w:rsidR="00AB4D05">
        <w:rPr>
          <w:sz w:val="28"/>
          <w:szCs w:val="28"/>
        </w:rPr>
        <w:t>/ИЗЪЯТО/</w:t>
      </w:r>
      <w:r w:rsidR="009A2A4F">
        <w:rPr>
          <w:sz w:val="28"/>
          <w:szCs w:val="28"/>
        </w:rPr>
        <w:t>в течени</w:t>
      </w:r>
      <w:r w:rsidR="009A2A4F">
        <w:rPr>
          <w:sz w:val="28"/>
          <w:szCs w:val="28"/>
        </w:rPr>
        <w:t>и</w:t>
      </w:r>
      <w:r w:rsidR="009A2A4F">
        <w:rPr>
          <w:sz w:val="28"/>
          <w:szCs w:val="28"/>
        </w:rPr>
        <w:t xml:space="preserve"> трех месяцев с июня по сентябрь 2025 года, при этом ее останавливали сотрудники Госавтоинспекции, проверяли документы и никаких замечаний по поводу подложных регистрационных знаков не делали. Также ею была осуществлена регистрация на сайте </w:t>
      </w:r>
      <w:r w:rsidR="009A2A4F">
        <w:rPr>
          <w:sz w:val="28"/>
          <w:szCs w:val="28"/>
        </w:rPr>
        <w:t>Росштраф</w:t>
      </w:r>
      <w:r w:rsidR="009A2A4F">
        <w:rPr>
          <w:sz w:val="28"/>
          <w:szCs w:val="28"/>
        </w:rPr>
        <w:t xml:space="preserve">, с указанием государственного регистрационного номера автомобиля </w:t>
      </w:r>
      <w:r w:rsidR="00AB4D05">
        <w:rPr>
          <w:sz w:val="28"/>
          <w:szCs w:val="28"/>
        </w:rPr>
        <w:t>/ИЗЪЯТО/</w:t>
      </w:r>
      <w:r w:rsidR="009A2A4F">
        <w:rPr>
          <w:sz w:val="28"/>
          <w:szCs w:val="28"/>
        </w:rPr>
        <w:t>, и в указанный период ей приходили административные штрафы, как собственнику автомобилю, она их оплачивала. На</w:t>
      </w:r>
      <w:r w:rsidR="00060029">
        <w:rPr>
          <w:sz w:val="28"/>
          <w:szCs w:val="28"/>
        </w:rPr>
        <w:t xml:space="preserve"> приобщенных ею к материалам дела</w:t>
      </w:r>
      <w:r w:rsidR="009A2A4F">
        <w:rPr>
          <w:sz w:val="28"/>
          <w:szCs w:val="28"/>
        </w:rPr>
        <w:t xml:space="preserve"> фотоснимках с сайта </w:t>
      </w:r>
      <w:r w:rsidR="009A2A4F">
        <w:rPr>
          <w:sz w:val="28"/>
          <w:szCs w:val="28"/>
        </w:rPr>
        <w:t>Росштраф</w:t>
      </w:r>
      <w:r w:rsidR="009A2A4F">
        <w:rPr>
          <w:sz w:val="28"/>
          <w:szCs w:val="28"/>
        </w:rPr>
        <w:t xml:space="preserve"> государственные регистрационные знаки автомобиля </w:t>
      </w:r>
      <w:r w:rsidR="009A2A4F">
        <w:rPr>
          <w:sz w:val="28"/>
          <w:szCs w:val="28"/>
        </w:rPr>
        <w:t xml:space="preserve">указаны неправильные </w:t>
      </w:r>
      <w:r w:rsidR="00AB4D05">
        <w:rPr>
          <w:sz w:val="28"/>
          <w:szCs w:val="28"/>
        </w:rPr>
        <w:t>/ИЗЪЯТО</w:t>
      </w:r>
      <w:r w:rsidR="00AB4D05">
        <w:rPr>
          <w:sz w:val="28"/>
          <w:szCs w:val="28"/>
        </w:rPr>
        <w:t>/</w:t>
      </w:r>
      <w:r w:rsidR="009A2A4F">
        <w:rPr>
          <w:sz w:val="28"/>
          <w:szCs w:val="28"/>
        </w:rPr>
        <w:t>.</w:t>
      </w:r>
      <w:r w:rsidRPr="006F7129" w:rsidR="00FC2679">
        <w:rPr>
          <w:sz w:val="28"/>
          <w:szCs w:val="28"/>
        </w:rPr>
        <w:t xml:space="preserve"> </w:t>
      </w:r>
      <w:r w:rsidR="006F7129">
        <w:rPr>
          <w:sz w:val="28"/>
          <w:szCs w:val="28"/>
        </w:rPr>
        <w:t>Злого у</w:t>
      </w:r>
      <w:r w:rsidRPr="003D7C87" w:rsidR="00F426F9">
        <w:rPr>
          <w:sz w:val="28"/>
          <w:szCs w:val="28"/>
        </w:rPr>
        <w:t xml:space="preserve">мысла на </w:t>
      </w:r>
      <w:r w:rsidRPr="003D7C87" w:rsidR="005251FA">
        <w:rPr>
          <w:sz w:val="28"/>
          <w:szCs w:val="28"/>
        </w:rPr>
        <w:t xml:space="preserve">совершение правонарушения </w:t>
      </w:r>
      <w:r w:rsidRPr="003D7C87" w:rsidR="003027A0">
        <w:rPr>
          <w:sz w:val="28"/>
          <w:szCs w:val="28"/>
        </w:rPr>
        <w:t xml:space="preserve">у нее </w:t>
      </w:r>
      <w:r w:rsidRPr="003D7C87" w:rsidR="005251FA">
        <w:rPr>
          <w:sz w:val="28"/>
          <w:szCs w:val="28"/>
        </w:rPr>
        <w:t>не было</w:t>
      </w:r>
      <w:r w:rsidRPr="003D7C87" w:rsidR="00E93D77">
        <w:rPr>
          <w:sz w:val="28"/>
          <w:szCs w:val="28"/>
        </w:rPr>
        <w:t>.</w:t>
      </w:r>
    </w:p>
    <w:p w:rsidR="00820C62" w:rsidRPr="003F42F9" w:rsidP="004174F6" w14:paraId="4B40BE3A" w14:textId="0FCAE9C4">
      <w:pPr>
        <w:ind w:firstLine="567"/>
        <w:jc w:val="both"/>
        <w:rPr>
          <w:sz w:val="28"/>
          <w:szCs w:val="28"/>
        </w:rPr>
      </w:pPr>
      <w:r w:rsidRPr="00641F67">
        <w:rPr>
          <w:sz w:val="28"/>
          <w:szCs w:val="28"/>
        </w:rPr>
        <w:t xml:space="preserve">Свидетель </w:t>
      </w:r>
      <w:r>
        <w:rPr>
          <w:sz w:val="28"/>
          <w:szCs w:val="28"/>
        </w:rPr>
        <w:t>Башкаев</w:t>
      </w:r>
      <w:r>
        <w:rPr>
          <w:sz w:val="28"/>
          <w:szCs w:val="28"/>
        </w:rPr>
        <w:t xml:space="preserve"> С.А., допрошенный в судебном заседании </w:t>
      </w:r>
      <w:r w:rsidRPr="00641F67">
        <w:rPr>
          <w:sz w:val="28"/>
          <w:szCs w:val="28"/>
        </w:rPr>
        <w:t>пояснил,</w:t>
      </w:r>
      <w:r>
        <w:rPr>
          <w:sz w:val="28"/>
          <w:szCs w:val="28"/>
        </w:rPr>
        <w:t xml:space="preserve"> что </w:t>
      </w:r>
      <w:r w:rsidR="00212F81">
        <w:rPr>
          <w:sz w:val="28"/>
          <w:szCs w:val="28"/>
        </w:rPr>
        <w:t xml:space="preserve">с начала 2025 года работает у ИП Зеленый В.В. в должности менеджера </w:t>
      </w:r>
      <w:r w:rsidR="00212F81">
        <w:rPr>
          <w:sz w:val="28"/>
          <w:szCs w:val="28"/>
        </w:rPr>
        <w:t xml:space="preserve">по изготовлению дубликатов номерных знаков по адресу г. Керчь, ул. Глухова, 7а. </w:t>
      </w:r>
      <w:r w:rsidR="00212F81">
        <w:rPr>
          <w:sz w:val="28"/>
          <w:szCs w:val="28"/>
        </w:rPr>
        <w:t xml:space="preserve">ИП Зеленый В.В. осуществляет свою деятельность вблизи МРЭО Госавтоинспекции г. Керчи, услуги на изготовление  </w:t>
      </w:r>
      <w:r w:rsidR="005D0B70">
        <w:rPr>
          <w:sz w:val="28"/>
          <w:szCs w:val="28"/>
        </w:rPr>
        <w:t>номерных знаков на транспортные средства</w:t>
      </w:r>
      <w:r w:rsidR="00212F81">
        <w:rPr>
          <w:sz w:val="28"/>
          <w:szCs w:val="28"/>
        </w:rPr>
        <w:t xml:space="preserve"> у них ниже 2 тыс. рублей</w:t>
      </w:r>
      <w:r w:rsidR="005D0B70">
        <w:rPr>
          <w:sz w:val="28"/>
          <w:szCs w:val="28"/>
        </w:rPr>
        <w:t>,</w:t>
      </w:r>
      <w:r w:rsidR="00212F81">
        <w:rPr>
          <w:sz w:val="28"/>
          <w:szCs w:val="28"/>
        </w:rPr>
        <w:t xml:space="preserve"> вместо 3 тыс. рублей, которые изготавливают в МРЭО,</w:t>
      </w:r>
      <w:r w:rsidR="001A27B5">
        <w:rPr>
          <w:sz w:val="28"/>
          <w:szCs w:val="28"/>
        </w:rPr>
        <w:t xml:space="preserve"> </w:t>
      </w:r>
      <w:r w:rsidR="004174F6">
        <w:rPr>
          <w:sz w:val="28"/>
          <w:szCs w:val="28"/>
        </w:rPr>
        <w:t>работают они быстро</w:t>
      </w:r>
      <w:r w:rsidR="001A27B5">
        <w:rPr>
          <w:sz w:val="28"/>
          <w:szCs w:val="28"/>
        </w:rPr>
        <w:t>, поэтому</w:t>
      </w:r>
      <w:r w:rsidR="00212F81">
        <w:rPr>
          <w:sz w:val="28"/>
          <w:szCs w:val="28"/>
        </w:rPr>
        <w:t xml:space="preserve"> всегда много заказов. 05.06.2025 к ним обратилась </w:t>
      </w:r>
      <w:r w:rsidR="00212F81">
        <w:rPr>
          <w:sz w:val="28"/>
          <w:szCs w:val="28"/>
        </w:rPr>
        <w:t>Игнатушко</w:t>
      </w:r>
      <w:r w:rsidR="00212F81">
        <w:rPr>
          <w:sz w:val="28"/>
          <w:szCs w:val="28"/>
        </w:rPr>
        <w:t xml:space="preserve"> И.В. с заявлением об изготовлении го</w:t>
      </w:r>
      <w:r w:rsidR="005D0B70">
        <w:rPr>
          <w:sz w:val="28"/>
          <w:szCs w:val="28"/>
        </w:rPr>
        <w:t xml:space="preserve">сударственных номерных знаков </w:t>
      </w:r>
      <w:r w:rsidR="00AB4D05">
        <w:rPr>
          <w:sz w:val="28"/>
          <w:szCs w:val="28"/>
        </w:rPr>
        <w:t>/ИЗЪЯТО/</w:t>
      </w:r>
      <w:r w:rsidR="005D0B70">
        <w:rPr>
          <w:sz w:val="28"/>
          <w:szCs w:val="28"/>
        </w:rPr>
        <w:t xml:space="preserve"> в отношении транспортного средства</w:t>
      </w:r>
      <w:r w:rsidR="005D0B70">
        <w:rPr>
          <w:sz w:val="28"/>
          <w:szCs w:val="28"/>
        </w:rPr>
        <w:t xml:space="preserve"> марки </w:t>
      </w:r>
      <w:r w:rsidR="00AB4D05">
        <w:rPr>
          <w:sz w:val="28"/>
          <w:szCs w:val="28"/>
        </w:rPr>
        <w:t>/ИЗЪЯТО/</w:t>
      </w:r>
      <w:r w:rsidR="005D0B70">
        <w:rPr>
          <w:sz w:val="28"/>
          <w:szCs w:val="28"/>
        </w:rPr>
        <w:t xml:space="preserve">. К заявлению об изготовлении государственных номерных знаков </w:t>
      </w:r>
      <w:r w:rsidR="005D0B70">
        <w:rPr>
          <w:sz w:val="28"/>
          <w:szCs w:val="28"/>
        </w:rPr>
        <w:t>Игнатушко</w:t>
      </w:r>
      <w:r w:rsidR="005D0B70">
        <w:rPr>
          <w:sz w:val="28"/>
          <w:szCs w:val="28"/>
        </w:rPr>
        <w:t xml:space="preserve"> И.В. были предоставлены документы на машину СТС, а также паспорт. Каждое заявление</w:t>
      </w:r>
      <w:r w:rsidR="004174F6">
        <w:rPr>
          <w:sz w:val="28"/>
          <w:szCs w:val="28"/>
        </w:rPr>
        <w:t xml:space="preserve"> на изготовление номеров</w:t>
      </w:r>
      <w:r w:rsidR="005D0B70">
        <w:rPr>
          <w:sz w:val="28"/>
          <w:szCs w:val="28"/>
        </w:rPr>
        <w:t xml:space="preserve"> им вносится в журнал регистрации </w:t>
      </w:r>
      <w:r w:rsidR="001A27B5">
        <w:rPr>
          <w:sz w:val="28"/>
          <w:szCs w:val="28"/>
        </w:rPr>
        <w:t xml:space="preserve">номеров, где после выданных заказчику пластин, последний расписывается, также расписывается лицо, ответственное за изготовление номерных знаков. После обращения </w:t>
      </w:r>
      <w:r w:rsidR="001A27B5">
        <w:rPr>
          <w:sz w:val="28"/>
          <w:szCs w:val="28"/>
        </w:rPr>
        <w:t>Игнатушко</w:t>
      </w:r>
      <w:r w:rsidR="001A27B5">
        <w:rPr>
          <w:sz w:val="28"/>
          <w:szCs w:val="28"/>
        </w:rPr>
        <w:t xml:space="preserve"> И.В. в течени</w:t>
      </w:r>
      <w:r w:rsidR="001A27B5">
        <w:rPr>
          <w:sz w:val="28"/>
          <w:szCs w:val="28"/>
        </w:rPr>
        <w:t>и</w:t>
      </w:r>
      <w:r w:rsidR="001A27B5">
        <w:rPr>
          <w:sz w:val="28"/>
          <w:szCs w:val="28"/>
        </w:rPr>
        <w:t xml:space="preserve"> 10-15 минут ей были выданы государственные номерные знаки, после чего последняя расписалась в журнале. </w:t>
      </w:r>
      <w:r w:rsidR="004174F6">
        <w:rPr>
          <w:sz w:val="28"/>
          <w:szCs w:val="28"/>
        </w:rPr>
        <w:t>С</w:t>
      </w:r>
      <w:r w:rsidR="001A27B5">
        <w:rPr>
          <w:sz w:val="28"/>
          <w:szCs w:val="28"/>
        </w:rPr>
        <w:t>отрудники помогли ей установить номерные знаки на автомобиль</w:t>
      </w:r>
      <w:r w:rsidR="004174F6">
        <w:rPr>
          <w:sz w:val="28"/>
          <w:szCs w:val="28"/>
        </w:rPr>
        <w:t>, после чего заказчик уехал</w:t>
      </w:r>
      <w:r w:rsidR="001A27B5">
        <w:rPr>
          <w:sz w:val="28"/>
          <w:szCs w:val="28"/>
        </w:rPr>
        <w:t xml:space="preserve">. В связи с большим количеством заказов допустил ошибку в буквах номерного знака, </w:t>
      </w:r>
      <w:r w:rsidR="004174F6">
        <w:rPr>
          <w:sz w:val="28"/>
          <w:szCs w:val="28"/>
        </w:rPr>
        <w:t xml:space="preserve">которые </w:t>
      </w:r>
      <w:r w:rsidR="001A27B5">
        <w:rPr>
          <w:sz w:val="28"/>
          <w:szCs w:val="28"/>
        </w:rPr>
        <w:t xml:space="preserve">поменял местами, вместо верного </w:t>
      </w:r>
      <w:r w:rsidR="004174F6">
        <w:rPr>
          <w:sz w:val="28"/>
          <w:szCs w:val="28"/>
        </w:rPr>
        <w:t xml:space="preserve">номера </w:t>
      </w:r>
      <w:r w:rsidR="00AB4D05">
        <w:rPr>
          <w:sz w:val="28"/>
          <w:szCs w:val="28"/>
        </w:rPr>
        <w:t>/ИЗЪЯТО/</w:t>
      </w:r>
      <w:r w:rsidR="001A27B5">
        <w:rPr>
          <w:sz w:val="28"/>
          <w:szCs w:val="28"/>
        </w:rPr>
        <w:t xml:space="preserve">, изготовил номер </w:t>
      </w:r>
      <w:r w:rsidR="00AB4D05">
        <w:rPr>
          <w:sz w:val="28"/>
          <w:szCs w:val="28"/>
        </w:rPr>
        <w:t>/ИЗЪЯТО/</w:t>
      </w:r>
      <w:r w:rsidR="001A27B5">
        <w:rPr>
          <w:sz w:val="28"/>
          <w:szCs w:val="28"/>
        </w:rPr>
        <w:t xml:space="preserve">. При этом в журнале </w:t>
      </w:r>
      <w:r w:rsidR="004174F6">
        <w:rPr>
          <w:sz w:val="28"/>
          <w:szCs w:val="28"/>
        </w:rPr>
        <w:t xml:space="preserve">регистрации номеров указал выданный правильный номер </w:t>
      </w:r>
      <w:r w:rsidR="00AB4D05">
        <w:rPr>
          <w:sz w:val="28"/>
          <w:szCs w:val="28"/>
        </w:rPr>
        <w:t>/ИЗЪЯТО/</w:t>
      </w:r>
      <w:r w:rsidR="004174F6">
        <w:rPr>
          <w:sz w:val="28"/>
          <w:szCs w:val="28"/>
        </w:rPr>
        <w:t xml:space="preserve">. </w:t>
      </w:r>
      <w:r w:rsidR="005D0B70">
        <w:rPr>
          <w:sz w:val="28"/>
          <w:szCs w:val="28"/>
        </w:rPr>
        <w:t xml:space="preserve"> </w:t>
      </w:r>
    </w:p>
    <w:p w:rsidR="00355977" w:rsidP="00355977" w14:paraId="6B71A056" w14:textId="02F751C3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C54B33">
        <w:rPr>
          <w:sz w:val="28"/>
          <w:szCs w:val="28"/>
        </w:rPr>
        <w:t xml:space="preserve">Выслушав </w:t>
      </w:r>
      <w:r w:rsidR="004174F6">
        <w:rPr>
          <w:sz w:val="28"/>
          <w:szCs w:val="28"/>
        </w:rPr>
        <w:t>Игнатушко</w:t>
      </w:r>
      <w:r w:rsidR="004174F6">
        <w:rPr>
          <w:sz w:val="28"/>
          <w:szCs w:val="28"/>
        </w:rPr>
        <w:t xml:space="preserve"> И.В., свидетеля </w:t>
      </w:r>
      <w:r w:rsidR="004174F6">
        <w:rPr>
          <w:sz w:val="28"/>
          <w:szCs w:val="28"/>
        </w:rPr>
        <w:t>Башкаева</w:t>
      </w:r>
      <w:r w:rsidR="004174F6">
        <w:rPr>
          <w:sz w:val="28"/>
          <w:szCs w:val="28"/>
        </w:rPr>
        <w:t xml:space="preserve"> С.А.</w:t>
      </w:r>
      <w:r w:rsidR="00820C62">
        <w:rPr>
          <w:sz w:val="28"/>
          <w:szCs w:val="28"/>
        </w:rPr>
        <w:t>,</w:t>
      </w:r>
      <w:r w:rsidRPr="00C54B33">
        <w:rPr>
          <w:sz w:val="28"/>
          <w:szCs w:val="28"/>
        </w:rPr>
        <w:t xml:space="preserve"> исследовав материалы дела об административном правонарушении и оценив их в совокупности, мировой судья приходит к следующему выводу.</w:t>
      </w:r>
    </w:p>
    <w:p w:rsidR="000731B5" w:rsidP="00355977" w14:paraId="0120EA33" w14:textId="53256C6C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3041DB">
        <w:rPr>
          <w:sz w:val="28"/>
          <w:szCs w:val="28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 </w:t>
      </w:r>
    </w:p>
    <w:p w:rsidR="00BE0862" w:rsidP="00BE0862" w14:paraId="0C076162" w14:textId="3F798BCB">
      <w:pPr>
        <w:spacing w:line="288" w:lineRule="atLeast"/>
        <w:ind w:firstLine="540"/>
        <w:jc w:val="both"/>
        <w:rPr>
          <w:sz w:val="28"/>
          <w:szCs w:val="28"/>
        </w:rPr>
      </w:pPr>
      <w:r w:rsidRPr="00BE0862">
        <w:rPr>
          <w:sz w:val="28"/>
          <w:szCs w:val="28"/>
        </w:rPr>
        <w:t xml:space="preserve">В соответствии с </w:t>
      </w:r>
      <w:hyperlink r:id="rId5" w:history="1">
        <w:r w:rsidRPr="00BE0862">
          <w:rPr>
            <w:sz w:val="28"/>
            <w:szCs w:val="28"/>
          </w:rPr>
          <w:t>частью 4 статьи 12.2</w:t>
        </w:r>
      </w:hyperlink>
      <w:r w:rsidRPr="00BE0862">
        <w:rPr>
          <w:sz w:val="28"/>
          <w:szCs w:val="28"/>
        </w:rPr>
        <w:t xml:space="preserve"> </w:t>
      </w:r>
      <w:r>
        <w:rPr>
          <w:sz w:val="28"/>
          <w:szCs w:val="28"/>
        </w:rPr>
        <w:t>КоАП РФ</w:t>
      </w:r>
      <w:r w:rsidRPr="00BE0862">
        <w:rPr>
          <w:sz w:val="28"/>
          <w:szCs w:val="28"/>
        </w:rPr>
        <w:t xml:space="preserve"> </w:t>
      </w:r>
      <w:r w:rsidRPr="00BE0862">
        <w:rPr>
          <w:sz w:val="28"/>
          <w:szCs w:val="28"/>
        </w:rPr>
        <w:t>управление транспортным средством с заведомо подложными государственными регистрационными знаками</w:t>
      </w:r>
      <w:r w:rsidRPr="00BE0862">
        <w:rPr>
          <w:sz w:val="28"/>
          <w:szCs w:val="28"/>
        </w:rPr>
        <w:t xml:space="preserve"> влечет лишение права управления транспортными средствами на срок от шести месяцев до одного года.</w:t>
      </w:r>
    </w:p>
    <w:p w:rsidR="00BE0862" w:rsidP="00BE0862" w14:paraId="036E22DA" w14:textId="77777777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подложными государственными регистрационными знаками, в частности, следует понимать государственные регистрационные знаки, изготовленные не на предприятии-изготовителе в установленном законом порядке, либо государственные регистрационные знаки с какими-либо изменениями, искажающими нанесенные на них предприятием-изготовителем символы, а также государственные регистрационные знаки, выданные при государственной регистрации другого транспортного средства. </w:t>
      </w:r>
    </w:p>
    <w:p w:rsidR="00BE0862" w:rsidP="00BE0862" w14:paraId="6499912D" w14:textId="77777777">
      <w:pPr>
        <w:spacing w:line="288" w:lineRule="atLeast"/>
        <w:ind w:firstLine="540"/>
        <w:jc w:val="both"/>
        <w:rPr>
          <w:sz w:val="28"/>
          <w:szCs w:val="28"/>
        </w:rPr>
      </w:pPr>
      <w:r w:rsidRPr="00BE0862">
        <w:rPr>
          <w:sz w:val="28"/>
          <w:szCs w:val="28"/>
        </w:rPr>
        <w:t xml:space="preserve">В соответствии с </w:t>
      </w:r>
      <w:hyperlink r:id="rId6" w:history="1">
        <w:r w:rsidRPr="00BE0862">
          <w:rPr>
            <w:sz w:val="28"/>
            <w:szCs w:val="28"/>
          </w:rPr>
          <w:t>пунктом 2.3.1</w:t>
        </w:r>
      </w:hyperlink>
      <w:r w:rsidRPr="00BE0862">
        <w:rPr>
          <w:sz w:val="28"/>
          <w:szCs w:val="28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года N 1090, перед выездом водитель обязан проверить и в пути обеспечить исправное техническое состояние транспортного средства в соответствии с Основными </w:t>
      </w:r>
      <w:hyperlink r:id="rId7" w:history="1">
        <w:r w:rsidRPr="00BE0862">
          <w:rPr>
            <w:sz w:val="28"/>
            <w:szCs w:val="28"/>
          </w:rPr>
          <w:t>положениями</w:t>
        </w:r>
      </w:hyperlink>
      <w:r w:rsidRPr="00BE0862">
        <w:rPr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 </w:t>
      </w:r>
    </w:p>
    <w:p w:rsidR="00BE0862" w:rsidP="00BE0862" w14:paraId="2B4298DB" w14:textId="77777777">
      <w:pPr>
        <w:spacing w:line="288" w:lineRule="atLeast"/>
        <w:ind w:firstLine="540"/>
        <w:jc w:val="both"/>
        <w:rPr>
          <w:sz w:val="28"/>
          <w:szCs w:val="28"/>
        </w:rPr>
      </w:pPr>
      <w:hyperlink r:id="rId8" w:history="1">
        <w:r w:rsidRPr="00BE0862">
          <w:rPr>
            <w:sz w:val="28"/>
            <w:szCs w:val="28"/>
          </w:rPr>
          <w:t>Пунктом 2</w:t>
        </w:r>
      </w:hyperlink>
      <w:r w:rsidRPr="00BE0862">
        <w:rPr>
          <w:sz w:val="28"/>
          <w:szCs w:val="28"/>
        </w:rPr>
        <w:t xml:space="preserve"> 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 РФ от 23 октября 1993 года N 1090 (далее - Основные положения),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 </w:t>
      </w:r>
    </w:p>
    <w:p w:rsidR="00BE0862" w:rsidP="00BE0862" w14:paraId="5DBD4D8A" w14:textId="34EED10B">
      <w:pPr>
        <w:spacing w:line="288" w:lineRule="atLeast"/>
        <w:ind w:firstLine="540"/>
        <w:jc w:val="both"/>
        <w:rPr>
          <w:sz w:val="28"/>
          <w:szCs w:val="28"/>
        </w:rPr>
      </w:pPr>
      <w:r w:rsidRPr="00BE0862">
        <w:rPr>
          <w:sz w:val="28"/>
          <w:szCs w:val="28"/>
        </w:rPr>
        <w:t xml:space="preserve">В силу </w:t>
      </w:r>
      <w:hyperlink r:id="rId9" w:history="1">
        <w:r w:rsidRPr="00BE0862">
          <w:rPr>
            <w:sz w:val="28"/>
            <w:szCs w:val="28"/>
          </w:rPr>
          <w:t>пункта 11</w:t>
        </w:r>
      </w:hyperlink>
      <w:r w:rsidRPr="00BE0862">
        <w:rPr>
          <w:sz w:val="28"/>
          <w:szCs w:val="28"/>
        </w:rPr>
        <w:t xml:space="preserve"> Основных положений запрещается эксплуатация транспортных средств, имеющих скрытые, поддельные, измененные номера узлов и агрегатов или регистрационные знаки. </w:t>
      </w:r>
    </w:p>
    <w:p w:rsidR="00EE2576" w:rsidP="00EE2576" w14:paraId="484AF3C8" w14:textId="11F83B8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7CAF">
        <w:rPr>
          <w:sz w:val="28"/>
          <w:szCs w:val="28"/>
        </w:rPr>
        <w:t xml:space="preserve">Судом установлено, что </w:t>
      </w:r>
      <w:r w:rsidR="003E37DA">
        <w:rPr>
          <w:rFonts w:eastAsia="Calibri"/>
          <w:sz w:val="28"/>
          <w:szCs w:val="28"/>
          <w:lang w:eastAsia="en-US"/>
        </w:rPr>
        <w:t>07</w:t>
      </w:r>
      <w:r>
        <w:rPr>
          <w:rFonts w:eastAsia="Calibri"/>
          <w:sz w:val="28"/>
          <w:szCs w:val="28"/>
          <w:lang w:eastAsia="en-US"/>
        </w:rPr>
        <w:t>.0</w:t>
      </w:r>
      <w:r w:rsidR="003E37DA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.202</w:t>
      </w:r>
      <w:r w:rsidR="00BE0862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в 1</w:t>
      </w:r>
      <w:r w:rsidR="003E37DA">
        <w:rPr>
          <w:rFonts w:eastAsia="Calibri"/>
          <w:sz w:val="28"/>
          <w:szCs w:val="28"/>
          <w:lang w:eastAsia="en-US"/>
        </w:rPr>
        <w:t>7 час. 5</w:t>
      </w:r>
      <w:r>
        <w:rPr>
          <w:rFonts w:eastAsia="Calibri"/>
          <w:sz w:val="28"/>
          <w:szCs w:val="28"/>
          <w:lang w:eastAsia="en-US"/>
        </w:rPr>
        <w:t>0</w:t>
      </w:r>
      <w:r w:rsidRPr="009B7F74">
        <w:rPr>
          <w:rFonts w:eastAsia="Calibri"/>
          <w:sz w:val="28"/>
          <w:szCs w:val="28"/>
          <w:lang w:eastAsia="en-US"/>
        </w:rPr>
        <w:t xml:space="preserve"> мин</w:t>
      </w:r>
      <w:r>
        <w:rPr>
          <w:rFonts w:eastAsia="Calibri"/>
          <w:sz w:val="28"/>
          <w:szCs w:val="28"/>
          <w:lang w:eastAsia="en-US"/>
        </w:rPr>
        <w:t>.</w:t>
      </w:r>
      <w:r w:rsidRPr="009B7F74">
        <w:rPr>
          <w:rFonts w:eastAsia="Calibri"/>
          <w:sz w:val="28"/>
          <w:szCs w:val="28"/>
          <w:lang w:eastAsia="en-US"/>
        </w:rPr>
        <w:t xml:space="preserve"> </w:t>
      </w:r>
      <w:r w:rsidRPr="004B677A">
        <w:rPr>
          <w:rFonts w:eastAsia="Calibri"/>
          <w:sz w:val="28"/>
          <w:szCs w:val="28"/>
          <w:lang w:eastAsia="en-US"/>
        </w:rPr>
        <w:t xml:space="preserve">на автодороге </w:t>
      </w:r>
      <w:r w:rsidR="003E37DA">
        <w:rPr>
          <w:sz w:val="28"/>
          <w:szCs w:val="28"/>
        </w:rPr>
        <w:t>Таврида 117 км</w:t>
      </w:r>
      <w:r w:rsidR="00BE0862">
        <w:rPr>
          <w:sz w:val="28"/>
          <w:szCs w:val="28"/>
        </w:rPr>
        <w:t xml:space="preserve"> </w:t>
      </w:r>
      <w:r w:rsidR="003E37DA">
        <w:rPr>
          <w:sz w:val="28"/>
          <w:szCs w:val="28"/>
        </w:rPr>
        <w:t>Игнатушко</w:t>
      </w:r>
      <w:r w:rsidR="003E37DA">
        <w:rPr>
          <w:sz w:val="28"/>
          <w:szCs w:val="28"/>
        </w:rPr>
        <w:t xml:space="preserve"> И.В.</w:t>
      </w:r>
      <w:r w:rsidR="00BE0862">
        <w:rPr>
          <w:sz w:val="28"/>
          <w:szCs w:val="28"/>
        </w:rPr>
        <w:t xml:space="preserve"> управляла </w:t>
      </w:r>
      <w:r w:rsidRPr="00FB40CD" w:rsidR="00BE0862">
        <w:rPr>
          <w:sz w:val="28"/>
          <w:szCs w:val="28"/>
        </w:rPr>
        <w:t>транспортным средством</w:t>
      </w:r>
      <w:r w:rsidR="003E37DA">
        <w:rPr>
          <w:sz w:val="28"/>
          <w:szCs w:val="28"/>
        </w:rPr>
        <w:t xml:space="preserve"> </w:t>
      </w:r>
      <w:r w:rsidR="00AB4D05">
        <w:rPr>
          <w:sz w:val="28"/>
          <w:szCs w:val="28"/>
        </w:rPr>
        <w:t>/ИЗЪЯТО/</w:t>
      </w:r>
      <w:r w:rsidR="00BE0862">
        <w:rPr>
          <w:sz w:val="28"/>
          <w:szCs w:val="28"/>
        </w:rPr>
        <w:t>,</w:t>
      </w:r>
      <w:r w:rsidRPr="000B44CF" w:rsidR="00BE0862">
        <w:rPr>
          <w:sz w:val="28"/>
          <w:szCs w:val="28"/>
        </w:rPr>
        <w:t xml:space="preserve"> </w:t>
      </w:r>
      <w:r w:rsidR="00BE0862">
        <w:rPr>
          <w:sz w:val="28"/>
          <w:szCs w:val="28"/>
        </w:rPr>
        <w:t xml:space="preserve">с </w:t>
      </w:r>
      <w:r>
        <w:rPr>
          <w:rFonts w:eastAsia="Calibri"/>
          <w:sz w:val="28"/>
          <w:szCs w:val="28"/>
          <w:lang w:eastAsia="en-US"/>
        </w:rPr>
        <w:t>установленным</w:t>
      </w:r>
      <w:r w:rsidR="00D9194C">
        <w:rPr>
          <w:rFonts w:eastAsia="Calibri"/>
          <w:sz w:val="28"/>
          <w:szCs w:val="28"/>
          <w:lang w:eastAsia="en-US"/>
        </w:rPr>
        <w:t>и</w:t>
      </w:r>
      <w:r w:rsidRPr="004B677A">
        <w:rPr>
          <w:rFonts w:eastAsia="Calibri"/>
          <w:sz w:val="28"/>
          <w:szCs w:val="28"/>
          <w:lang w:eastAsia="en-US"/>
        </w:rPr>
        <w:t xml:space="preserve"> на транспортном средстве государственным</w:t>
      </w:r>
      <w:r>
        <w:rPr>
          <w:rFonts w:eastAsia="Calibri"/>
          <w:sz w:val="28"/>
          <w:szCs w:val="28"/>
          <w:lang w:eastAsia="en-US"/>
        </w:rPr>
        <w:t>и</w:t>
      </w:r>
      <w:r w:rsidRPr="004B677A">
        <w:rPr>
          <w:rFonts w:eastAsia="Calibri"/>
          <w:sz w:val="28"/>
          <w:szCs w:val="28"/>
          <w:lang w:eastAsia="en-US"/>
        </w:rPr>
        <w:t xml:space="preserve"> регистрационным</w:t>
      </w:r>
      <w:r>
        <w:rPr>
          <w:rFonts w:eastAsia="Calibri"/>
          <w:sz w:val="28"/>
          <w:szCs w:val="28"/>
          <w:lang w:eastAsia="en-US"/>
        </w:rPr>
        <w:t>и</w:t>
      </w:r>
      <w:r w:rsidR="00A833EE">
        <w:rPr>
          <w:rFonts w:eastAsia="Calibri"/>
          <w:sz w:val="28"/>
          <w:szCs w:val="28"/>
          <w:lang w:eastAsia="en-US"/>
        </w:rPr>
        <w:t xml:space="preserve"> знаками</w:t>
      </w:r>
      <w:r w:rsidRPr="004B677A">
        <w:rPr>
          <w:rFonts w:eastAsia="Calibri"/>
          <w:sz w:val="28"/>
          <w:szCs w:val="28"/>
          <w:lang w:eastAsia="en-US"/>
        </w:rPr>
        <w:t xml:space="preserve"> </w:t>
      </w:r>
      <w:r w:rsidR="00AB4D05">
        <w:rPr>
          <w:sz w:val="28"/>
          <w:szCs w:val="28"/>
        </w:rPr>
        <w:t>/ИЗЪЯТО/</w:t>
      </w:r>
      <w:r>
        <w:rPr>
          <w:rFonts w:eastAsia="Calibri"/>
          <w:sz w:val="28"/>
          <w:szCs w:val="28"/>
          <w:lang w:eastAsia="en-US"/>
        </w:rPr>
        <w:t>.</w:t>
      </w:r>
    </w:p>
    <w:p w:rsidR="003E37DA" w:rsidRPr="003E37DA" w:rsidP="00EE2576" w14:paraId="5322B4A9" w14:textId="604499F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остановке сотрудниками Госавтоинспекции транспортного средства</w:t>
      </w:r>
      <w:r w:rsidR="006E7A5D">
        <w:rPr>
          <w:rFonts w:eastAsia="Calibri"/>
          <w:sz w:val="28"/>
          <w:szCs w:val="28"/>
          <w:lang w:eastAsia="en-US"/>
        </w:rPr>
        <w:t xml:space="preserve"> </w:t>
      </w:r>
      <w:r w:rsidR="00AB4D05">
        <w:rPr>
          <w:sz w:val="28"/>
          <w:szCs w:val="28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и в ходе проверки </w:t>
      </w:r>
      <w:r w:rsidR="006E7A5D">
        <w:rPr>
          <w:rFonts w:eastAsia="Calibri"/>
          <w:sz w:val="28"/>
          <w:szCs w:val="28"/>
          <w:lang w:eastAsia="en-US"/>
        </w:rPr>
        <w:t xml:space="preserve">по ФИС ГИБДД-М, было установлено, </w:t>
      </w:r>
      <w:r>
        <w:rPr>
          <w:sz w:val="28"/>
          <w:szCs w:val="28"/>
        </w:rPr>
        <w:t>что государственные регистрационные знаки</w:t>
      </w:r>
      <w:r w:rsidRPr="003E37DA">
        <w:rPr>
          <w:rFonts w:eastAsia="Calibri"/>
          <w:sz w:val="28"/>
          <w:szCs w:val="28"/>
          <w:lang w:eastAsia="en-US"/>
        </w:rPr>
        <w:t xml:space="preserve"> </w:t>
      </w:r>
      <w:r w:rsidR="00AB4D05">
        <w:rPr>
          <w:sz w:val="28"/>
          <w:szCs w:val="28"/>
        </w:rPr>
        <w:t>/</w:t>
      </w:r>
      <w:r w:rsidR="00AB4D05">
        <w:rPr>
          <w:sz w:val="28"/>
          <w:szCs w:val="28"/>
        </w:rPr>
        <w:t>ИЗЪЯТО</w:t>
      </w:r>
      <w:r w:rsidR="00AB4D05">
        <w:rPr>
          <w:sz w:val="28"/>
          <w:szCs w:val="28"/>
        </w:rPr>
        <w:t>/</w:t>
      </w:r>
      <w:r w:rsidR="006E7A5D">
        <w:rPr>
          <w:rFonts w:eastAsia="Calibri"/>
          <w:sz w:val="28"/>
          <w:szCs w:val="28"/>
          <w:lang w:eastAsia="en-US"/>
        </w:rPr>
        <w:t xml:space="preserve"> принадлежат автомобилю </w:t>
      </w:r>
      <w:r w:rsidR="00AB4D05">
        <w:rPr>
          <w:sz w:val="28"/>
          <w:szCs w:val="28"/>
        </w:rPr>
        <w:t>/ИЗЪЯТО/</w:t>
      </w:r>
      <w:r w:rsidR="00AB4D05">
        <w:rPr>
          <w:rFonts w:eastAsia="Calibri"/>
          <w:sz w:val="28"/>
          <w:szCs w:val="28"/>
          <w:lang w:eastAsia="en-US"/>
        </w:rPr>
        <w:t xml:space="preserve"> </w:t>
      </w:r>
      <w:r w:rsidR="006E7A5D">
        <w:rPr>
          <w:rFonts w:eastAsia="Calibri"/>
          <w:sz w:val="28"/>
          <w:szCs w:val="28"/>
          <w:lang w:eastAsia="en-US"/>
        </w:rPr>
        <w:t>(л.д.11).</w:t>
      </w:r>
    </w:p>
    <w:p w:rsidR="006E7A5D" w:rsidP="00A833EE" w14:paraId="7EF238BE" w14:textId="36A8020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50431">
        <w:rPr>
          <w:rFonts w:eastAsia="Calibri"/>
          <w:sz w:val="28"/>
          <w:szCs w:val="28"/>
          <w:lang w:eastAsia="en-US"/>
        </w:rPr>
        <w:t>Согласно</w:t>
      </w:r>
      <w:r w:rsidR="000E6473">
        <w:rPr>
          <w:rFonts w:eastAsia="Calibri"/>
          <w:sz w:val="28"/>
          <w:szCs w:val="28"/>
          <w:lang w:eastAsia="en-US"/>
        </w:rPr>
        <w:t xml:space="preserve"> </w:t>
      </w:r>
      <w:r w:rsidR="003E37DA">
        <w:rPr>
          <w:rFonts w:eastAsia="Calibri"/>
          <w:sz w:val="28"/>
          <w:szCs w:val="28"/>
          <w:lang w:eastAsia="en-US"/>
        </w:rPr>
        <w:t>карточке учета</w:t>
      </w:r>
      <w:r>
        <w:rPr>
          <w:rFonts w:eastAsia="Calibri"/>
          <w:sz w:val="28"/>
          <w:szCs w:val="28"/>
          <w:lang w:eastAsia="en-US"/>
        </w:rPr>
        <w:t xml:space="preserve"> транспортного средства </w:t>
      </w:r>
      <w:r w:rsidR="00AB4D05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поставлен на учет 05.06.2025, владелец </w:t>
      </w:r>
      <w:r>
        <w:rPr>
          <w:sz w:val="28"/>
          <w:szCs w:val="28"/>
        </w:rPr>
        <w:t>Игнатушко</w:t>
      </w:r>
      <w:r>
        <w:rPr>
          <w:sz w:val="28"/>
          <w:szCs w:val="28"/>
        </w:rPr>
        <w:t xml:space="preserve"> И.В., государственные регистрационные знаки </w:t>
      </w:r>
      <w:r>
        <w:rPr>
          <w:sz w:val="28"/>
          <w:szCs w:val="28"/>
        </w:rPr>
        <w:t>указаны</w:t>
      </w:r>
      <w:r>
        <w:rPr>
          <w:sz w:val="28"/>
          <w:szCs w:val="28"/>
        </w:rPr>
        <w:t xml:space="preserve"> </w:t>
      </w:r>
      <w:r w:rsidR="00AB4D05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="006E62C2">
        <w:rPr>
          <w:rFonts w:eastAsia="Calibri"/>
          <w:sz w:val="28"/>
          <w:szCs w:val="28"/>
          <w:lang w:eastAsia="en-US"/>
        </w:rPr>
        <w:t>(л.д.</w:t>
      </w:r>
      <w:r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>).</w:t>
      </w:r>
    </w:p>
    <w:p w:rsidR="00EE2576" w:rsidP="008C659C" w14:paraId="24985CB4" w14:textId="4E67259B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A26BEB">
        <w:rPr>
          <w:rFonts w:eastAsia="Calibri"/>
          <w:sz w:val="28"/>
          <w:szCs w:val="28"/>
          <w:lang w:eastAsia="en-US"/>
        </w:rPr>
        <w:t>ина</w:t>
      </w:r>
      <w:r w:rsidRPr="00B020F3" w:rsidR="006E62C2">
        <w:rPr>
          <w:rFonts w:eastAsia="Calibri"/>
          <w:sz w:val="28"/>
          <w:szCs w:val="28"/>
          <w:lang w:eastAsia="en-US"/>
        </w:rPr>
        <w:t xml:space="preserve"> </w:t>
      </w:r>
      <w:r w:rsidR="00C2441D">
        <w:rPr>
          <w:rFonts w:eastAsia="Calibri"/>
          <w:sz w:val="28"/>
          <w:szCs w:val="28"/>
          <w:lang w:eastAsia="en-US"/>
        </w:rPr>
        <w:t>Игнатушко</w:t>
      </w:r>
      <w:r w:rsidR="00C2441D">
        <w:rPr>
          <w:rFonts w:eastAsia="Calibri"/>
          <w:sz w:val="28"/>
          <w:szCs w:val="28"/>
          <w:lang w:eastAsia="en-US"/>
        </w:rPr>
        <w:t xml:space="preserve"> И.В.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26BEB">
        <w:rPr>
          <w:rFonts w:eastAsia="Calibri"/>
          <w:sz w:val="28"/>
          <w:szCs w:val="28"/>
          <w:lang w:eastAsia="en-US"/>
        </w:rPr>
        <w:t xml:space="preserve">в совершении административного правонарушения, предусмотренного ч.4 ст. 12.2 КоАП РФ, </w:t>
      </w:r>
      <w:r w:rsidRPr="00B020F3" w:rsidR="006E62C2">
        <w:rPr>
          <w:rFonts w:eastAsia="Calibri"/>
          <w:sz w:val="28"/>
          <w:szCs w:val="28"/>
          <w:lang w:eastAsia="en-US"/>
        </w:rPr>
        <w:t xml:space="preserve">подтверждается: протоколом </w:t>
      </w:r>
      <w:r w:rsidR="006E62C2">
        <w:rPr>
          <w:rFonts w:eastAsia="Calibri"/>
          <w:sz w:val="28"/>
          <w:szCs w:val="28"/>
          <w:lang w:eastAsia="en-US"/>
        </w:rPr>
        <w:t xml:space="preserve">82 АП № </w:t>
      </w:r>
      <w:r w:rsidR="00AB4D05">
        <w:rPr>
          <w:sz w:val="28"/>
          <w:szCs w:val="28"/>
        </w:rPr>
        <w:t>/ИЗЪЯТО/</w:t>
      </w:r>
      <w:r w:rsidR="006E62C2">
        <w:rPr>
          <w:rFonts w:eastAsia="Calibri"/>
          <w:sz w:val="28"/>
          <w:szCs w:val="28"/>
          <w:lang w:eastAsia="en-US"/>
        </w:rPr>
        <w:t xml:space="preserve"> </w:t>
      </w:r>
      <w:r w:rsidRPr="00B020F3" w:rsidR="006E62C2">
        <w:rPr>
          <w:rFonts w:eastAsia="Calibri"/>
          <w:sz w:val="28"/>
          <w:szCs w:val="28"/>
          <w:lang w:eastAsia="en-US"/>
        </w:rPr>
        <w:t>об админи</w:t>
      </w:r>
      <w:r w:rsidR="006E62C2">
        <w:rPr>
          <w:rFonts w:eastAsia="Calibri"/>
          <w:sz w:val="28"/>
          <w:szCs w:val="28"/>
          <w:lang w:eastAsia="en-US"/>
        </w:rPr>
        <w:t xml:space="preserve">стративном правонарушении  от </w:t>
      </w:r>
      <w:r w:rsidR="00C2441D">
        <w:rPr>
          <w:rFonts w:eastAsia="Calibri"/>
          <w:sz w:val="28"/>
          <w:szCs w:val="28"/>
          <w:lang w:eastAsia="en-US"/>
        </w:rPr>
        <w:t>07</w:t>
      </w:r>
      <w:r w:rsidR="006E62C2">
        <w:rPr>
          <w:rFonts w:eastAsia="Calibri"/>
          <w:sz w:val="28"/>
          <w:szCs w:val="28"/>
          <w:lang w:eastAsia="en-US"/>
        </w:rPr>
        <w:t>.0</w:t>
      </w:r>
      <w:r w:rsidR="00C2441D">
        <w:rPr>
          <w:rFonts w:eastAsia="Calibri"/>
          <w:sz w:val="28"/>
          <w:szCs w:val="28"/>
          <w:lang w:eastAsia="en-US"/>
        </w:rPr>
        <w:t>9</w:t>
      </w:r>
      <w:r w:rsidR="006E62C2">
        <w:rPr>
          <w:rFonts w:eastAsia="Calibri"/>
          <w:sz w:val="28"/>
          <w:szCs w:val="28"/>
          <w:lang w:eastAsia="en-US"/>
        </w:rPr>
        <w:t>.202</w:t>
      </w:r>
      <w:r w:rsidR="00A239AC">
        <w:rPr>
          <w:rFonts w:eastAsia="Calibri"/>
          <w:sz w:val="28"/>
          <w:szCs w:val="28"/>
          <w:lang w:eastAsia="en-US"/>
        </w:rPr>
        <w:t>5</w:t>
      </w:r>
      <w:r w:rsidR="006E62C2">
        <w:rPr>
          <w:rFonts w:eastAsia="Calibri"/>
          <w:sz w:val="28"/>
          <w:szCs w:val="28"/>
          <w:lang w:eastAsia="en-US"/>
        </w:rPr>
        <w:t xml:space="preserve"> (л.д.</w:t>
      </w:r>
      <w:r w:rsidR="00C2441D">
        <w:rPr>
          <w:rFonts w:eastAsia="Calibri"/>
          <w:sz w:val="28"/>
          <w:szCs w:val="28"/>
          <w:lang w:eastAsia="en-US"/>
        </w:rPr>
        <w:t>1</w:t>
      </w:r>
      <w:r w:rsidRPr="00B020F3" w:rsidR="006E62C2">
        <w:rPr>
          <w:rFonts w:eastAsia="Calibri"/>
          <w:sz w:val="28"/>
          <w:szCs w:val="28"/>
          <w:lang w:eastAsia="en-US"/>
        </w:rPr>
        <w:t xml:space="preserve">), </w:t>
      </w:r>
      <w:r w:rsidR="006E62C2">
        <w:rPr>
          <w:rFonts w:eastAsia="Calibri"/>
          <w:sz w:val="28"/>
          <w:szCs w:val="28"/>
          <w:lang w:eastAsia="en-US"/>
        </w:rPr>
        <w:t xml:space="preserve">протоколом об изъятии </w:t>
      </w:r>
      <w:r w:rsidR="00A239AC">
        <w:rPr>
          <w:rFonts w:eastAsia="Calibri"/>
          <w:sz w:val="28"/>
          <w:szCs w:val="28"/>
          <w:lang w:eastAsia="en-US"/>
        </w:rPr>
        <w:t>государственных регистрационных знаков</w:t>
      </w:r>
      <w:r w:rsidR="00C2441D">
        <w:rPr>
          <w:rFonts w:eastAsia="Calibri"/>
          <w:sz w:val="28"/>
          <w:szCs w:val="28"/>
          <w:lang w:eastAsia="en-US"/>
        </w:rPr>
        <w:t xml:space="preserve"> от 07</w:t>
      </w:r>
      <w:r w:rsidR="006E62C2">
        <w:rPr>
          <w:rFonts w:eastAsia="Calibri"/>
          <w:sz w:val="28"/>
          <w:szCs w:val="28"/>
          <w:lang w:eastAsia="en-US"/>
        </w:rPr>
        <w:t>.0</w:t>
      </w:r>
      <w:r w:rsidR="00C2441D">
        <w:rPr>
          <w:rFonts w:eastAsia="Calibri"/>
          <w:sz w:val="28"/>
          <w:szCs w:val="28"/>
          <w:lang w:eastAsia="en-US"/>
        </w:rPr>
        <w:t>9</w:t>
      </w:r>
      <w:r w:rsidR="006E62C2">
        <w:rPr>
          <w:rFonts w:eastAsia="Calibri"/>
          <w:sz w:val="28"/>
          <w:szCs w:val="28"/>
          <w:lang w:eastAsia="en-US"/>
        </w:rPr>
        <w:t>.202</w:t>
      </w:r>
      <w:r w:rsidR="00A239AC">
        <w:rPr>
          <w:rFonts w:eastAsia="Calibri"/>
          <w:sz w:val="28"/>
          <w:szCs w:val="28"/>
          <w:lang w:eastAsia="en-US"/>
        </w:rPr>
        <w:t>5</w:t>
      </w:r>
      <w:r w:rsidR="00C2441D">
        <w:rPr>
          <w:rFonts w:eastAsia="Calibri"/>
          <w:sz w:val="28"/>
          <w:szCs w:val="28"/>
          <w:lang w:eastAsia="en-US"/>
        </w:rPr>
        <w:t xml:space="preserve"> (л.д.4,8</w:t>
      </w:r>
      <w:r w:rsidR="00A239AC">
        <w:rPr>
          <w:rFonts w:eastAsia="Calibri"/>
          <w:sz w:val="28"/>
          <w:szCs w:val="28"/>
          <w:lang w:eastAsia="en-US"/>
        </w:rPr>
        <w:t>)</w:t>
      </w:r>
      <w:r w:rsidR="006E62C2">
        <w:rPr>
          <w:rFonts w:eastAsia="Calibri"/>
          <w:sz w:val="28"/>
          <w:szCs w:val="28"/>
          <w:lang w:eastAsia="en-US"/>
        </w:rPr>
        <w:t xml:space="preserve">, </w:t>
      </w:r>
      <w:r w:rsidR="00C2441D">
        <w:rPr>
          <w:rFonts w:eastAsia="Calibri"/>
          <w:sz w:val="28"/>
          <w:szCs w:val="28"/>
          <w:lang w:eastAsia="en-US"/>
        </w:rPr>
        <w:t xml:space="preserve">копией свидетельства о регистрации ТС </w:t>
      </w:r>
      <w:r w:rsidR="00AB4D05">
        <w:rPr>
          <w:sz w:val="28"/>
          <w:szCs w:val="28"/>
        </w:rPr>
        <w:t>/ИЗЪЯТО/</w:t>
      </w:r>
      <w:r w:rsidR="00AB4D05">
        <w:rPr>
          <w:rFonts w:eastAsia="Calibri"/>
          <w:sz w:val="28"/>
          <w:szCs w:val="28"/>
          <w:lang w:eastAsia="en-US"/>
        </w:rPr>
        <w:t xml:space="preserve"> </w:t>
      </w:r>
      <w:r w:rsidR="00C2441D">
        <w:rPr>
          <w:rFonts w:eastAsia="Calibri"/>
          <w:sz w:val="28"/>
          <w:szCs w:val="28"/>
          <w:lang w:eastAsia="en-US"/>
        </w:rPr>
        <w:t xml:space="preserve">(л.д.7), </w:t>
      </w:r>
      <w:r w:rsidR="00A239AC">
        <w:rPr>
          <w:rFonts w:eastAsia="Calibri"/>
          <w:sz w:val="28"/>
          <w:szCs w:val="28"/>
          <w:lang w:eastAsia="en-US"/>
        </w:rPr>
        <w:t>копией карточки учета транспортного средства</w:t>
      </w:r>
      <w:r w:rsidR="00C2441D">
        <w:rPr>
          <w:rFonts w:eastAsia="Calibri"/>
          <w:sz w:val="28"/>
          <w:szCs w:val="28"/>
          <w:lang w:eastAsia="en-US"/>
        </w:rPr>
        <w:t xml:space="preserve"> </w:t>
      </w:r>
      <w:r w:rsidR="00C2441D">
        <w:rPr>
          <w:sz w:val="28"/>
          <w:szCs w:val="28"/>
          <w:lang w:val="en-US"/>
        </w:rPr>
        <w:t>CHERY</w:t>
      </w:r>
      <w:r w:rsidRPr="00862530" w:rsidR="00C2441D">
        <w:rPr>
          <w:sz w:val="28"/>
          <w:szCs w:val="28"/>
        </w:rPr>
        <w:t xml:space="preserve"> </w:t>
      </w:r>
      <w:r w:rsidR="00C2441D">
        <w:rPr>
          <w:sz w:val="28"/>
          <w:szCs w:val="28"/>
          <w:lang w:val="en-US"/>
        </w:rPr>
        <w:t>TIGGO</w:t>
      </w:r>
      <w:r w:rsidR="00C2441D">
        <w:rPr>
          <w:sz w:val="28"/>
          <w:szCs w:val="28"/>
        </w:rPr>
        <w:t xml:space="preserve">4 </w:t>
      </w:r>
      <w:r w:rsidRPr="003D7C87" w:rsidR="00C2441D">
        <w:rPr>
          <w:sz w:val="28"/>
          <w:szCs w:val="28"/>
          <w:lang w:val="en-US"/>
        </w:rPr>
        <w:t>NEW</w:t>
      </w:r>
      <w:r w:rsidR="00C2441D">
        <w:rPr>
          <w:sz w:val="28"/>
          <w:szCs w:val="28"/>
        </w:rPr>
        <w:t xml:space="preserve"> с указанием государственного регистрационного</w:t>
      </w:r>
      <w:r w:rsidR="00C2441D">
        <w:rPr>
          <w:sz w:val="28"/>
          <w:szCs w:val="28"/>
        </w:rPr>
        <w:t xml:space="preserve"> </w:t>
      </w:r>
      <w:r w:rsidR="00C2441D">
        <w:rPr>
          <w:sz w:val="28"/>
          <w:szCs w:val="28"/>
        </w:rPr>
        <w:t xml:space="preserve">знака </w:t>
      </w:r>
      <w:r w:rsidR="00AB4D05">
        <w:rPr>
          <w:sz w:val="28"/>
          <w:szCs w:val="28"/>
        </w:rPr>
        <w:t>/ИЗЪЯТО/</w:t>
      </w:r>
      <w:r w:rsidR="00C2441D">
        <w:rPr>
          <w:rFonts w:eastAsia="Calibri"/>
          <w:sz w:val="28"/>
          <w:szCs w:val="28"/>
          <w:lang w:eastAsia="en-US"/>
        </w:rPr>
        <w:t xml:space="preserve"> (л.д.10</w:t>
      </w:r>
      <w:r w:rsidR="00A239AC">
        <w:rPr>
          <w:rFonts w:eastAsia="Calibri"/>
          <w:sz w:val="28"/>
          <w:szCs w:val="28"/>
          <w:lang w:eastAsia="en-US"/>
        </w:rPr>
        <w:t xml:space="preserve">), </w:t>
      </w:r>
      <w:r w:rsidR="00C2441D">
        <w:rPr>
          <w:rFonts w:eastAsia="Calibri"/>
          <w:sz w:val="28"/>
          <w:szCs w:val="28"/>
          <w:lang w:eastAsia="en-US"/>
        </w:rPr>
        <w:t xml:space="preserve">копией карточки учета транспортного средства </w:t>
      </w:r>
      <w:r w:rsidR="00AB4D05">
        <w:rPr>
          <w:sz w:val="28"/>
          <w:szCs w:val="28"/>
        </w:rPr>
        <w:t>/ИЗЪЯТО/</w:t>
      </w:r>
      <w:r w:rsidR="00C2441D">
        <w:rPr>
          <w:sz w:val="28"/>
          <w:szCs w:val="28"/>
        </w:rPr>
        <w:t>с указанием государственного регистрационного знака Р455ВМ82 (л.д.11), видеозаписью правонарушения (л.д.13),</w:t>
      </w:r>
      <w:r w:rsidR="006E62C2">
        <w:rPr>
          <w:rFonts w:eastAsia="Calibri"/>
          <w:sz w:val="28"/>
          <w:szCs w:val="28"/>
          <w:lang w:eastAsia="en-US"/>
        </w:rPr>
        <w:t xml:space="preserve"> рапорт</w:t>
      </w:r>
      <w:r w:rsidR="00C2441D">
        <w:rPr>
          <w:rFonts w:eastAsia="Calibri"/>
          <w:sz w:val="28"/>
          <w:szCs w:val="28"/>
          <w:lang w:eastAsia="en-US"/>
        </w:rPr>
        <w:t>а</w:t>
      </w:r>
      <w:r w:rsidR="00A239AC">
        <w:rPr>
          <w:rFonts w:eastAsia="Calibri"/>
          <w:sz w:val="28"/>
          <w:szCs w:val="28"/>
          <w:lang w:eastAsia="en-US"/>
        </w:rPr>
        <w:t>м</w:t>
      </w:r>
      <w:r w:rsidR="00C2441D">
        <w:rPr>
          <w:rFonts w:eastAsia="Calibri"/>
          <w:sz w:val="28"/>
          <w:szCs w:val="28"/>
          <w:lang w:eastAsia="en-US"/>
        </w:rPr>
        <w:t>и сотрудников</w:t>
      </w:r>
      <w:r w:rsidR="006E62C2">
        <w:rPr>
          <w:rFonts w:eastAsia="Calibri"/>
          <w:sz w:val="28"/>
          <w:szCs w:val="28"/>
          <w:lang w:eastAsia="en-US"/>
        </w:rPr>
        <w:t xml:space="preserve"> полиции (л.д.</w:t>
      </w:r>
      <w:r w:rsidR="00C2441D">
        <w:rPr>
          <w:rFonts w:eastAsia="Calibri"/>
          <w:sz w:val="28"/>
          <w:szCs w:val="28"/>
          <w:lang w:eastAsia="en-US"/>
        </w:rPr>
        <w:t>23,24</w:t>
      </w:r>
      <w:r w:rsidR="006E62C2">
        <w:rPr>
          <w:rFonts w:eastAsia="Calibri"/>
          <w:sz w:val="28"/>
          <w:szCs w:val="28"/>
          <w:lang w:eastAsia="en-US"/>
        </w:rPr>
        <w:t xml:space="preserve">), </w:t>
      </w:r>
      <w:r w:rsidR="006D5FFD">
        <w:rPr>
          <w:rFonts w:eastAsia="Calibri"/>
          <w:sz w:val="28"/>
          <w:szCs w:val="28"/>
          <w:lang w:eastAsia="en-US"/>
        </w:rPr>
        <w:t>фотоматериалом, согласно которым на транспортном средстве</w:t>
      </w:r>
      <w:r w:rsidR="00C2441D">
        <w:rPr>
          <w:sz w:val="28"/>
          <w:szCs w:val="28"/>
        </w:rPr>
        <w:t xml:space="preserve"> </w:t>
      </w:r>
      <w:r w:rsidR="00AB4D05">
        <w:rPr>
          <w:sz w:val="28"/>
          <w:szCs w:val="28"/>
        </w:rPr>
        <w:t>/ИЗЪЯТО/</w:t>
      </w:r>
      <w:r w:rsidR="00A239AC">
        <w:rPr>
          <w:sz w:val="28"/>
          <w:szCs w:val="28"/>
        </w:rPr>
        <w:t xml:space="preserve">, </w:t>
      </w:r>
      <w:r w:rsidR="006D5FFD">
        <w:rPr>
          <w:rFonts w:eastAsia="Calibri"/>
          <w:sz w:val="28"/>
          <w:szCs w:val="28"/>
          <w:lang w:eastAsia="en-US"/>
        </w:rPr>
        <w:t xml:space="preserve">установлены государственные регистрационные знаки </w:t>
      </w:r>
      <w:r w:rsidR="00AB4D05">
        <w:rPr>
          <w:sz w:val="28"/>
          <w:szCs w:val="28"/>
        </w:rPr>
        <w:t>/ИЗЪЯТО/</w:t>
      </w:r>
      <w:r w:rsidR="006D5FFD">
        <w:rPr>
          <w:rFonts w:eastAsia="Calibri"/>
          <w:sz w:val="28"/>
          <w:szCs w:val="28"/>
          <w:lang w:eastAsia="en-US"/>
        </w:rPr>
        <w:t xml:space="preserve">  </w:t>
      </w:r>
      <w:r w:rsidR="006E62C2">
        <w:rPr>
          <w:rFonts w:eastAsia="Calibri"/>
          <w:sz w:val="28"/>
          <w:szCs w:val="28"/>
          <w:lang w:eastAsia="en-US"/>
        </w:rPr>
        <w:t>(л.д.</w:t>
      </w:r>
      <w:r w:rsidR="0067667A">
        <w:rPr>
          <w:rFonts w:eastAsia="Calibri"/>
          <w:sz w:val="28"/>
          <w:szCs w:val="28"/>
          <w:lang w:eastAsia="en-US"/>
        </w:rPr>
        <w:t>5,22).</w:t>
      </w:r>
    </w:p>
    <w:p w:rsidR="008C5C25" w:rsidP="008C5C25" w14:paraId="04291965" w14:textId="07152E74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1C6A3A">
        <w:rPr>
          <w:iCs/>
          <w:sz w:val="28"/>
          <w:szCs w:val="28"/>
        </w:rPr>
        <w:t xml:space="preserve">Протокол об административном правонарушении в отношении </w:t>
      </w:r>
      <w:r w:rsidR="007E5496">
        <w:rPr>
          <w:sz w:val="28"/>
          <w:szCs w:val="28"/>
        </w:rPr>
        <w:t>Игнатушко</w:t>
      </w:r>
      <w:r w:rsidR="007E5496">
        <w:rPr>
          <w:sz w:val="28"/>
          <w:szCs w:val="28"/>
        </w:rPr>
        <w:t xml:space="preserve"> И.В.</w:t>
      </w:r>
      <w:r w:rsidRPr="001C6A3A">
        <w:rPr>
          <w:sz w:val="28"/>
          <w:szCs w:val="28"/>
        </w:rPr>
        <w:t xml:space="preserve">, </w:t>
      </w:r>
      <w:r w:rsidRPr="001C6A3A">
        <w:rPr>
          <w:iCs/>
          <w:sz w:val="28"/>
          <w:szCs w:val="28"/>
        </w:rPr>
        <w:t xml:space="preserve">составлен уполномоченным должностным лицом и отвечает требованиям, установленным ст. 28.2 КоАП РФ. </w:t>
      </w:r>
    </w:p>
    <w:p w:rsidR="0081261B" w:rsidP="002C645E" w14:paraId="37BFED6A" w14:textId="7430F2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2C645E">
        <w:rPr>
          <w:rFonts w:eastAsiaTheme="minorHAnsi"/>
          <w:sz w:val="28"/>
          <w:szCs w:val="28"/>
          <w:lang w:eastAsia="en-US"/>
        </w:rPr>
        <w:t xml:space="preserve">ействия </w:t>
      </w:r>
      <w:r w:rsidR="007E5496">
        <w:rPr>
          <w:rFonts w:eastAsiaTheme="minorHAnsi"/>
          <w:sz w:val="28"/>
          <w:szCs w:val="28"/>
          <w:lang w:eastAsia="en-US"/>
        </w:rPr>
        <w:t>Игнатушко</w:t>
      </w:r>
      <w:r w:rsidR="007E5496">
        <w:rPr>
          <w:rFonts w:eastAsiaTheme="minorHAnsi"/>
          <w:sz w:val="28"/>
          <w:szCs w:val="28"/>
          <w:lang w:eastAsia="en-US"/>
        </w:rPr>
        <w:t xml:space="preserve"> И.В.</w:t>
      </w:r>
      <w:r w:rsidR="00A90E46">
        <w:rPr>
          <w:rFonts w:eastAsiaTheme="minorHAnsi"/>
          <w:sz w:val="28"/>
          <w:szCs w:val="28"/>
          <w:lang w:eastAsia="en-US"/>
        </w:rPr>
        <w:t xml:space="preserve"> </w:t>
      </w:r>
      <w:r w:rsidR="002C645E">
        <w:rPr>
          <w:rFonts w:eastAsiaTheme="minorHAnsi"/>
          <w:sz w:val="28"/>
          <w:szCs w:val="28"/>
          <w:lang w:eastAsia="en-US"/>
        </w:rPr>
        <w:t xml:space="preserve">образуют состав административного правонарушения, предусмотренного </w:t>
      </w:r>
      <w:hyperlink r:id="rId10" w:history="1">
        <w:r w:rsidR="00151087">
          <w:rPr>
            <w:rFonts w:eastAsiaTheme="minorHAnsi"/>
            <w:sz w:val="28"/>
            <w:szCs w:val="28"/>
            <w:lang w:eastAsia="en-US"/>
          </w:rPr>
          <w:t>частью</w:t>
        </w:r>
      </w:hyperlink>
      <w:r w:rsidR="00151087">
        <w:rPr>
          <w:rFonts w:eastAsiaTheme="minorHAnsi"/>
          <w:sz w:val="28"/>
          <w:szCs w:val="28"/>
          <w:lang w:eastAsia="en-US"/>
        </w:rPr>
        <w:t xml:space="preserve"> </w:t>
      </w:r>
      <w:r w:rsidR="00CC1F53">
        <w:rPr>
          <w:rFonts w:eastAsiaTheme="minorHAnsi"/>
          <w:sz w:val="28"/>
          <w:szCs w:val="28"/>
          <w:lang w:eastAsia="en-US"/>
        </w:rPr>
        <w:t>4</w:t>
      </w:r>
      <w:r w:rsidRPr="008E4DEF" w:rsidR="00151087">
        <w:rPr>
          <w:rFonts w:eastAsiaTheme="minorHAnsi"/>
          <w:sz w:val="28"/>
          <w:szCs w:val="28"/>
          <w:lang w:eastAsia="en-US"/>
        </w:rPr>
        <w:t xml:space="preserve"> ст. 12.2 КоАП РФ</w:t>
      </w:r>
      <w:r w:rsidR="001F4AEF">
        <w:rPr>
          <w:rFonts w:eastAsiaTheme="minorHAnsi"/>
          <w:sz w:val="28"/>
          <w:szCs w:val="28"/>
          <w:lang w:eastAsia="en-US"/>
        </w:rPr>
        <w:t xml:space="preserve"> - </w:t>
      </w:r>
      <w:r w:rsidRPr="00BE0862" w:rsidR="001F4AEF">
        <w:rPr>
          <w:sz w:val="28"/>
          <w:szCs w:val="28"/>
        </w:rPr>
        <w:t>управление транспортным средством с заведомо подложными государственными регистрационными знаками</w:t>
      </w:r>
      <w:r w:rsidRPr="008E4DEF" w:rsidR="008025B5">
        <w:rPr>
          <w:rFonts w:eastAsiaTheme="minorHAnsi"/>
          <w:sz w:val="28"/>
          <w:szCs w:val="28"/>
          <w:lang w:eastAsia="en-US"/>
        </w:rPr>
        <w:t>.</w:t>
      </w:r>
      <w:r w:rsidR="008025B5">
        <w:rPr>
          <w:rFonts w:eastAsiaTheme="minorHAnsi"/>
          <w:sz w:val="28"/>
          <w:szCs w:val="28"/>
          <w:lang w:eastAsia="en-US"/>
        </w:rPr>
        <w:t xml:space="preserve"> </w:t>
      </w:r>
    </w:p>
    <w:p w:rsidR="007E5496" w:rsidP="002C645E" w14:paraId="0FF10848" w14:textId="725BBC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этом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 учетом фактических обстоятельств, установленных по делу, характера и степени общественной опасности совершенного правонарушения, отсутствия существенной угрозы охраняемым общественным отношениям, при решении вопроса о привлечении лица к административной ответственности, суд приходит к выводу, что в данном случае, составлением протокола об административном правонарушении, рассмотрением административного материала достигнута предупредительная цель административного</w:t>
      </w:r>
      <w:r w:rsidR="00CD79A1">
        <w:rPr>
          <w:rFonts w:eastAsiaTheme="minorHAnsi"/>
          <w:sz w:val="28"/>
          <w:szCs w:val="28"/>
          <w:lang w:eastAsia="en-US"/>
        </w:rPr>
        <w:t xml:space="preserve"> производства, установленная статьей 3.1 КоАП РФ, применение меры административного наказания в виде лишения права управления транспортными средствами будет носить неоправданно карательный характер, не соответствующий тяжести правонарушения и степени вины правонарушителя.</w:t>
      </w:r>
    </w:p>
    <w:p w:rsidR="00CD79A1" w:rsidP="00CD79A1" w14:paraId="6766EB3F" w14:textId="7D597C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силу положений статьи 24.1 КоАП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D79A1" w:rsidP="00501AF8" w14:paraId="28585774" w14:textId="2AA9E2A7">
      <w:pPr>
        <w:pStyle w:val="NormalWeb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разъяснению, содержащемуся в п.21 Постановления Пленума ВС РФ от 24.03.2005 «О некоторых вопросах, возникающих у судов при применении кодекса Российской Федерации об административных правонарушениях»</w:t>
      </w:r>
      <w:r w:rsidR="00501AF8">
        <w:rPr>
          <w:rFonts w:eastAsiaTheme="minorHAnsi"/>
          <w:sz w:val="28"/>
          <w:szCs w:val="28"/>
          <w:lang w:eastAsia="en-US"/>
        </w:rPr>
        <w:t>, малозначительным административным правонарушением является действие или бездействие, которое хотя формально и содержит признаки состава правонарушения, но с учетом характера совершенного деяния и роли правонарушителя, размера и вреда тяжести наступивших последствий не представляет существенного нарушения</w:t>
      </w:r>
      <w:r w:rsidR="00501AF8">
        <w:rPr>
          <w:rFonts w:eastAsiaTheme="minorHAnsi"/>
          <w:sz w:val="28"/>
          <w:szCs w:val="28"/>
          <w:lang w:eastAsia="en-US"/>
        </w:rPr>
        <w:t xml:space="preserve"> охраняемых общественных правоотношений.</w:t>
      </w:r>
    </w:p>
    <w:p w:rsidR="00501AF8" w:rsidP="00501AF8" w14:paraId="5268D7D0" w14:textId="17634ED5">
      <w:pPr>
        <w:pStyle w:val="NormalWeb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со ст. 2.9 КоАП РФ при малозначительности совершенного административного правонарушения,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501AF8" w:rsidP="00501AF8" w14:paraId="3FB4D52F" w14:textId="66943469">
      <w:pPr>
        <w:pStyle w:val="NormalWeb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Судом установлено, что </w:t>
      </w:r>
      <w:r>
        <w:rPr>
          <w:rFonts w:eastAsiaTheme="minorHAnsi"/>
          <w:sz w:val="28"/>
          <w:szCs w:val="28"/>
          <w:lang w:eastAsia="en-US"/>
        </w:rPr>
        <w:t>Игнатушко</w:t>
      </w:r>
      <w:r>
        <w:rPr>
          <w:rFonts w:eastAsiaTheme="minorHAnsi"/>
          <w:sz w:val="28"/>
          <w:szCs w:val="28"/>
          <w:lang w:eastAsia="en-US"/>
        </w:rPr>
        <w:t xml:space="preserve"> И.В. управляла транспортным средством с заведомо подложными государственными регистрационными знаками.</w:t>
      </w:r>
    </w:p>
    <w:p w:rsidR="00501AF8" w:rsidP="00501AF8" w14:paraId="06618767" w14:textId="458A47FC">
      <w:pPr>
        <w:pStyle w:val="NormalWeb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Мотивами совершения административного правонарушения, предусмотренного ч.4 ст. 12.2 КоАП РФ в частности, могут являться желание уйти от административной ответственности в случае фиксации административного правонарушения работающими в автоматическом режиме специальными техническими средствами, имеющими функции фото и киносъемки, видеозаписи, избежать ответственности в случае совершения дорожно-транспортного происшествия и т.п., таких сведений материалы дела не содержат.</w:t>
      </w:r>
    </w:p>
    <w:p w:rsidR="00501AF8" w:rsidP="00501AF8" w14:paraId="4683B381" w14:textId="6DC9F27B">
      <w:pPr>
        <w:pStyle w:val="NormalWeb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судебном заседании не установлено существенного нарушения охраняемых общественных правоотношений, поскольку какой-либо вред не </w:t>
      </w:r>
      <w:r>
        <w:rPr>
          <w:rFonts w:eastAsiaTheme="minorHAnsi"/>
          <w:sz w:val="28"/>
          <w:szCs w:val="28"/>
          <w:lang w:eastAsia="en-US"/>
        </w:rPr>
        <w:t>причинен, совершение административного правоотношения тяжких последствий не повлекло.</w:t>
      </w:r>
    </w:p>
    <w:p w:rsidR="00501AF8" w:rsidP="00501AF8" w14:paraId="683FAC82" w14:textId="734E47D5">
      <w:pPr>
        <w:pStyle w:val="NormalWeb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Игнатушко</w:t>
      </w:r>
      <w:r>
        <w:rPr>
          <w:rFonts w:eastAsiaTheme="minorHAnsi"/>
          <w:sz w:val="28"/>
          <w:szCs w:val="28"/>
          <w:lang w:eastAsia="en-US"/>
        </w:rPr>
        <w:t xml:space="preserve"> И.В. не имела желания уйти от административной ответственности в случае фиксации административного правонарушения работающими в автоматическом режиме специальными техническими средствами, более того, зарегистрировавшись на сайте </w:t>
      </w:r>
      <w:r>
        <w:rPr>
          <w:rFonts w:eastAsiaTheme="minorHAnsi"/>
          <w:sz w:val="28"/>
          <w:szCs w:val="28"/>
          <w:lang w:eastAsia="en-US"/>
        </w:rPr>
        <w:t>Росштраф</w:t>
      </w:r>
      <w:r>
        <w:rPr>
          <w:rFonts w:eastAsiaTheme="minorHAnsi"/>
          <w:sz w:val="28"/>
          <w:szCs w:val="28"/>
          <w:lang w:eastAsia="en-US"/>
        </w:rPr>
        <w:t xml:space="preserve"> и указав правильный государственный регистрационный знак </w:t>
      </w:r>
      <w:r w:rsidR="00AB4D05"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в течени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трех месяцев оплачивала проезд по платным дорогам, штрафы за превышение скоростного режима, которые ею были допущены с установленными на принадлежащем ей транспортном средстве </w:t>
      </w:r>
      <w:r w:rsidR="00787B95">
        <w:rPr>
          <w:rFonts w:eastAsiaTheme="minorHAnsi"/>
          <w:sz w:val="28"/>
          <w:szCs w:val="28"/>
          <w:lang w:eastAsia="en-US"/>
        </w:rPr>
        <w:t>подложными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71000">
        <w:rPr>
          <w:rFonts w:eastAsiaTheme="minorHAnsi"/>
          <w:sz w:val="28"/>
          <w:szCs w:val="28"/>
          <w:lang w:eastAsia="en-US"/>
        </w:rPr>
        <w:t>государственными регистрационными знаками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B4D05"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(л.д.31-41). </w:t>
      </w:r>
      <w:r w:rsidR="00D71000">
        <w:rPr>
          <w:rFonts w:eastAsiaTheme="minorHAnsi"/>
          <w:sz w:val="28"/>
          <w:szCs w:val="28"/>
          <w:lang w:eastAsia="en-US"/>
        </w:rPr>
        <w:t xml:space="preserve">Свидетель </w:t>
      </w:r>
      <w:r w:rsidR="00D71000">
        <w:rPr>
          <w:rFonts w:eastAsiaTheme="minorHAnsi"/>
          <w:sz w:val="28"/>
          <w:szCs w:val="28"/>
          <w:lang w:eastAsia="en-US"/>
        </w:rPr>
        <w:t>Башкаев</w:t>
      </w:r>
      <w:r w:rsidR="00D71000">
        <w:rPr>
          <w:rFonts w:eastAsiaTheme="minorHAnsi"/>
          <w:sz w:val="28"/>
          <w:szCs w:val="28"/>
          <w:lang w:eastAsia="en-US"/>
        </w:rPr>
        <w:t xml:space="preserve"> С.А. в судебном заседании также подтвердил</w:t>
      </w:r>
      <w:r w:rsidR="00BA2104">
        <w:rPr>
          <w:rFonts w:eastAsiaTheme="minorHAnsi"/>
          <w:sz w:val="28"/>
          <w:szCs w:val="28"/>
          <w:lang w:eastAsia="en-US"/>
        </w:rPr>
        <w:t xml:space="preserve"> факт изготовления номерных знаков с указанием неправильных букв в номере, а именно </w:t>
      </w:r>
      <w:r w:rsidR="00AB4D05">
        <w:rPr>
          <w:sz w:val="28"/>
          <w:szCs w:val="28"/>
        </w:rPr>
        <w:t>/ИЗЪЯТО/</w:t>
      </w:r>
      <w:r w:rsidR="00BA2104">
        <w:rPr>
          <w:rFonts w:eastAsiaTheme="minorHAnsi"/>
          <w:sz w:val="28"/>
          <w:szCs w:val="28"/>
          <w:lang w:eastAsia="en-US"/>
        </w:rPr>
        <w:t xml:space="preserve">, </w:t>
      </w:r>
      <w:r w:rsidR="00BA2104">
        <w:rPr>
          <w:rFonts w:eastAsiaTheme="minorHAnsi"/>
          <w:sz w:val="28"/>
          <w:szCs w:val="28"/>
          <w:lang w:eastAsia="en-US"/>
        </w:rPr>
        <w:t>вместо</w:t>
      </w:r>
      <w:r w:rsidR="00BA2104">
        <w:rPr>
          <w:rFonts w:eastAsiaTheme="minorHAnsi"/>
          <w:sz w:val="28"/>
          <w:szCs w:val="28"/>
          <w:lang w:eastAsia="en-US"/>
        </w:rPr>
        <w:t xml:space="preserve"> правильного </w:t>
      </w:r>
      <w:r w:rsidR="00AB4D05">
        <w:rPr>
          <w:sz w:val="28"/>
          <w:szCs w:val="28"/>
        </w:rPr>
        <w:t>/ИЗЪЯТО/</w:t>
      </w:r>
      <w:r w:rsidR="00BA2104">
        <w:rPr>
          <w:rFonts w:eastAsiaTheme="minorHAnsi"/>
          <w:sz w:val="28"/>
          <w:szCs w:val="28"/>
          <w:lang w:eastAsia="en-US"/>
        </w:rPr>
        <w:t>.</w:t>
      </w:r>
      <w:r w:rsidR="00D71000">
        <w:rPr>
          <w:rFonts w:eastAsiaTheme="minorHAnsi"/>
          <w:sz w:val="28"/>
          <w:szCs w:val="28"/>
          <w:lang w:eastAsia="en-US"/>
        </w:rPr>
        <w:t xml:space="preserve"> </w:t>
      </w:r>
    </w:p>
    <w:p w:rsidR="007E5496" w:rsidP="00D71000" w14:paraId="122B46C6" w14:textId="168F5408">
      <w:pPr>
        <w:pStyle w:val="NormalWeb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изложенных обстоятельствах суд считает возможным применить положения ст. 2.9 КоАП РФ и освободить </w:t>
      </w:r>
      <w:r>
        <w:rPr>
          <w:rFonts w:eastAsiaTheme="minorHAnsi"/>
          <w:sz w:val="28"/>
          <w:szCs w:val="28"/>
          <w:lang w:eastAsia="en-US"/>
        </w:rPr>
        <w:t>Игнатушко</w:t>
      </w:r>
      <w:r>
        <w:rPr>
          <w:rFonts w:eastAsiaTheme="minorHAnsi"/>
          <w:sz w:val="28"/>
          <w:szCs w:val="28"/>
          <w:lang w:eastAsia="en-US"/>
        </w:rPr>
        <w:t xml:space="preserve"> И.В. от административной ответственности, объявив ей устное замечание.</w:t>
      </w:r>
    </w:p>
    <w:p w:rsidR="00A450D2" w:rsidP="00306080" w14:paraId="6A697414" w14:textId="053561E8">
      <w:pPr>
        <w:ind w:firstLine="709"/>
        <w:jc w:val="both"/>
        <w:rPr>
          <w:sz w:val="28"/>
          <w:szCs w:val="28"/>
        </w:rPr>
      </w:pPr>
      <w:r w:rsidRPr="00FB40CD">
        <w:rPr>
          <w:sz w:val="28"/>
          <w:szCs w:val="28"/>
        </w:rPr>
        <w:t xml:space="preserve">На основании </w:t>
      </w:r>
      <w:r w:rsidRPr="00FB40CD">
        <w:rPr>
          <w:sz w:val="28"/>
          <w:szCs w:val="28"/>
        </w:rPr>
        <w:t>изложенного</w:t>
      </w:r>
      <w:r w:rsidRPr="00FB40CD">
        <w:rPr>
          <w:sz w:val="28"/>
          <w:szCs w:val="28"/>
        </w:rPr>
        <w:t xml:space="preserve"> и руководствуясь ст. ст. </w:t>
      </w:r>
      <w:r w:rsidR="00F73EC9">
        <w:rPr>
          <w:sz w:val="28"/>
          <w:szCs w:val="28"/>
        </w:rPr>
        <w:t xml:space="preserve">2.9, </w:t>
      </w:r>
      <w:r w:rsidRPr="00FB40CD" w:rsidR="00FC285A">
        <w:rPr>
          <w:sz w:val="28"/>
          <w:szCs w:val="28"/>
        </w:rPr>
        <w:t>29.10</w:t>
      </w:r>
      <w:r w:rsidRPr="00FB40CD">
        <w:rPr>
          <w:sz w:val="28"/>
          <w:szCs w:val="28"/>
        </w:rPr>
        <w:t xml:space="preserve"> КоАП РФ, мировой судья,</w:t>
      </w:r>
    </w:p>
    <w:p w:rsidR="00697D88" w:rsidRPr="0077412C" w:rsidP="00697D88" w14:paraId="6A9700A0" w14:textId="77777777">
      <w:pPr>
        <w:jc w:val="center"/>
        <w:rPr>
          <w:bCs/>
          <w:sz w:val="28"/>
          <w:szCs w:val="28"/>
        </w:rPr>
      </w:pPr>
      <w:r w:rsidRPr="0077412C">
        <w:rPr>
          <w:bCs/>
          <w:sz w:val="28"/>
          <w:szCs w:val="28"/>
        </w:rPr>
        <w:t>ПОСТАНОВИЛ:</w:t>
      </w:r>
    </w:p>
    <w:p w:rsidR="00697D88" w:rsidRPr="00FB40CD" w:rsidP="00697D88" w14:paraId="3DFFE067" w14:textId="77777777">
      <w:pPr>
        <w:jc w:val="center"/>
        <w:rPr>
          <w:sz w:val="28"/>
          <w:szCs w:val="28"/>
        </w:rPr>
      </w:pPr>
    </w:p>
    <w:p w:rsidR="00F73EC9" w:rsidP="00CC1F53" w14:paraId="6BF9A23F" w14:textId="7FA574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Освободить </w:t>
      </w:r>
      <w:r>
        <w:rPr>
          <w:sz w:val="28"/>
          <w:szCs w:val="28"/>
        </w:rPr>
        <w:t>Игнатушко</w:t>
      </w:r>
      <w:r>
        <w:rPr>
          <w:sz w:val="28"/>
          <w:szCs w:val="28"/>
        </w:rPr>
        <w:t xml:space="preserve"> </w:t>
      </w:r>
      <w:r w:rsidR="00AB4D05">
        <w:rPr>
          <w:sz w:val="28"/>
          <w:szCs w:val="28"/>
        </w:rPr>
        <w:t>И.В.</w:t>
      </w:r>
      <w:r>
        <w:rPr>
          <w:sz w:val="28"/>
          <w:szCs w:val="28"/>
        </w:rPr>
        <w:t xml:space="preserve"> от административной ответственности по  ч.4 ст. 12.2 КоАП РФ и применить ст. 2.9 КоАП РФ ограничившись устным замечанием.</w:t>
      </w:r>
    </w:p>
    <w:p w:rsidR="00F73EC9" w:rsidP="00CC1F53" w14:paraId="611C229E" w14:textId="70DD6D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Изъятый государственный регистрационный знак Р455ВМ82 в количестве двух штук, хранящиеся </w:t>
      </w:r>
      <w:r w:rsidR="0048353E">
        <w:rPr>
          <w:sz w:val="28"/>
          <w:szCs w:val="28"/>
        </w:rPr>
        <w:t xml:space="preserve">в отдельном специализированном батальоне дорожно-патрульной службы Государственной инспекции безопасности дорожного движения МВД по Республике Крым (Республика Крым, г. Симферополь, ул. Киевская, 158, </w:t>
      </w:r>
      <w:r w:rsidR="0048353E">
        <w:rPr>
          <w:sz w:val="28"/>
          <w:szCs w:val="28"/>
        </w:rPr>
        <w:t>каб</w:t>
      </w:r>
      <w:r w:rsidR="0048353E">
        <w:rPr>
          <w:sz w:val="28"/>
          <w:szCs w:val="28"/>
        </w:rPr>
        <w:t xml:space="preserve">. № 5), уничтожить. </w:t>
      </w:r>
    </w:p>
    <w:p w:rsidR="00FC285A" w:rsidRPr="00FB40CD" w:rsidP="00FC285A" w14:paraId="2E471333" w14:textId="12C5775B">
      <w:pPr>
        <w:pStyle w:val="NoSpacing"/>
        <w:jc w:val="both"/>
        <w:rPr>
          <w:sz w:val="28"/>
          <w:szCs w:val="28"/>
        </w:rPr>
      </w:pPr>
      <w:r w:rsidRPr="00FB40CD">
        <w:rPr>
          <w:sz w:val="28"/>
          <w:szCs w:val="28"/>
        </w:rPr>
        <w:tab/>
        <w:t xml:space="preserve">Постановление может быть обжаловано в Керченский городской суд Республики Крым в течение 10 </w:t>
      </w:r>
      <w:r w:rsidR="00CF1802">
        <w:rPr>
          <w:sz w:val="28"/>
          <w:szCs w:val="28"/>
        </w:rPr>
        <w:t>дней</w:t>
      </w:r>
      <w:r w:rsidRPr="00FB40CD">
        <w:rPr>
          <w:sz w:val="28"/>
          <w:szCs w:val="28"/>
        </w:rPr>
        <w:t xml:space="preserve">, с момента вручения или получения копии постановления. </w:t>
      </w:r>
    </w:p>
    <w:p w:rsidR="00FC285A" w:rsidRPr="00FB40CD" w:rsidP="00FC285A" w14:paraId="77B86729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B40CD">
        <w:rPr>
          <w:sz w:val="28"/>
          <w:szCs w:val="28"/>
        </w:rPr>
        <w:t xml:space="preserve"> </w:t>
      </w:r>
      <w:r w:rsidRPr="00FB40CD">
        <w:rPr>
          <w:sz w:val="28"/>
          <w:szCs w:val="28"/>
        </w:rPr>
        <w:tab/>
      </w:r>
    </w:p>
    <w:p w:rsidR="002B050B" w:rsidRPr="00FB40CD" w:rsidP="005F0AA3" w14:paraId="785A95B7" w14:textId="77777777">
      <w:pPr>
        <w:pStyle w:val="NoSpacing"/>
        <w:jc w:val="both"/>
        <w:rPr>
          <w:sz w:val="28"/>
          <w:szCs w:val="28"/>
        </w:rPr>
      </w:pPr>
      <w:r w:rsidRPr="00FB40CD">
        <w:rPr>
          <w:sz w:val="28"/>
          <w:szCs w:val="28"/>
        </w:rPr>
        <w:t>Мировой судья</w:t>
      </w:r>
      <w:r w:rsidRPr="00FB40CD">
        <w:rPr>
          <w:sz w:val="28"/>
          <w:szCs w:val="28"/>
        </w:rPr>
        <w:tab/>
        <w:t xml:space="preserve">                                                                  </w:t>
      </w:r>
      <w:r w:rsidR="00FB40CD">
        <w:rPr>
          <w:sz w:val="28"/>
          <w:szCs w:val="28"/>
        </w:rPr>
        <w:t xml:space="preserve">        </w:t>
      </w:r>
      <w:r w:rsidRPr="00FB40CD">
        <w:rPr>
          <w:sz w:val="28"/>
          <w:szCs w:val="28"/>
        </w:rPr>
        <w:t xml:space="preserve"> Г.А. </w:t>
      </w:r>
      <w:r w:rsidRPr="00FB40CD">
        <w:rPr>
          <w:sz w:val="28"/>
          <w:szCs w:val="28"/>
        </w:rPr>
        <w:t>Пшеничная</w:t>
      </w:r>
    </w:p>
    <w:sectPr w:rsidSect="00306080">
      <w:headerReference w:type="default" r:id="rId11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62158431"/>
      <w:docPartObj>
        <w:docPartGallery w:val="Page Numbers (Top of Page)"/>
        <w:docPartUnique/>
      </w:docPartObj>
    </w:sdtPr>
    <w:sdtContent>
      <w:p w:rsidR="00D25133" w14:paraId="1AB36EF3" w14:textId="7777777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D05">
          <w:rPr>
            <w:noProof/>
          </w:rPr>
          <w:t>5</w:t>
        </w:r>
        <w:r>
          <w:fldChar w:fldCharType="end"/>
        </w:r>
      </w:p>
    </w:sdtContent>
  </w:sdt>
  <w:p w:rsidR="00D25133" w14:paraId="70B412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88"/>
    <w:rsid w:val="0000445F"/>
    <w:rsid w:val="000516BF"/>
    <w:rsid w:val="00057D10"/>
    <w:rsid w:val="00060029"/>
    <w:rsid w:val="00063637"/>
    <w:rsid w:val="000731B5"/>
    <w:rsid w:val="0007724E"/>
    <w:rsid w:val="00087CD5"/>
    <w:rsid w:val="00096BD8"/>
    <w:rsid w:val="000A6581"/>
    <w:rsid w:val="000B44CF"/>
    <w:rsid w:val="000B50CF"/>
    <w:rsid w:val="000C43FA"/>
    <w:rsid w:val="000D2031"/>
    <w:rsid w:val="000D4B39"/>
    <w:rsid w:val="000E6473"/>
    <w:rsid w:val="0010074C"/>
    <w:rsid w:val="00107BB6"/>
    <w:rsid w:val="0011414B"/>
    <w:rsid w:val="00122E0C"/>
    <w:rsid w:val="00136C55"/>
    <w:rsid w:val="00151087"/>
    <w:rsid w:val="00195213"/>
    <w:rsid w:val="001A27B5"/>
    <w:rsid w:val="001C0CED"/>
    <w:rsid w:val="001C6A3A"/>
    <w:rsid w:val="001F4AEF"/>
    <w:rsid w:val="001F512F"/>
    <w:rsid w:val="00212F81"/>
    <w:rsid w:val="0022422F"/>
    <w:rsid w:val="00225975"/>
    <w:rsid w:val="00237183"/>
    <w:rsid w:val="002431D3"/>
    <w:rsid w:val="002516B0"/>
    <w:rsid w:val="00256285"/>
    <w:rsid w:val="00260529"/>
    <w:rsid w:val="00264922"/>
    <w:rsid w:val="002659AD"/>
    <w:rsid w:val="00277B1D"/>
    <w:rsid w:val="00283FB7"/>
    <w:rsid w:val="002B050B"/>
    <w:rsid w:val="002B56F4"/>
    <w:rsid w:val="002C4232"/>
    <w:rsid w:val="002C645E"/>
    <w:rsid w:val="002E23E4"/>
    <w:rsid w:val="002F1141"/>
    <w:rsid w:val="002F1211"/>
    <w:rsid w:val="003027A0"/>
    <w:rsid w:val="003041DB"/>
    <w:rsid w:val="00306080"/>
    <w:rsid w:val="00337E8C"/>
    <w:rsid w:val="00343288"/>
    <w:rsid w:val="00355247"/>
    <w:rsid w:val="00355977"/>
    <w:rsid w:val="0035762E"/>
    <w:rsid w:val="003752DC"/>
    <w:rsid w:val="00382F13"/>
    <w:rsid w:val="00387315"/>
    <w:rsid w:val="003A7D7E"/>
    <w:rsid w:val="003B045F"/>
    <w:rsid w:val="003D7C87"/>
    <w:rsid w:val="003E37DA"/>
    <w:rsid w:val="003F42F9"/>
    <w:rsid w:val="003F59AF"/>
    <w:rsid w:val="003F765F"/>
    <w:rsid w:val="00402ED3"/>
    <w:rsid w:val="00411BAD"/>
    <w:rsid w:val="004174F6"/>
    <w:rsid w:val="00422926"/>
    <w:rsid w:val="004332A5"/>
    <w:rsid w:val="00440348"/>
    <w:rsid w:val="00450431"/>
    <w:rsid w:val="00463500"/>
    <w:rsid w:val="00467CAF"/>
    <w:rsid w:val="0047397D"/>
    <w:rsid w:val="0048353E"/>
    <w:rsid w:val="00494859"/>
    <w:rsid w:val="004B1D79"/>
    <w:rsid w:val="004B677A"/>
    <w:rsid w:val="004C2812"/>
    <w:rsid w:val="004C59ED"/>
    <w:rsid w:val="004E15F0"/>
    <w:rsid w:val="004E17EB"/>
    <w:rsid w:val="004E7C8F"/>
    <w:rsid w:val="004F4F8C"/>
    <w:rsid w:val="004F756E"/>
    <w:rsid w:val="00501AF8"/>
    <w:rsid w:val="0052037A"/>
    <w:rsid w:val="005251FA"/>
    <w:rsid w:val="00525A50"/>
    <w:rsid w:val="00532EEE"/>
    <w:rsid w:val="00534214"/>
    <w:rsid w:val="0057202B"/>
    <w:rsid w:val="005902F0"/>
    <w:rsid w:val="00593F5C"/>
    <w:rsid w:val="005B6F43"/>
    <w:rsid w:val="005D0B70"/>
    <w:rsid w:val="005D368A"/>
    <w:rsid w:val="005E0D12"/>
    <w:rsid w:val="005E2031"/>
    <w:rsid w:val="005E2EC4"/>
    <w:rsid w:val="005E4B6A"/>
    <w:rsid w:val="005E532D"/>
    <w:rsid w:val="005E7DAB"/>
    <w:rsid w:val="005F08F9"/>
    <w:rsid w:val="005F0AA3"/>
    <w:rsid w:val="005F3DB0"/>
    <w:rsid w:val="005F59AE"/>
    <w:rsid w:val="006134AD"/>
    <w:rsid w:val="006139D4"/>
    <w:rsid w:val="0061406D"/>
    <w:rsid w:val="00630327"/>
    <w:rsid w:val="00641F67"/>
    <w:rsid w:val="00666A23"/>
    <w:rsid w:val="00675BBA"/>
    <w:rsid w:val="0067667A"/>
    <w:rsid w:val="006871EA"/>
    <w:rsid w:val="00697D88"/>
    <w:rsid w:val="006B3730"/>
    <w:rsid w:val="006D39DC"/>
    <w:rsid w:val="006D5FFD"/>
    <w:rsid w:val="006E62C2"/>
    <w:rsid w:val="006E7A5D"/>
    <w:rsid w:val="006F7129"/>
    <w:rsid w:val="00701892"/>
    <w:rsid w:val="00733BB7"/>
    <w:rsid w:val="0075034A"/>
    <w:rsid w:val="0077412C"/>
    <w:rsid w:val="00787B95"/>
    <w:rsid w:val="007908E5"/>
    <w:rsid w:val="007A3B9C"/>
    <w:rsid w:val="007B24CE"/>
    <w:rsid w:val="007B5B55"/>
    <w:rsid w:val="007E5496"/>
    <w:rsid w:val="007E7174"/>
    <w:rsid w:val="008025B5"/>
    <w:rsid w:val="0080732C"/>
    <w:rsid w:val="0081261B"/>
    <w:rsid w:val="00820BFF"/>
    <w:rsid w:val="00820C62"/>
    <w:rsid w:val="00840185"/>
    <w:rsid w:val="0084048D"/>
    <w:rsid w:val="008560AA"/>
    <w:rsid w:val="00862530"/>
    <w:rsid w:val="00875E0C"/>
    <w:rsid w:val="008854AA"/>
    <w:rsid w:val="008965DD"/>
    <w:rsid w:val="008A6CC9"/>
    <w:rsid w:val="008B10A7"/>
    <w:rsid w:val="008B6635"/>
    <w:rsid w:val="008C2451"/>
    <w:rsid w:val="008C5C25"/>
    <w:rsid w:val="008C659C"/>
    <w:rsid w:val="008D2324"/>
    <w:rsid w:val="008E1F75"/>
    <w:rsid w:val="008E4DEF"/>
    <w:rsid w:val="008F0FB8"/>
    <w:rsid w:val="00914C3E"/>
    <w:rsid w:val="009204C3"/>
    <w:rsid w:val="00924457"/>
    <w:rsid w:val="00934447"/>
    <w:rsid w:val="00943358"/>
    <w:rsid w:val="00973328"/>
    <w:rsid w:val="00975630"/>
    <w:rsid w:val="009A2A4F"/>
    <w:rsid w:val="009B0542"/>
    <w:rsid w:val="009B79F6"/>
    <w:rsid w:val="009B7F74"/>
    <w:rsid w:val="009C4F9F"/>
    <w:rsid w:val="009D436F"/>
    <w:rsid w:val="009D60A6"/>
    <w:rsid w:val="009F7E98"/>
    <w:rsid w:val="00A239AC"/>
    <w:rsid w:val="00A26BEB"/>
    <w:rsid w:val="00A40FEE"/>
    <w:rsid w:val="00A450D2"/>
    <w:rsid w:val="00A515D4"/>
    <w:rsid w:val="00A833EE"/>
    <w:rsid w:val="00A90E46"/>
    <w:rsid w:val="00A97E29"/>
    <w:rsid w:val="00AA4402"/>
    <w:rsid w:val="00AB4D05"/>
    <w:rsid w:val="00AB5E30"/>
    <w:rsid w:val="00AC4C09"/>
    <w:rsid w:val="00AF118B"/>
    <w:rsid w:val="00AF2244"/>
    <w:rsid w:val="00B020F3"/>
    <w:rsid w:val="00B1170F"/>
    <w:rsid w:val="00B314DC"/>
    <w:rsid w:val="00B51174"/>
    <w:rsid w:val="00B62BC9"/>
    <w:rsid w:val="00B70979"/>
    <w:rsid w:val="00B956EC"/>
    <w:rsid w:val="00B97697"/>
    <w:rsid w:val="00BA2104"/>
    <w:rsid w:val="00BC6CBF"/>
    <w:rsid w:val="00BD0C61"/>
    <w:rsid w:val="00BE0862"/>
    <w:rsid w:val="00BE4198"/>
    <w:rsid w:val="00BF765D"/>
    <w:rsid w:val="00C03441"/>
    <w:rsid w:val="00C07E13"/>
    <w:rsid w:val="00C22D3C"/>
    <w:rsid w:val="00C2441D"/>
    <w:rsid w:val="00C43F10"/>
    <w:rsid w:val="00C44620"/>
    <w:rsid w:val="00C54B33"/>
    <w:rsid w:val="00C61D2B"/>
    <w:rsid w:val="00C640F1"/>
    <w:rsid w:val="00C64AB9"/>
    <w:rsid w:val="00C65E4D"/>
    <w:rsid w:val="00C75676"/>
    <w:rsid w:val="00C87414"/>
    <w:rsid w:val="00CB17B2"/>
    <w:rsid w:val="00CC1F53"/>
    <w:rsid w:val="00CC4C71"/>
    <w:rsid w:val="00CD79A1"/>
    <w:rsid w:val="00CF1802"/>
    <w:rsid w:val="00CF5D23"/>
    <w:rsid w:val="00D22AC2"/>
    <w:rsid w:val="00D25133"/>
    <w:rsid w:val="00D35260"/>
    <w:rsid w:val="00D36350"/>
    <w:rsid w:val="00D53D32"/>
    <w:rsid w:val="00D61B6F"/>
    <w:rsid w:val="00D679BF"/>
    <w:rsid w:val="00D71000"/>
    <w:rsid w:val="00D87C91"/>
    <w:rsid w:val="00D9194C"/>
    <w:rsid w:val="00DB186C"/>
    <w:rsid w:val="00DB2331"/>
    <w:rsid w:val="00DC6DA5"/>
    <w:rsid w:val="00DD17B5"/>
    <w:rsid w:val="00E21C4A"/>
    <w:rsid w:val="00E323A6"/>
    <w:rsid w:val="00E330E5"/>
    <w:rsid w:val="00E54676"/>
    <w:rsid w:val="00E62B72"/>
    <w:rsid w:val="00E6600B"/>
    <w:rsid w:val="00E76ED5"/>
    <w:rsid w:val="00E77AD6"/>
    <w:rsid w:val="00E93D77"/>
    <w:rsid w:val="00EA00DF"/>
    <w:rsid w:val="00EB5274"/>
    <w:rsid w:val="00ED6EBD"/>
    <w:rsid w:val="00EE0C76"/>
    <w:rsid w:val="00EE2576"/>
    <w:rsid w:val="00F00196"/>
    <w:rsid w:val="00F158D7"/>
    <w:rsid w:val="00F32253"/>
    <w:rsid w:val="00F426F9"/>
    <w:rsid w:val="00F622C2"/>
    <w:rsid w:val="00F67B87"/>
    <w:rsid w:val="00F70AAB"/>
    <w:rsid w:val="00F73EC9"/>
    <w:rsid w:val="00F85077"/>
    <w:rsid w:val="00FA0CF2"/>
    <w:rsid w:val="00FB40CD"/>
    <w:rsid w:val="00FC14F8"/>
    <w:rsid w:val="00FC2679"/>
    <w:rsid w:val="00FC285A"/>
    <w:rsid w:val="00FE22C8"/>
    <w:rsid w:val="00FE674A"/>
    <w:rsid w:val="00FF2A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97D8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697D8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697D88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697D8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0">
    <w:name w:val="Обычный текст"/>
    <w:basedOn w:val="Normal"/>
    <w:rsid w:val="00463500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463500"/>
    <w:rPr>
      <w:color w:val="0000FF"/>
      <w:u w:val="single"/>
    </w:rPr>
  </w:style>
  <w:style w:type="paragraph" w:customStyle="1" w:styleId="ConsPlusNormal">
    <w:name w:val="ConsPlusNormal"/>
    <w:rsid w:val="004635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C285A"/>
    <w:pPr>
      <w:spacing w:before="100" w:beforeAutospacing="1" w:after="100" w:afterAutospacing="1"/>
    </w:pPr>
  </w:style>
  <w:style w:type="paragraph" w:styleId="NoSpacing">
    <w:name w:val="No Spacing"/>
    <w:link w:val="a5"/>
    <w:qFormat/>
    <w:rsid w:val="00FC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D2513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2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2513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2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5E2031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E20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871EA"/>
  </w:style>
  <w:style w:type="paragraph" w:styleId="BodyText">
    <w:name w:val="Body Text"/>
    <w:basedOn w:val="Normal"/>
    <w:link w:val="a4"/>
    <w:uiPriority w:val="99"/>
    <w:unhideWhenUsed/>
    <w:rsid w:val="00355977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rsid w:val="003559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NoSpacing"/>
    <w:locked/>
    <w:rsid w:val="008025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25C9FFA766E23C2EEF5BF2F7B15B3F52C5FBE07302506DD12BDC672A9CDADAC56DB868D8BAEDF9E6E7AA1C64B46E0ED49CC06219790dFH2I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80454&amp;dst=699&amp;field=134&amp;date=04.05.2025&amp;demo=2" TargetMode="External" /><Relationship Id="rId6" Type="http://schemas.openxmlformats.org/officeDocument/2006/relationships/hyperlink" Target="https://login.consultant.ru/link/?req=doc&amp;base=LAW&amp;n=475029&amp;dst=100085&amp;field=134&amp;date=04.05.2025&amp;demo=2" TargetMode="External" /><Relationship Id="rId7" Type="http://schemas.openxmlformats.org/officeDocument/2006/relationships/hyperlink" Target="https://login.consultant.ru/link/?req=doc&amp;base=LAW&amp;n=475029&amp;dst=100752&amp;field=134&amp;date=04.05.2025&amp;demo=2" TargetMode="External" /><Relationship Id="rId8" Type="http://schemas.openxmlformats.org/officeDocument/2006/relationships/hyperlink" Target="https://login.consultant.ru/link/?req=doc&amp;base=LAW&amp;n=475029&amp;dst=711&amp;field=134&amp;date=04.05.2025&amp;demo=2" TargetMode="External" /><Relationship Id="rId9" Type="http://schemas.openxmlformats.org/officeDocument/2006/relationships/hyperlink" Target="https://login.consultant.ru/link/?req=doc&amp;base=LAW&amp;n=475029&amp;dst=100780&amp;field=134&amp;date=04.05.2025&amp;demo=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6C24C-F8BB-4EC3-8034-36753486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