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01AD3" w:rsidRPr="00453559" w:rsidP="00C01AD3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Pr="00453559">
        <w:rPr>
          <w:b/>
        </w:rPr>
        <w:t>Дело  № 5-</w:t>
      </w:r>
      <w:r>
        <w:rPr>
          <w:b/>
        </w:rPr>
        <w:t>51</w:t>
      </w:r>
      <w:r w:rsidRPr="00453559">
        <w:rPr>
          <w:b/>
        </w:rPr>
        <w:t>-</w:t>
      </w:r>
      <w:r w:rsidR="00C6040F">
        <w:rPr>
          <w:b/>
        </w:rPr>
        <w:t>06</w:t>
      </w:r>
      <w:r w:rsidRPr="00453559">
        <w:rPr>
          <w:b/>
        </w:rPr>
        <w:t>/201</w:t>
      </w:r>
      <w:r w:rsidR="00C6040F">
        <w:rPr>
          <w:b/>
        </w:rPr>
        <w:t>9</w:t>
      </w:r>
    </w:p>
    <w:p w:rsidR="00C01AD3" w:rsidRPr="00453559" w:rsidP="00C01AD3">
      <w:pPr>
        <w:jc w:val="both"/>
      </w:pPr>
    </w:p>
    <w:p w:rsidR="00C01AD3" w:rsidRPr="00453559" w:rsidP="00C01AD3">
      <w:pPr>
        <w:jc w:val="center"/>
        <w:rPr>
          <w:b/>
        </w:rPr>
      </w:pPr>
      <w:r w:rsidRPr="00453559">
        <w:rPr>
          <w:b/>
        </w:rPr>
        <w:t>ПОСТАНОВЛЕНИЕ</w:t>
      </w:r>
    </w:p>
    <w:p w:rsidR="00C01AD3" w:rsidRPr="00453559" w:rsidP="00C01AD3">
      <w:pPr>
        <w:jc w:val="center"/>
        <w:rPr>
          <w:b/>
        </w:rPr>
      </w:pPr>
      <w:r w:rsidRPr="00453559">
        <w:rPr>
          <w:b/>
        </w:rPr>
        <w:t>по делу об административном правонарушении</w:t>
      </w:r>
    </w:p>
    <w:p w:rsidR="00C01AD3" w:rsidRPr="00453559" w:rsidP="00C01AD3">
      <w:pPr>
        <w:jc w:val="both"/>
      </w:pPr>
    </w:p>
    <w:p w:rsidR="00C01AD3" w:rsidRPr="00453559" w:rsidP="00C01AD3">
      <w:pPr>
        <w:jc w:val="both"/>
      </w:pPr>
      <w:r>
        <w:t>1</w:t>
      </w:r>
      <w:r w:rsidR="00C6040F">
        <w:t>1 января</w:t>
      </w:r>
      <w:r>
        <w:t xml:space="preserve"> </w:t>
      </w:r>
      <w:r w:rsidRPr="00453559">
        <w:t>201</w:t>
      </w:r>
      <w:r w:rsidR="00C6040F">
        <w:t>9</w:t>
      </w:r>
      <w:r w:rsidRPr="00453559">
        <w:t xml:space="preserve"> года                                                                                                      г</w:t>
      </w:r>
      <w:r w:rsidRPr="00453559">
        <w:t>ор. Керчь</w:t>
      </w:r>
    </w:p>
    <w:p w:rsidR="00C01AD3" w:rsidRPr="00453559" w:rsidP="00C01AD3">
      <w:pPr>
        <w:jc w:val="both"/>
      </w:pPr>
    </w:p>
    <w:p w:rsidR="00C01AD3" w:rsidP="00C01AD3">
      <w:pPr>
        <w:pStyle w:val="NoSpacing"/>
        <w:ind w:firstLine="708"/>
        <w:jc w:val="both"/>
      </w:pPr>
      <w:r w:rsidRPr="00453559">
        <w:t>Мировой судья судебного участка № 51 Керченского судебного района (городской</w:t>
      </w:r>
      <w:r w:rsidRPr="00453559">
        <w:t xml:space="preserve"> округ Керчь) Республики Крым (по адресу: РК г</w:t>
      </w:r>
      <w:r w:rsidRPr="00453559">
        <w:t>.К</w:t>
      </w:r>
      <w:r w:rsidRPr="00453559">
        <w:t>ерчь, ул.Фурманова,9)  - Урюпина С.С.,</w:t>
      </w:r>
    </w:p>
    <w:p w:rsidR="00C01AD3" w:rsidRPr="00453559" w:rsidP="00C01AD3">
      <w:pPr>
        <w:pStyle w:val="NoSpacing"/>
        <w:ind w:firstLine="708"/>
        <w:jc w:val="both"/>
      </w:pPr>
      <w:r>
        <w:t>в отсутствие</w:t>
      </w:r>
      <w:r w:rsidRPr="00453559">
        <w:t xml:space="preserve"> лица, привлекаемого к административной ответственности, </w:t>
      </w:r>
    </w:p>
    <w:p w:rsidR="00C01AD3" w:rsidP="00C01AD3">
      <w:pPr>
        <w:ind w:firstLine="708"/>
        <w:jc w:val="both"/>
      </w:pPr>
      <w:r w:rsidRPr="00453559">
        <w:t xml:space="preserve">рассмотрев в открытом судебном заседании </w:t>
      </w:r>
      <w:r w:rsidRPr="00453559">
        <w:t>дело</w:t>
      </w:r>
      <w:r w:rsidRPr="00453559">
        <w:t xml:space="preserve"> об административном правонарушении</w:t>
      </w:r>
      <w:r w:rsidR="00C6040F">
        <w:t xml:space="preserve"> поступившее из Межрайонной ИФНС России №7 по Республике Крым</w:t>
      </w:r>
      <w:r w:rsidRPr="00453559">
        <w:t>, в отношении</w:t>
      </w:r>
      <w:r>
        <w:t>:</w:t>
      </w:r>
    </w:p>
    <w:p w:rsidR="00C01AD3" w:rsidP="00C01AD3">
      <w:pPr>
        <w:ind w:left="1416"/>
        <w:contextualSpacing/>
        <w:jc w:val="both"/>
      </w:pPr>
      <w:r>
        <w:rPr>
          <w:b/>
        </w:rPr>
        <w:t xml:space="preserve">Лачинова </w:t>
      </w:r>
      <w:r w:rsidR="00C01DD3">
        <w:rPr>
          <w:b/>
        </w:rPr>
        <w:t>В.Г.</w:t>
      </w:r>
      <w:r>
        <w:rPr>
          <w:b/>
        </w:rPr>
        <w:t>,</w:t>
      </w:r>
      <w:r>
        <w:t xml:space="preserve"> </w:t>
      </w:r>
      <w:r w:rsidR="00C01DD3">
        <w:t>/изъято/</w:t>
      </w:r>
      <w:r>
        <w:t xml:space="preserve"> года рождения, уроженца </w:t>
      </w:r>
      <w:r w:rsidR="00C01DD3">
        <w:t>/изъято/</w:t>
      </w:r>
      <w:r w:rsidR="00C01DD3">
        <w:t xml:space="preserve"> </w:t>
      </w:r>
      <w:r>
        <w:t>,</w:t>
      </w:r>
      <w:r>
        <w:t xml:space="preserve"> гражданина </w:t>
      </w:r>
      <w:r w:rsidR="00C01DD3">
        <w:t xml:space="preserve">/изъято/ </w:t>
      </w:r>
      <w:r>
        <w:t xml:space="preserve">, </w:t>
      </w:r>
      <w:r w:rsidR="00C01DD3">
        <w:t xml:space="preserve">/изъято/ </w:t>
      </w:r>
      <w:r>
        <w:t xml:space="preserve">, </w:t>
      </w:r>
      <w:r w:rsidR="00C01DD3">
        <w:t xml:space="preserve">/изъято/ </w:t>
      </w:r>
      <w:r>
        <w:t xml:space="preserve">, </w:t>
      </w:r>
      <w:r w:rsidR="00C01DD3">
        <w:t xml:space="preserve">/изъято/ </w:t>
      </w:r>
      <w:r>
        <w:t xml:space="preserve">, зарегистрированного  по адресу: </w:t>
      </w:r>
      <w:r w:rsidR="00C01DD3">
        <w:t xml:space="preserve">/изъято/ </w:t>
      </w:r>
      <w:r>
        <w:t xml:space="preserve">, </w:t>
      </w:r>
    </w:p>
    <w:p w:rsidR="00C01AD3" w:rsidRPr="00453559" w:rsidP="00C01AD3">
      <w:pPr>
        <w:ind w:firstLine="708"/>
        <w:jc w:val="both"/>
      </w:pPr>
      <w:r w:rsidRPr="00453559">
        <w:t xml:space="preserve">  </w:t>
      </w:r>
      <w:r>
        <w:t>прив</w:t>
      </w:r>
      <w:r w:rsidRPr="00453559">
        <w:t>лекаем</w:t>
      </w:r>
      <w:r>
        <w:t>ого</w:t>
      </w:r>
      <w:r w:rsidRPr="00453559">
        <w:t xml:space="preserve"> к административной ответственности по ч.1 ст.15.6 </w:t>
      </w:r>
      <w:r w:rsidRPr="00453559">
        <w:t>КоАП</w:t>
      </w:r>
      <w:r w:rsidRPr="00453559">
        <w:t xml:space="preserve"> РФ,</w:t>
      </w:r>
    </w:p>
    <w:p w:rsidR="00C01AD3" w:rsidP="00C01AD3">
      <w:pPr>
        <w:jc w:val="center"/>
        <w:rPr>
          <w:b/>
        </w:rPr>
      </w:pPr>
    </w:p>
    <w:p w:rsidR="00C01AD3" w:rsidRPr="00453559" w:rsidP="00C01AD3">
      <w:pPr>
        <w:jc w:val="center"/>
        <w:rPr>
          <w:b/>
        </w:rPr>
      </w:pPr>
      <w:r w:rsidRPr="00453559">
        <w:rPr>
          <w:b/>
        </w:rPr>
        <w:t>УСТАНОВИЛ:</w:t>
      </w:r>
    </w:p>
    <w:p w:rsidR="00C01AD3" w:rsidRPr="00453559" w:rsidP="00C01AD3">
      <w:pPr>
        <w:jc w:val="both"/>
      </w:pPr>
      <w:r w:rsidRPr="00453559">
        <w:tab/>
      </w:r>
    </w:p>
    <w:p w:rsidR="00C01AD3" w:rsidRPr="00453559" w:rsidP="00C01AD3">
      <w:pPr>
        <w:ind w:firstLine="708"/>
        <w:jc w:val="both"/>
      </w:pPr>
      <w:r>
        <w:t xml:space="preserve">Должностное лицо  - </w:t>
      </w:r>
      <w:r w:rsidR="00C01DD3">
        <w:t>/</w:t>
      </w:r>
      <w:r w:rsidR="00C01DD3">
        <w:t>изъято</w:t>
      </w:r>
      <w:r w:rsidR="00C01DD3">
        <w:t xml:space="preserve">/ </w:t>
      </w:r>
      <w:r>
        <w:t xml:space="preserve"> </w:t>
      </w:r>
      <w:r w:rsidR="00C01DD3">
        <w:t xml:space="preserve">/изъято/ </w:t>
      </w:r>
      <w:r>
        <w:t xml:space="preserve"> Лачинов В.Г. привлекается к административной ответственности </w:t>
      </w:r>
      <w:r w:rsidRPr="00453559">
        <w:t xml:space="preserve">по ч.1 ст. 15. 6 </w:t>
      </w:r>
      <w:r w:rsidRPr="00453559">
        <w:t>КоАП</w:t>
      </w:r>
      <w:r w:rsidRPr="00453559">
        <w:t xml:space="preserve"> РФ.</w:t>
      </w:r>
    </w:p>
    <w:p w:rsidR="00C01AD3" w:rsidRPr="00453559" w:rsidP="00C01AD3">
      <w:pPr>
        <w:ind w:firstLine="708"/>
        <w:jc w:val="both"/>
      </w:pPr>
      <w:r w:rsidRPr="00453559">
        <w:t>Согласно протокол</w:t>
      </w:r>
      <w:r>
        <w:t>у</w:t>
      </w:r>
      <w:r w:rsidRPr="00453559">
        <w:t xml:space="preserve"> об административном правонарушении № </w:t>
      </w:r>
      <w:r w:rsidR="00C01DD3">
        <w:t xml:space="preserve">/изъято/ </w:t>
      </w:r>
      <w:r w:rsidRPr="00453559">
        <w:t xml:space="preserve"> от </w:t>
      </w:r>
      <w:r>
        <w:t xml:space="preserve">26.11.2018 </w:t>
      </w:r>
      <w:r w:rsidRPr="00453559">
        <w:t xml:space="preserve">года </w:t>
      </w:r>
      <w:r>
        <w:t>Лагинов</w:t>
      </w:r>
      <w:r>
        <w:t xml:space="preserve"> В.Г. </w:t>
      </w:r>
      <w:r w:rsidRPr="00453559">
        <w:t xml:space="preserve">являясь  </w:t>
      </w:r>
      <w:r w:rsidR="00C01DD3">
        <w:t>/изъято/</w:t>
      </w:r>
      <w:r w:rsidR="00C01DD3">
        <w:t xml:space="preserve"> </w:t>
      </w:r>
      <w:r>
        <w:t>,</w:t>
      </w:r>
      <w:r>
        <w:t xml:space="preserve"> </w:t>
      </w:r>
      <w:r w:rsidRPr="00453559">
        <w:t>не исполнил обязанност</w:t>
      </w:r>
      <w:r>
        <w:t>ь</w:t>
      </w:r>
      <w:r w:rsidRPr="00453559">
        <w:t xml:space="preserve"> по представлению в налоговый орган </w:t>
      </w:r>
      <w:r>
        <w:t>годовой бухгалтерской (финансовой) отчетности за предшествующий календарный год (2017) по сроку представления не позднее 3-х месяцев после окончания отчетного года (до 02.04.2018 года), чем нарушил подпункт 5 пункта 1 статьи 23 НК РФ</w:t>
      </w:r>
      <w:r w:rsidRPr="00453559">
        <w:t xml:space="preserve">.  </w:t>
      </w:r>
    </w:p>
    <w:p w:rsidR="00C6040F" w:rsidP="00C01AD3">
      <w:pPr>
        <w:ind w:firstLine="709"/>
        <w:jc w:val="both"/>
      </w:pPr>
      <w:r>
        <w:t>В судебное заседание Лачинов В.Г., будучи надлежащим образом уведомленный о дате, времени и месте судебного разбирательства (</w:t>
      </w:r>
      <w:r>
        <w:t>л</w:t>
      </w:r>
      <w:r>
        <w:t>.д.3</w:t>
      </w:r>
      <w:r>
        <w:t>1</w:t>
      </w:r>
      <w:r>
        <w:t>; 3</w:t>
      </w:r>
      <w:r>
        <w:t>5</w:t>
      </w:r>
      <w:r>
        <w:t xml:space="preserve">), в суд не явился, и не уведомил об уважительности причины своего отсутствия. </w:t>
      </w:r>
    </w:p>
    <w:p w:rsidR="00C01AD3" w:rsidP="00C01AD3">
      <w:pPr>
        <w:ind w:firstLine="709"/>
        <w:jc w:val="both"/>
      </w:pPr>
      <w:r>
        <w:t>Ходатайств, влияющих на рассмотрение дела по существу, им не заявлено.</w:t>
      </w:r>
    </w:p>
    <w:p w:rsidR="00C01AD3" w:rsidP="00C01AD3">
      <w:pPr>
        <w:ind w:firstLine="709"/>
        <w:jc w:val="both"/>
      </w:pPr>
      <w:r>
        <w:t>При таких обстоятельствах, суд признает явку лица, привлекаемого к административной ответственности в судебное заседание не обязательной; а материалы дела достаточными, для его рассмотрения по существу.</w:t>
      </w:r>
    </w:p>
    <w:p w:rsidR="00C01AD3" w:rsidP="00C01AD3">
      <w:pPr>
        <w:ind w:firstLine="709"/>
        <w:jc w:val="both"/>
      </w:pPr>
      <w:r>
        <w:t xml:space="preserve">Изучив материалы дела, суд дает им правовую оценку, руководствуясь следующим. </w:t>
      </w:r>
    </w:p>
    <w:p w:rsidR="00C01AD3" w:rsidP="00C01AD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Согласно ст. 26.1 </w:t>
      </w:r>
      <w:r>
        <w:t>КоАП</w:t>
      </w:r>
      <w:r>
        <w:t xml:space="preserve"> РФ,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C01AD3" w:rsidP="00C01AD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>
        <w:t>КоАП</w:t>
      </w:r>
      <w:r>
        <w:t xml:space="preserve"> РФ. </w:t>
      </w:r>
    </w:p>
    <w:p w:rsidR="00C01AD3" w:rsidRPr="00453559" w:rsidP="00C01AD3">
      <w:pPr>
        <w:ind w:firstLine="708"/>
        <w:jc w:val="both"/>
      </w:pPr>
      <w:r w:rsidRPr="00453559">
        <w:t xml:space="preserve">В соответствии с </w:t>
      </w:r>
      <w:r>
        <w:fldChar w:fldCharType="begin"/>
      </w:r>
      <w:r>
        <w:instrText xml:space="preserve"> HYPERLINK "garantf1://12025267.15601/" </w:instrText>
      </w:r>
      <w:r>
        <w:fldChar w:fldCharType="separate"/>
      </w:r>
      <w:r w:rsidRPr="00453559">
        <w:rPr>
          <w:rStyle w:val="a1"/>
        </w:rPr>
        <w:t>частью 1 статьи 15.6</w:t>
      </w:r>
      <w:r>
        <w:fldChar w:fldCharType="end"/>
      </w:r>
      <w:r w:rsidRPr="00453559">
        <w:t xml:space="preserve"> </w:t>
      </w:r>
      <w:r w:rsidRPr="00453559">
        <w:t>КоАП</w:t>
      </w:r>
      <w:r w:rsidRPr="00453559">
        <w:t xml:space="preserve"> РФ, непредставление в установленный </w:t>
      </w:r>
      <w:r>
        <w:fldChar w:fldCharType="begin"/>
      </w:r>
      <w:r>
        <w:instrText xml:space="preserve"> HYPERLINK "garantf1://10800200.20001/" </w:instrText>
      </w:r>
      <w:r>
        <w:fldChar w:fldCharType="separate"/>
      </w:r>
      <w:r w:rsidRPr="00453559">
        <w:rPr>
          <w:rStyle w:val="a1"/>
        </w:rPr>
        <w:t>законодательством</w:t>
      </w:r>
      <w:r>
        <w:fldChar w:fldCharType="end"/>
      </w:r>
      <w:r w:rsidRPr="00453559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</w:t>
      </w:r>
      <w:r w:rsidRPr="00453559">
        <w:t xml:space="preserve">исключением случаев, предусмотренных </w:t>
      </w:r>
      <w:r>
        <w:fldChar w:fldCharType="begin"/>
      </w:r>
      <w:r>
        <w:instrText xml:space="preserve"> HYPERLINK "garantf1://12025267.15602/" </w:instrText>
      </w:r>
      <w:r>
        <w:fldChar w:fldCharType="separate"/>
      </w:r>
      <w:r w:rsidRPr="00453559">
        <w:rPr>
          <w:rStyle w:val="a1"/>
        </w:rPr>
        <w:t>частью 2</w:t>
      </w:r>
      <w:r>
        <w:fldChar w:fldCharType="end"/>
      </w:r>
      <w:r w:rsidRPr="00453559">
        <w:t xml:space="preserve"> этой</w:t>
      </w:r>
      <w:r w:rsidRPr="00453559">
        <w:t xml:space="preserve"> статьи, влечёт назначение административного наказания.</w:t>
      </w:r>
    </w:p>
    <w:p w:rsidR="00C01AD3" w:rsidRPr="00453559" w:rsidP="00C01AD3">
      <w:pPr>
        <w:ind w:firstLine="708"/>
        <w:jc w:val="both"/>
      </w:pPr>
      <w:r>
        <w:t xml:space="preserve">/изъято/ </w:t>
      </w:r>
      <w:r w:rsidRPr="00453559">
        <w:t xml:space="preserve">состоит на налоговом учете в Межрайонной ИФНС </w:t>
      </w:r>
      <w:r>
        <w:t xml:space="preserve">России </w:t>
      </w:r>
      <w:r w:rsidRPr="00453559">
        <w:t xml:space="preserve">№7 по Республике Крым с </w:t>
      </w:r>
      <w:r>
        <w:t>19.08.2014</w:t>
      </w:r>
      <w:r w:rsidRPr="00453559">
        <w:t xml:space="preserve"> года и в силу </w:t>
      </w:r>
      <w:r>
        <w:t xml:space="preserve">требований </w:t>
      </w:r>
      <w:r w:rsidRPr="00453559">
        <w:t>НК РФ обязано представлять налоговые расчеты и декларации, в установленные законом сроки.</w:t>
      </w:r>
    </w:p>
    <w:p w:rsidR="00C01AD3" w:rsidP="00C01AD3">
      <w:pPr>
        <w:spacing w:after="1" w:line="240" w:lineRule="atLeast"/>
        <w:ind w:firstLine="540"/>
        <w:jc w:val="both"/>
      </w:pPr>
      <w:r w:rsidRPr="00453559">
        <w:t xml:space="preserve">В соответствии с </w:t>
      </w:r>
      <w:r>
        <w:t xml:space="preserve">подпунктом 5 части 1 статьи 23 НК РФ,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r>
        <w:fldChar w:fldCharType="begin"/>
      </w:r>
      <w:r>
        <w:instrText xml:space="preserve"> HYPERLINK "consultantplus://offline/ref=5DBB18135D88B8B5E47CD9B9433ADAE4EEB5169C2189DB74A175671E8C87BB093B55F463DE26352BS67EH"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>
        <w:t xml:space="preserve">налоговые) </w:t>
      </w:r>
      <w:r>
        <w:t>периоды календарного года не возникало обязанности по уплате налогов и сборов.</w:t>
      </w:r>
    </w:p>
    <w:p w:rsidR="00C01AD3" w:rsidP="00C01AD3">
      <w:pPr>
        <w:spacing w:after="1" w:line="240" w:lineRule="atLeast"/>
        <w:ind w:firstLine="540"/>
        <w:jc w:val="both"/>
      </w:pPr>
      <w:r>
        <w:t>Годовая бухгалтерская отчетность в силу п.1 ст. 14 Федерального закона «О бухгалтерском учете» состоит из бухгалтерского баланса, отчета о финансовых результатах и приложений к ним.</w:t>
      </w:r>
    </w:p>
    <w:p w:rsidR="00C01AD3" w:rsidRPr="00453559" w:rsidP="00C01AD3">
      <w:pPr>
        <w:jc w:val="both"/>
      </w:pPr>
      <w:r w:rsidRPr="00453559">
        <w:tab/>
      </w:r>
      <w:r>
        <w:t>Ф</w:t>
      </w:r>
      <w:r w:rsidRPr="00453559">
        <w:t xml:space="preserve">акт </w:t>
      </w:r>
      <w:r>
        <w:t>непредставления в Межрайонную ИФНС России №7 по Республике Крым</w:t>
      </w:r>
      <w:r w:rsidRPr="00453559">
        <w:t xml:space="preserve"> </w:t>
      </w:r>
      <w:r w:rsidR="00C01DD3">
        <w:t xml:space="preserve">/изъято/ </w:t>
      </w:r>
      <w:r>
        <w:t xml:space="preserve"> годовой бухгалтерской отчетности, в установленный законом срок подтверждается актом №</w:t>
      </w:r>
      <w:r w:rsidR="00C01DD3">
        <w:t xml:space="preserve">/изъято/ </w:t>
      </w:r>
      <w:r>
        <w:t xml:space="preserve"> от 07.05.2018 года об обнаружении фактов, свидетельствующих о предусмотренных НК РФ налоговых правонарушениях (за исключением налоговых правонарушений, </w:t>
      </w:r>
      <w:r>
        <w:t>дела</w:t>
      </w:r>
      <w:r>
        <w:t xml:space="preserve"> о выявлении которых рассматриваются в порядке, установленном статьей 101 НК РФ (л.д. 5-6); квитанцией о приеме налоговой декларации (расчета) в электронном виде (</w:t>
      </w:r>
      <w:r>
        <w:t>л</w:t>
      </w:r>
      <w:r>
        <w:t xml:space="preserve">.д.7) из которой следует, что годовой отчет был сдан 16.04.2017 года, т.е. спустя установленный законом срок. </w:t>
      </w:r>
    </w:p>
    <w:p w:rsidR="00C24153" w:rsidP="00C24153">
      <w:pPr>
        <w:ind w:firstLine="567"/>
        <w:jc w:val="both"/>
      </w:pPr>
      <w:r w:rsidRPr="00453559">
        <w:t xml:space="preserve">Ответственность за непредставление (несвоевременное) представление налоговых расчетов (деклараций) несут </w:t>
      </w:r>
      <w:r>
        <w:t xml:space="preserve">руководители </w:t>
      </w:r>
      <w:r w:rsidRPr="00453559">
        <w:t>юридических лиц</w:t>
      </w:r>
      <w:r>
        <w:t xml:space="preserve">, что следует из </w:t>
      </w:r>
      <w:r>
        <w:rPr>
          <w:color w:val="000000"/>
          <w:shd w:val="clear" w:color="auto" w:fill="FFFFFF"/>
        </w:rPr>
        <w:t>п.26 Постановления Пленума Верховного Суда РФ от 24.10.2006г. №18, в котором указано, что если ведение бухгалтерского учета в организации производится на основании гражданско-правового договора третьими лицами, которые не представляли сведения, необходимые для осуществления налогового контроля, либо представляли их с нарушением установленного законодательством срока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или грубо нарушали правила ведения бухгалтерского учета и представления отчетности, то это обстоятельство не освобождает руководителя организации от административной ответственности, предусмотренной статьями 15.6 и 15.11 </w:t>
      </w:r>
      <w:r>
        <w:rPr>
          <w:color w:val="000000"/>
          <w:shd w:val="clear" w:color="auto" w:fill="FFFFFF"/>
        </w:rPr>
        <w:t>КоАП</w:t>
      </w:r>
      <w:r>
        <w:rPr>
          <w:color w:val="000000"/>
          <w:shd w:val="clear" w:color="auto" w:fill="FFFFFF"/>
        </w:rPr>
        <w:t> РФ, поскольку в соответствии со ст.ст. 6 и 18 Федерального закона от 21 ноября 1996г. №129-ФЗ "О бухгалтерском учете" именно он несет ответственность за организацию бухгалтерского учета.</w:t>
      </w:r>
    </w:p>
    <w:p w:rsidR="00C01AD3" w:rsidRPr="00453559" w:rsidP="00C01AD3">
      <w:pPr>
        <w:ind w:firstLine="567"/>
        <w:jc w:val="both"/>
      </w:pPr>
      <w:r w:rsidRPr="00453559">
        <w:t xml:space="preserve">Согласно ст. 2.4. </w:t>
      </w:r>
      <w:r w:rsidRPr="00453559">
        <w:t>КоАП</w:t>
      </w:r>
      <w:r w:rsidRPr="00453559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24153" w:rsidP="00C24153">
      <w:pPr>
        <w:ind w:firstLine="540"/>
        <w:jc w:val="both"/>
      </w:pPr>
      <w:r>
        <w:t xml:space="preserve">Как следует из </w:t>
      </w:r>
      <w:r>
        <w:t xml:space="preserve">выписки ЕГРЮЛ (л.д. 16) Лачинов В.Г., является </w:t>
      </w:r>
      <w:r w:rsidR="004952DF">
        <w:t xml:space="preserve">/изъято/ </w:t>
      </w:r>
      <w:r>
        <w:t xml:space="preserve"> </w:t>
      </w:r>
      <w:r w:rsidR="004952DF">
        <w:t>/изъято/</w:t>
      </w:r>
      <w:r w:rsidR="004952DF">
        <w:t xml:space="preserve"> </w:t>
      </w:r>
      <w:r>
        <w:t>,</w:t>
      </w:r>
      <w:r>
        <w:t xml:space="preserve"> в связи с чем на нем лежит ответственность по представлению установленной законом отчетности в налоговый орган, и соблюдением сроком их подачи.</w:t>
      </w:r>
    </w:p>
    <w:p w:rsidR="00C01AD3" w:rsidRPr="00453559" w:rsidP="00C01AD3">
      <w:pPr>
        <w:ind w:firstLine="709"/>
        <w:jc w:val="both"/>
      </w:pPr>
      <w:r w:rsidRPr="00453559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01AD3" w:rsidRPr="00453559" w:rsidP="00C01AD3">
      <w:pPr>
        <w:ind w:firstLine="709"/>
        <w:jc w:val="both"/>
      </w:pPr>
      <w:r w:rsidRPr="00453559">
        <w:t xml:space="preserve">Правонарушение совершенно </w:t>
      </w:r>
      <w:r w:rsidRPr="00453559">
        <w:t>при</w:t>
      </w:r>
      <w:r w:rsidRPr="00453559">
        <w:t xml:space="preserve"> наличие косвенного умысла.</w:t>
      </w:r>
    </w:p>
    <w:p w:rsidR="00C24153" w:rsidP="00C24153">
      <w:pPr>
        <w:ind w:firstLine="540"/>
        <w:jc w:val="both"/>
      </w:pPr>
      <w:r>
        <w:t xml:space="preserve">Из данных о личности и имущественном положении лица, привлекаемого к административной ответственности, судом установлено, что Лачинов В.Г., </w:t>
      </w:r>
      <w:r w:rsidR="004952DF">
        <w:t>/изъято/</w:t>
      </w:r>
      <w:r>
        <w:t>. Иных данных о личности и имущественном положении суду не представлено.</w:t>
      </w:r>
    </w:p>
    <w:p w:rsidR="00C24153" w:rsidP="00C24153">
      <w:pPr>
        <w:ind w:firstLine="540"/>
        <w:jc w:val="both"/>
      </w:pPr>
      <w:r>
        <w:t>Обстоятельств, отягчающих административную ответственность, судом по делу не установлено; к обстоятельствам смягчающим суд относит, совершение административного правонарушения впервые.</w:t>
      </w:r>
    </w:p>
    <w:p w:rsidR="00C01AD3" w:rsidRPr="00453559" w:rsidP="00C01AD3">
      <w:pPr>
        <w:ind w:firstLine="709"/>
        <w:jc w:val="both"/>
      </w:pPr>
      <w:r w:rsidRPr="00453559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453559">
        <w:t>ч</w:t>
      </w:r>
      <w:r w:rsidRPr="00453559">
        <w:t xml:space="preserve">.1 ст. 15.6. </w:t>
      </w:r>
      <w:r w:rsidRPr="00453559">
        <w:t>Ко</w:t>
      </w:r>
      <w:r w:rsidR="00C24153">
        <w:t>АП</w:t>
      </w:r>
      <w:r w:rsidR="00C24153">
        <w:t xml:space="preserve"> РФ.</w:t>
      </w:r>
      <w:r w:rsidRPr="00453559">
        <w:t xml:space="preserve"> </w:t>
      </w:r>
    </w:p>
    <w:p w:rsidR="00C01AD3" w:rsidRPr="00453559" w:rsidP="00C01AD3">
      <w:pPr>
        <w:ind w:firstLine="709"/>
        <w:jc w:val="both"/>
        <w:rPr>
          <w:bCs/>
        </w:rPr>
      </w:pPr>
      <w:r w:rsidRPr="00453559">
        <w:t xml:space="preserve">На основании изложенного и руководствуясь ст. ст. 4.1; 4.2.; 4.3; ч.1 ст. 15.6; 23.1; 30.1-30.3 </w:t>
      </w:r>
      <w:r w:rsidRPr="00453559">
        <w:t>КоАП</w:t>
      </w:r>
      <w:r w:rsidRPr="00453559">
        <w:t xml:space="preserve"> РФ, мировой судья,</w:t>
      </w:r>
    </w:p>
    <w:p w:rsidR="00C01AD3" w:rsidRPr="00453559" w:rsidP="00C01AD3">
      <w:pPr>
        <w:ind w:firstLine="709"/>
        <w:jc w:val="both"/>
      </w:pPr>
    </w:p>
    <w:p w:rsidR="00C01AD3" w:rsidRPr="00453559" w:rsidP="00C01AD3">
      <w:pPr>
        <w:jc w:val="center"/>
        <w:rPr>
          <w:b/>
        </w:rPr>
      </w:pPr>
      <w:r w:rsidRPr="00453559">
        <w:rPr>
          <w:b/>
        </w:rPr>
        <w:t>ПОСТАНОВИЛ:</w:t>
      </w:r>
    </w:p>
    <w:p w:rsidR="00C01AD3" w:rsidRPr="00453559" w:rsidP="00C01AD3">
      <w:pPr>
        <w:ind w:left="3540" w:firstLine="708"/>
        <w:jc w:val="both"/>
        <w:rPr>
          <w:b/>
        </w:rPr>
      </w:pPr>
    </w:p>
    <w:p w:rsidR="00C01AD3" w:rsidRPr="00453559" w:rsidP="00C01AD3">
      <w:pPr>
        <w:pStyle w:val="BodyTextIndent"/>
        <w:jc w:val="both"/>
      </w:pPr>
      <w:r w:rsidRPr="00453559">
        <w:t>Должностное лицо</w:t>
      </w:r>
      <w:r>
        <w:t xml:space="preserve"> – </w:t>
      </w:r>
      <w:r w:rsidR="004952DF">
        <w:t>/изъято/</w:t>
      </w:r>
      <w:r>
        <w:t xml:space="preserve">, </w:t>
      </w:r>
      <w:r w:rsidRPr="00453559">
        <w:t>признать виновн</w:t>
      </w:r>
      <w:r>
        <w:t>ой</w:t>
      </w:r>
      <w:r w:rsidRPr="00453559">
        <w:t xml:space="preserve"> в совершении административного правонарушения, предусмотренного </w:t>
      </w:r>
      <w:r w:rsidRPr="00453559">
        <w:t>ч</w:t>
      </w:r>
      <w:r w:rsidRPr="00453559">
        <w:t>.1 ст. 15.6. Кодекса РФ об АП, и назначить е</w:t>
      </w:r>
      <w:r>
        <w:t>й</w:t>
      </w:r>
      <w:r w:rsidRPr="00453559">
        <w:t xml:space="preserve"> наказание в виде административного штрафа, в размере </w:t>
      </w:r>
      <w:r w:rsidR="00C24153">
        <w:t>1</w:t>
      </w:r>
      <w:r w:rsidRPr="00453559">
        <w:t>00 (</w:t>
      </w:r>
      <w:r w:rsidR="00C24153">
        <w:t>сто</w:t>
      </w:r>
      <w:r w:rsidRPr="00453559">
        <w:t>) рублей.</w:t>
      </w:r>
    </w:p>
    <w:p w:rsidR="00C01AD3" w:rsidRPr="00453559" w:rsidP="00C01AD3">
      <w:pPr>
        <w:ind w:firstLine="708"/>
        <w:jc w:val="both"/>
      </w:pPr>
      <w:r w:rsidRPr="00453559">
        <w:t xml:space="preserve">Штраф </w:t>
      </w:r>
      <w:r w:rsidR="00C24153">
        <w:t xml:space="preserve">подлежит оплате </w:t>
      </w:r>
      <w:r w:rsidRPr="00453559">
        <w:t xml:space="preserve">по реквизитам: </w:t>
      </w:r>
      <w:r w:rsidR="004952DF">
        <w:t>/изъято/</w:t>
      </w:r>
    </w:p>
    <w:p w:rsidR="00C24153" w:rsidP="00C24153">
      <w:pPr>
        <w:pStyle w:val="NoSpacing"/>
        <w:ind w:firstLine="708"/>
        <w:jc w:val="both"/>
      </w:pPr>
      <w:r>
        <w:t>Разъяснить, что 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РФ. </w:t>
      </w:r>
    </w:p>
    <w:p w:rsidR="00C24153" w:rsidP="00C24153">
      <w:pPr>
        <w:pStyle w:val="NoSpacing"/>
        <w:ind w:firstLine="708"/>
        <w:jc w:val="both"/>
      </w:pPr>
      <w:r>
        <w:t xml:space="preserve">В случае отсутствия оплаты в установленный законом срок, возникает административная ответственность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C01AD3" w:rsidRPr="00453559" w:rsidP="00C01AD3">
      <w:pPr>
        <w:ind w:firstLine="708"/>
        <w:jc w:val="both"/>
      </w:pPr>
      <w:r w:rsidRPr="00453559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4952DF" w:rsidRPr="00832C90" w:rsidP="004952D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952DF" w:rsidRPr="00832C90" w:rsidP="004952DF">
      <w:pPr>
        <w:contextualSpacing/>
      </w:pPr>
      <w:r w:rsidRPr="00832C90">
        <w:t>ДЕПЕРСОНИФИКАЦИЮ</w:t>
      </w:r>
    </w:p>
    <w:p w:rsidR="004952DF" w:rsidRPr="00832C90" w:rsidP="004952DF">
      <w:pPr>
        <w:contextualSpacing/>
      </w:pPr>
      <w:r w:rsidRPr="00832C90">
        <w:t>Лингвистический контроль</w:t>
      </w:r>
    </w:p>
    <w:p w:rsidR="004952DF" w:rsidRPr="00832C90" w:rsidP="004952DF">
      <w:pPr>
        <w:contextualSpacing/>
      </w:pPr>
      <w:r w:rsidRPr="00832C90">
        <w:t>произвел</w:t>
      </w:r>
    </w:p>
    <w:p w:rsidR="004952DF" w:rsidRPr="00832C90" w:rsidP="004952D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952DF" w:rsidRPr="00832C90" w:rsidP="004952DF">
      <w:pPr>
        <w:contextualSpacing/>
      </w:pPr>
    </w:p>
    <w:p w:rsidR="004952DF" w:rsidRPr="00832C90" w:rsidP="004952DF">
      <w:pPr>
        <w:contextualSpacing/>
      </w:pPr>
      <w:r w:rsidRPr="00832C90">
        <w:t>СОГЛАСОВАНО</w:t>
      </w:r>
    </w:p>
    <w:p w:rsidR="004952DF" w:rsidRPr="00832C90" w:rsidP="004952DF">
      <w:pPr>
        <w:contextualSpacing/>
      </w:pPr>
    </w:p>
    <w:p w:rsidR="004952DF" w:rsidRPr="00832C90" w:rsidP="004952DF">
      <w:pPr>
        <w:contextualSpacing/>
      </w:pPr>
      <w:r w:rsidRPr="00832C90">
        <w:t>Судья_________ С.С. Урюпина</w:t>
      </w:r>
    </w:p>
    <w:p w:rsidR="004952DF" w:rsidRPr="00832C90" w:rsidP="004952DF">
      <w:pPr>
        <w:contextualSpacing/>
      </w:pPr>
    </w:p>
    <w:p w:rsidR="004952DF" w:rsidP="004952DF">
      <w:pPr>
        <w:contextualSpacing/>
      </w:pPr>
      <w:r w:rsidRPr="00832C90">
        <w:t>«_</w:t>
      </w:r>
      <w:r>
        <w:t>21</w:t>
      </w:r>
      <w:r w:rsidRPr="00832C90">
        <w:t>_» ___</w:t>
      </w:r>
      <w:r>
        <w:t>января</w:t>
      </w:r>
      <w:r w:rsidRPr="00832C90">
        <w:t>__ 201</w:t>
      </w:r>
      <w:r>
        <w:t>9</w:t>
      </w:r>
      <w:r w:rsidRPr="00832C90">
        <w:t xml:space="preserve"> г.</w:t>
      </w:r>
    </w:p>
    <w:p w:rsidR="00C01AD3" w:rsidP="00C01AD3"/>
    <w:p w:rsidR="00C01AD3" w:rsidP="00C01AD3"/>
    <w:p w:rsidR="00C01AD3" w:rsidP="00C01AD3"/>
    <w:p w:rsidR="00C01AD3" w:rsidP="00C01AD3"/>
    <w:p w:rsidR="0027713D"/>
    <w:sectPr w:rsidSect="0094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AD3"/>
    <w:rsid w:val="00033A1A"/>
    <w:rsid w:val="0027713D"/>
    <w:rsid w:val="00453559"/>
    <w:rsid w:val="004952DF"/>
    <w:rsid w:val="007F4253"/>
    <w:rsid w:val="00832C90"/>
    <w:rsid w:val="00C01AD3"/>
    <w:rsid w:val="00C01DD3"/>
    <w:rsid w:val="00C24153"/>
    <w:rsid w:val="00C604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C01A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uiPriority w:val="1"/>
    <w:qFormat/>
    <w:rsid w:val="00C0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01AD3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01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C01AD3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C241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