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0685" w:rsidRPr="00453559" w:rsidP="009F0685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Pr="00453559">
        <w:rPr>
          <w:b/>
        </w:rPr>
        <w:t>Дело  № 5-</w:t>
      </w:r>
      <w:r>
        <w:rPr>
          <w:b/>
        </w:rPr>
        <w:t>51</w:t>
      </w:r>
      <w:r w:rsidRPr="00453559">
        <w:rPr>
          <w:b/>
        </w:rPr>
        <w:t>-</w:t>
      </w:r>
      <w:r>
        <w:rPr>
          <w:b/>
        </w:rPr>
        <w:t>10</w:t>
      </w:r>
      <w:r w:rsidRPr="00453559">
        <w:rPr>
          <w:b/>
        </w:rPr>
        <w:t>/201</w:t>
      </w:r>
      <w:r>
        <w:rPr>
          <w:b/>
        </w:rPr>
        <w:t>9</w:t>
      </w:r>
    </w:p>
    <w:p w:rsidR="009F0685" w:rsidRPr="00453559" w:rsidP="009F0685">
      <w:pPr>
        <w:jc w:val="both"/>
      </w:pPr>
    </w:p>
    <w:p w:rsidR="009F0685" w:rsidRPr="00453559" w:rsidP="009F0685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9F0685" w:rsidRPr="00453559" w:rsidP="009F0685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9F0685" w:rsidRPr="00453559" w:rsidP="009F0685">
      <w:pPr>
        <w:jc w:val="both"/>
      </w:pPr>
    </w:p>
    <w:p w:rsidR="009F0685" w:rsidRPr="00453559" w:rsidP="009F0685">
      <w:pPr>
        <w:jc w:val="both"/>
      </w:pPr>
      <w:r>
        <w:t xml:space="preserve">16 января </w:t>
      </w:r>
      <w:r w:rsidRPr="00453559">
        <w:t>201</w:t>
      </w:r>
      <w:r>
        <w:t>9</w:t>
      </w:r>
      <w:r w:rsidRPr="00453559">
        <w:t xml:space="preserve"> года                                                                                                      г</w:t>
      </w:r>
      <w:r w:rsidRPr="00453559">
        <w:t>ор. Керчь</w:t>
      </w:r>
    </w:p>
    <w:p w:rsidR="009F0685" w:rsidRPr="00453559" w:rsidP="009F0685">
      <w:pPr>
        <w:jc w:val="both"/>
      </w:pPr>
    </w:p>
    <w:p w:rsidR="009F0685" w:rsidP="009F0685">
      <w:pPr>
        <w:pStyle w:val="NoSpacing"/>
        <w:ind w:firstLine="708"/>
        <w:jc w:val="both"/>
      </w:pPr>
      <w:r w:rsidRPr="00453559">
        <w:t>Мировой судья судебного участка № 51 Керченского судебного района (городской округ Керчь) Республики Крым (по адресу:</w:t>
      </w:r>
      <w:r w:rsidRPr="00453559">
        <w:t xml:space="preserve"> РК г</w:t>
      </w:r>
      <w:r w:rsidRPr="00453559">
        <w:t>.К</w:t>
      </w:r>
      <w:r w:rsidRPr="00453559">
        <w:t>ерчь, ул.Фурманова,9)  - Урюпина С.С.,</w:t>
      </w:r>
    </w:p>
    <w:p w:rsidR="009F0685" w:rsidRPr="00453559" w:rsidP="009F0685">
      <w:pPr>
        <w:pStyle w:val="NoSpacing"/>
        <w:ind w:firstLine="708"/>
        <w:jc w:val="both"/>
      </w:pPr>
      <w:r w:rsidRPr="00453559">
        <w:t xml:space="preserve">с участием лица, привлекаемого к административной ответственности, </w:t>
      </w:r>
    </w:p>
    <w:p w:rsidR="009F0685" w:rsidP="009F0685">
      <w:pPr>
        <w:ind w:firstLine="708"/>
        <w:jc w:val="both"/>
      </w:pPr>
      <w:r w:rsidRPr="00453559">
        <w:t xml:space="preserve">рассмотрев в открытом судебном заседании дело об административном правонарушении, </w:t>
      </w:r>
      <w:r>
        <w:t xml:space="preserve">поступившее из Межрайонной ИФНС России № 7 по Республике Крым, </w:t>
      </w:r>
      <w:r w:rsidRPr="00453559">
        <w:t>в отношении  должностного лица</w:t>
      </w:r>
      <w:r>
        <w:t>:</w:t>
      </w:r>
    </w:p>
    <w:p w:rsidR="009F0685" w:rsidP="009F0685">
      <w:pPr>
        <w:ind w:left="1416"/>
        <w:jc w:val="both"/>
      </w:pPr>
      <w:r>
        <w:rPr>
          <w:b/>
        </w:rPr>
        <w:t>Смир</w:t>
      </w:r>
      <w:r w:rsidRPr="009F0685">
        <w:rPr>
          <w:b/>
        </w:rPr>
        <w:t xml:space="preserve">нова </w:t>
      </w:r>
      <w:r w:rsidR="00F71DED">
        <w:rPr>
          <w:b/>
        </w:rPr>
        <w:t>В.Н.</w:t>
      </w:r>
      <w:r>
        <w:t xml:space="preserve">, </w:t>
      </w:r>
      <w:r w:rsidR="00F71DED">
        <w:t>/изъято/</w:t>
      </w:r>
      <w:r>
        <w:t xml:space="preserve"> </w:t>
      </w:r>
      <w:r w:rsidRPr="00453559">
        <w:t>года рождения, урожен</w:t>
      </w:r>
      <w:r>
        <w:t xml:space="preserve">ца </w:t>
      </w:r>
      <w:r w:rsidR="00076BB0">
        <w:t>/изъято/</w:t>
      </w:r>
      <w:r w:rsidR="00076BB0">
        <w:t xml:space="preserve"> </w:t>
      </w:r>
      <w:r>
        <w:t>,</w:t>
      </w:r>
      <w:r>
        <w:t xml:space="preserve"> г</w:t>
      </w:r>
      <w:r w:rsidRPr="00453559">
        <w:t>раждан</w:t>
      </w:r>
      <w:r>
        <w:t>ина</w:t>
      </w:r>
      <w:r w:rsidRPr="00453559">
        <w:t xml:space="preserve"> </w:t>
      </w:r>
      <w:r w:rsidR="00076BB0">
        <w:t xml:space="preserve">/изъято/ </w:t>
      </w:r>
      <w:r w:rsidRPr="00453559">
        <w:t xml:space="preserve">, </w:t>
      </w:r>
      <w:r w:rsidR="00076BB0">
        <w:t xml:space="preserve">/изъято/ </w:t>
      </w:r>
      <w:r w:rsidRPr="00453559">
        <w:t xml:space="preserve">, </w:t>
      </w:r>
      <w:r w:rsidR="00076BB0">
        <w:t xml:space="preserve">/изъято/ </w:t>
      </w:r>
      <w:r>
        <w:t xml:space="preserve">, </w:t>
      </w:r>
      <w:r w:rsidR="00076BB0">
        <w:t xml:space="preserve">/изъято/ </w:t>
      </w:r>
      <w:r>
        <w:t xml:space="preserve">, </w:t>
      </w:r>
      <w:r w:rsidR="00076BB0">
        <w:t xml:space="preserve">/изъято/ </w:t>
      </w:r>
      <w:r>
        <w:t>, п</w:t>
      </w:r>
      <w:r w:rsidRPr="00453559">
        <w:t>роживающе</w:t>
      </w:r>
      <w:r>
        <w:t>го</w:t>
      </w:r>
      <w:r w:rsidRPr="00453559">
        <w:t xml:space="preserve"> </w:t>
      </w:r>
      <w:r>
        <w:t xml:space="preserve">и зарегистрированного </w:t>
      </w:r>
      <w:r w:rsidRPr="00453559">
        <w:t xml:space="preserve">по адресу: </w:t>
      </w:r>
      <w:r w:rsidR="00076BB0">
        <w:t xml:space="preserve">/изъято/ </w:t>
      </w:r>
      <w:r>
        <w:t xml:space="preserve"> фактически проживающего </w:t>
      </w:r>
      <w:r w:rsidR="00076BB0">
        <w:t xml:space="preserve">/изъято/ </w:t>
      </w:r>
      <w:r>
        <w:t xml:space="preserve">,  </w:t>
      </w:r>
    </w:p>
    <w:p w:rsidR="009F0685" w:rsidRPr="00453559" w:rsidP="009F0685">
      <w:pPr>
        <w:jc w:val="both"/>
      </w:pPr>
      <w:r>
        <w:t>прив</w:t>
      </w:r>
      <w:r w:rsidRPr="00453559">
        <w:t>лекаем</w:t>
      </w:r>
      <w:r>
        <w:t>ой</w:t>
      </w:r>
      <w:r w:rsidRPr="00453559">
        <w:t xml:space="preserve"> к административной ответственности по </w:t>
      </w:r>
      <w:r w:rsidRPr="00453559">
        <w:t>ч</w:t>
      </w:r>
      <w:r w:rsidRPr="00453559">
        <w:t xml:space="preserve">.1 ст.15.6 </w:t>
      </w:r>
      <w:r w:rsidRPr="00453559">
        <w:t>КоАП</w:t>
      </w:r>
      <w:r w:rsidRPr="00453559">
        <w:t xml:space="preserve"> РФ,</w:t>
      </w:r>
    </w:p>
    <w:p w:rsidR="009F0685" w:rsidP="009F0685">
      <w:pPr>
        <w:jc w:val="center"/>
        <w:rPr>
          <w:b/>
        </w:rPr>
      </w:pPr>
    </w:p>
    <w:p w:rsidR="009F0685" w:rsidRPr="00453559" w:rsidP="009F0685">
      <w:pPr>
        <w:jc w:val="center"/>
        <w:rPr>
          <w:b/>
        </w:rPr>
      </w:pPr>
      <w:r w:rsidRPr="00453559">
        <w:rPr>
          <w:b/>
        </w:rPr>
        <w:t>УСТАНОВИЛ:</w:t>
      </w:r>
    </w:p>
    <w:p w:rsidR="009F0685" w:rsidRPr="00453559" w:rsidP="009F0685">
      <w:pPr>
        <w:jc w:val="both"/>
      </w:pPr>
      <w:r w:rsidRPr="00453559">
        <w:tab/>
      </w:r>
    </w:p>
    <w:p w:rsidR="009F0685" w:rsidRPr="00453559" w:rsidP="009F0685">
      <w:pPr>
        <w:ind w:firstLine="708"/>
        <w:jc w:val="both"/>
      </w:pPr>
      <w:r>
        <w:t xml:space="preserve">Должностное лицо, </w:t>
      </w:r>
      <w:r w:rsidR="00076BB0">
        <w:t xml:space="preserve">/изъято/ </w:t>
      </w:r>
      <w:r>
        <w:t>в</w:t>
      </w:r>
      <w:r>
        <w:t xml:space="preserve"> </w:t>
      </w:r>
      <w:r w:rsidR="00076BB0">
        <w:t xml:space="preserve">/изъято/ </w:t>
      </w:r>
      <w:r>
        <w:t xml:space="preserve"> </w:t>
      </w:r>
      <w:r>
        <w:t>Смирнов</w:t>
      </w:r>
      <w:r>
        <w:t xml:space="preserve"> В.Н., </w:t>
      </w:r>
      <w:r w:rsidRPr="00453559">
        <w:t xml:space="preserve">привлекается к административной ответственности по ч.1 ст. 15.6 </w:t>
      </w:r>
      <w:r w:rsidRPr="00453559">
        <w:t>КоАП</w:t>
      </w:r>
      <w:r w:rsidRPr="00453559">
        <w:t xml:space="preserve"> РФ.</w:t>
      </w:r>
    </w:p>
    <w:p w:rsidR="009F0685" w:rsidRPr="00453559" w:rsidP="009F0685">
      <w:pPr>
        <w:ind w:firstLine="708"/>
        <w:jc w:val="both"/>
      </w:pPr>
      <w:r w:rsidRPr="00453559">
        <w:t>Согласно протокол</w:t>
      </w:r>
      <w:r>
        <w:t>у</w:t>
      </w:r>
      <w:r w:rsidRPr="00453559">
        <w:t xml:space="preserve"> об административном правонарушении № </w:t>
      </w:r>
      <w:r w:rsidR="00076BB0">
        <w:t xml:space="preserve">/изъято/ </w:t>
      </w:r>
      <w:r w:rsidRPr="00453559">
        <w:t xml:space="preserve"> от </w:t>
      </w:r>
      <w:r>
        <w:t xml:space="preserve">12.12.2018 </w:t>
      </w:r>
      <w:r w:rsidRPr="00453559">
        <w:t xml:space="preserve">года </w:t>
      </w:r>
      <w:r>
        <w:t>Смирнов В.Н.</w:t>
      </w:r>
      <w:r w:rsidRPr="00453559">
        <w:t xml:space="preserve">, являясь  </w:t>
      </w:r>
      <w:r w:rsidR="00076BB0">
        <w:t>/</w:t>
      </w:r>
      <w:r w:rsidR="00076BB0">
        <w:t>изъято</w:t>
      </w:r>
      <w:r w:rsidR="00076BB0">
        <w:t xml:space="preserve">/ /изъято/ </w:t>
      </w:r>
      <w:r w:rsidR="002B5F33">
        <w:t xml:space="preserve"> по состоянию на</w:t>
      </w:r>
      <w:r>
        <w:t xml:space="preserve"> </w:t>
      </w:r>
      <w:r w:rsidR="002B5F33">
        <w:t xml:space="preserve">00 часов 01 минуту 03.04.2018 года </w:t>
      </w:r>
      <w:r w:rsidRPr="00453559">
        <w:t>не исполнил</w:t>
      </w:r>
      <w:r>
        <w:t xml:space="preserve"> </w:t>
      </w:r>
      <w:r w:rsidRPr="00453559">
        <w:t>обязанност</w:t>
      </w:r>
      <w:r>
        <w:t>ь</w:t>
      </w:r>
      <w:r w:rsidRPr="00453559">
        <w:t xml:space="preserve"> по представлению в налоговый орган </w:t>
      </w:r>
      <w:r w:rsidR="002B5F33">
        <w:t xml:space="preserve">сведений о доходах физического лица за </w:t>
      </w:r>
      <w:r>
        <w:t>2017</w:t>
      </w:r>
      <w:r w:rsidR="002B5F33">
        <w:t xml:space="preserve"> год по форме 2-НДФЛ, со сроком предоставления </w:t>
      </w:r>
      <w:r>
        <w:t xml:space="preserve">до 24 часов 02 апреля 2018 года, чем нарушил </w:t>
      </w:r>
      <w:r w:rsidR="002B5F33">
        <w:t xml:space="preserve">п.2 ст. 230 ч.2 </w:t>
      </w:r>
      <w:r>
        <w:t>НК РФ</w:t>
      </w:r>
      <w:r w:rsidR="00E61430">
        <w:t>.</w:t>
      </w:r>
      <w:r w:rsidRPr="00453559">
        <w:t xml:space="preserve">  </w:t>
      </w:r>
    </w:p>
    <w:p w:rsidR="009F0685" w:rsidP="009F0685">
      <w:pPr>
        <w:ind w:firstLine="708"/>
        <w:jc w:val="both"/>
      </w:pPr>
      <w:r w:rsidRPr="00453559">
        <w:t xml:space="preserve">В судебном заседании </w:t>
      </w:r>
      <w:r>
        <w:t>Смирнов В.Н.</w:t>
      </w:r>
      <w:r w:rsidRPr="00453559">
        <w:t>, полностью признал свою вину, в содеянном раскаял</w:t>
      </w:r>
      <w:r>
        <w:t>ся.</w:t>
      </w:r>
      <w:r>
        <w:t xml:space="preserve"> Он пояснил, что </w:t>
      </w:r>
      <w:r w:rsidR="002B5F33">
        <w:t xml:space="preserve">нарушение было допущено из-за сбоя в передаче данных по интернету. </w:t>
      </w:r>
      <w:r>
        <w:t>Ранее к административной ответственности он не привлекался.</w:t>
      </w:r>
    </w:p>
    <w:p w:rsidR="009F0685" w:rsidRPr="00453559" w:rsidP="009F0685">
      <w:pPr>
        <w:ind w:firstLine="708"/>
        <w:jc w:val="both"/>
      </w:pPr>
      <w:r w:rsidRPr="00453559">
        <w:t xml:space="preserve"> 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</w:t>
      </w:r>
      <w:r>
        <w:t xml:space="preserve">Смирнова В.Н. </w:t>
      </w:r>
      <w:r w:rsidRPr="00453559">
        <w:t xml:space="preserve">по  </w:t>
      </w:r>
      <w:r w:rsidRPr="00453559">
        <w:t>ч</w:t>
      </w:r>
      <w:r w:rsidRPr="00453559">
        <w:t xml:space="preserve">.1 ст. 15.6. </w:t>
      </w:r>
      <w:r w:rsidRPr="00453559">
        <w:t>КоАП</w:t>
      </w:r>
      <w:r w:rsidRPr="00453559">
        <w:t xml:space="preserve"> РФ, </w:t>
      </w:r>
      <w:r w:rsidRPr="00453559">
        <w:t>квалифицированы</w:t>
      </w:r>
      <w:r w:rsidRPr="00453559">
        <w:t xml:space="preserve"> верно, а вина полостью доказана. </w:t>
      </w:r>
    </w:p>
    <w:p w:rsidR="009F0685" w:rsidRPr="00453559" w:rsidP="009F0685">
      <w:pPr>
        <w:ind w:firstLine="708"/>
        <w:jc w:val="both"/>
      </w:pPr>
      <w:r w:rsidRPr="00453559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453559">
        <w:rPr>
          <w:rStyle w:val="a1"/>
        </w:rPr>
        <w:t>частью 1 статьи 15.6</w:t>
      </w:r>
      <w:r>
        <w:fldChar w:fldCharType="end"/>
      </w:r>
      <w:r w:rsidRPr="00453559">
        <w:t xml:space="preserve"> </w:t>
      </w:r>
      <w:r w:rsidRPr="00453559">
        <w:t>КоАП</w:t>
      </w:r>
      <w:r w:rsidRPr="00453559"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453559">
        <w:rPr>
          <w:rStyle w:val="a1"/>
        </w:rPr>
        <w:t>законодательством</w:t>
      </w:r>
      <w:r>
        <w:fldChar w:fldCharType="end"/>
      </w:r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453559">
        <w:rPr>
          <w:rStyle w:val="a1"/>
        </w:rPr>
        <w:t>частью 2</w:t>
      </w:r>
      <w:r>
        <w:fldChar w:fldCharType="end"/>
      </w:r>
      <w:r w:rsidRPr="00453559">
        <w:t xml:space="preserve"> этой</w:t>
      </w:r>
      <w:r w:rsidRPr="00453559">
        <w:t xml:space="preserve"> статьи, влечёт назначение административного наказания.</w:t>
      </w:r>
    </w:p>
    <w:p w:rsidR="009F0685" w:rsidRPr="00453559" w:rsidP="009F0685">
      <w:pPr>
        <w:ind w:firstLine="708"/>
        <w:jc w:val="both"/>
      </w:pPr>
      <w:r>
        <w:t>/изъято/</w:t>
      </w:r>
      <w:r>
        <w:t xml:space="preserve"> </w:t>
      </w:r>
      <w:r w:rsidR="002B5F33">
        <w:t>,</w:t>
      </w:r>
      <w:r w:rsidR="002B5F33">
        <w:t xml:space="preserve"> </w:t>
      </w:r>
      <w:r w:rsidRPr="00453559">
        <w:t xml:space="preserve">состоит на налоговом учете в Межрайонной ИФНС №7 по Республике Крым с </w:t>
      </w:r>
      <w:r w:rsidR="002B5F33">
        <w:t>19.02</w:t>
      </w:r>
      <w:r>
        <w:t>.2015</w:t>
      </w:r>
      <w:r w:rsidRPr="00453559">
        <w:t xml:space="preserve"> года и в силу </w:t>
      </w:r>
      <w:r>
        <w:t xml:space="preserve">требований </w:t>
      </w:r>
      <w:r w:rsidRPr="00453559">
        <w:t>НК РФ обязано представлять налоговые расчеты и декларации, в установленные законом сроки.</w:t>
      </w:r>
    </w:p>
    <w:p w:rsidR="009F0685" w:rsidP="009F0685">
      <w:pPr>
        <w:spacing w:after="1" w:line="240" w:lineRule="atLeast"/>
        <w:ind w:firstLine="540"/>
        <w:jc w:val="both"/>
      </w:pPr>
      <w:r w:rsidRPr="00453559">
        <w:t xml:space="preserve">В соответствии с </w:t>
      </w:r>
      <w:r>
        <w:t xml:space="preserve">подпунктом 5 части 1 статьи 23 НК РФ,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</w:t>
      </w:r>
      <w:r>
        <w:t xml:space="preserve">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>
        <w:t xml:space="preserve">налоговые) </w:t>
      </w:r>
      <w:r>
        <w:t>периоды календарного года не возникало обязанности по уплате налогов и сборов.</w:t>
      </w:r>
    </w:p>
    <w:p w:rsidR="009F0685" w:rsidRPr="00453559" w:rsidP="009F0685">
      <w:pPr>
        <w:jc w:val="both"/>
      </w:pPr>
      <w:r w:rsidRPr="00453559">
        <w:tab/>
        <w:t xml:space="preserve">Помимо признательных показаний </w:t>
      </w:r>
      <w:r>
        <w:t>Смирнова В.Н.</w:t>
      </w:r>
      <w:r w:rsidRPr="00453559">
        <w:t xml:space="preserve">, факт пропуска срока, установленного для подачи </w:t>
      </w:r>
      <w:r>
        <w:t>годовой бухгалтерской (финансовой) отчетности за предшествующий календарный год,</w:t>
      </w:r>
      <w:r w:rsidRPr="00453559">
        <w:t xml:space="preserve"> установлен</w:t>
      </w:r>
      <w:r>
        <w:t xml:space="preserve"> в акте № </w:t>
      </w:r>
      <w:r w:rsidR="00076BB0">
        <w:t xml:space="preserve">/изъято/ </w:t>
      </w:r>
      <w:r>
        <w:t xml:space="preserve"> от </w:t>
      </w:r>
      <w:r w:rsidR="002B5F33">
        <w:t>05.09</w:t>
      </w:r>
      <w:r>
        <w:t xml:space="preserve">.2018 года об обнаружении фактов, свидетельствующих о предусмотренных НК РФ налоговых правонарушениях (за исключением налоговых правонарушений, </w:t>
      </w:r>
      <w:r>
        <w:t>дела</w:t>
      </w:r>
      <w:r>
        <w:t xml:space="preserve"> о выявлении которых рассматриваются в порядке, установленном статьей 101 НК РФ (л.д. </w:t>
      </w:r>
      <w:r w:rsidR="002B5F33">
        <w:t>7-10</w:t>
      </w:r>
      <w:r>
        <w:t xml:space="preserve">); кроме того, данные обстоятельства подтверждаются квитанцией о приеме </w:t>
      </w:r>
      <w:r w:rsidR="00E61430">
        <w:t xml:space="preserve">документов </w:t>
      </w:r>
      <w:r>
        <w:t>в электронном виде (л.д.</w:t>
      </w:r>
      <w:r w:rsidR="00E61430">
        <w:t>5-6</w:t>
      </w:r>
      <w:r>
        <w:t xml:space="preserve">) </w:t>
      </w:r>
      <w:r>
        <w:t>из</w:t>
      </w:r>
      <w:r>
        <w:t xml:space="preserve"> </w:t>
      </w:r>
      <w:r>
        <w:t>которой</w:t>
      </w:r>
      <w:r>
        <w:t xml:space="preserve"> следует, что </w:t>
      </w:r>
      <w:r w:rsidR="00E61430">
        <w:t>сведения были представлены 23.05.2018 года</w:t>
      </w:r>
      <w:r>
        <w:t xml:space="preserve">, т.е. спустя установленный законом срок. </w:t>
      </w:r>
    </w:p>
    <w:p w:rsidR="009F0685" w:rsidP="009F0685">
      <w:pPr>
        <w:ind w:firstLine="567"/>
        <w:jc w:val="both"/>
      </w:pPr>
      <w:r w:rsidRPr="00453559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9F0685" w:rsidRPr="00453559" w:rsidP="009F0685">
      <w:pPr>
        <w:ind w:firstLine="567"/>
        <w:jc w:val="both"/>
      </w:pPr>
      <w:r w:rsidRPr="00453559">
        <w:t xml:space="preserve">Согласно ст. 2.4. </w:t>
      </w:r>
      <w:r w:rsidRPr="00453559">
        <w:t>КоАП</w:t>
      </w:r>
      <w:r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9F0685" w:rsidP="009F0685">
      <w:pPr>
        <w:ind w:firstLine="708"/>
        <w:jc w:val="both"/>
      </w:pPr>
      <w:r>
        <w:t>Как следует из Выписки ЕГРЮЛ (л.д.</w:t>
      </w:r>
      <w:r w:rsidR="00E61430">
        <w:t>17-29</w:t>
      </w:r>
      <w:r>
        <w:t>)</w:t>
      </w:r>
      <w:r w:rsidR="00E61430">
        <w:t>,</w:t>
      </w:r>
      <w:r>
        <w:t xml:space="preserve"> </w:t>
      </w:r>
      <w:r w:rsidR="00E61430">
        <w:t xml:space="preserve">приказа о приеме на работу (л.д. 14) и разъяснениями ответственность за предоставление налоговой отчетности </w:t>
      </w:r>
      <w:r w:rsidR="00E61430">
        <w:t xml:space="preserve">возложена на </w:t>
      </w:r>
      <w:r w:rsidR="00076BB0">
        <w:t>/изъято</w:t>
      </w:r>
      <w:r w:rsidR="00076BB0">
        <w:t xml:space="preserve">/ </w:t>
      </w:r>
      <w:r>
        <w:t>Смирнов</w:t>
      </w:r>
      <w:r w:rsidR="00E61430">
        <w:t>а</w:t>
      </w:r>
      <w:r>
        <w:t xml:space="preserve"> В.Н</w:t>
      </w:r>
      <w:r w:rsidR="00E61430">
        <w:t>.</w:t>
      </w:r>
    </w:p>
    <w:p w:rsidR="00E61430" w:rsidP="009F0685">
      <w:pPr>
        <w:ind w:firstLine="708"/>
        <w:jc w:val="both"/>
      </w:pPr>
      <w:r>
        <w:t xml:space="preserve">Таким образом, суд пришел к выводу, что действия Смирнова В.Н. по  </w:t>
      </w:r>
      <w:r>
        <w:t>ч</w:t>
      </w:r>
      <w:r>
        <w:t xml:space="preserve">.1 ст. 15.6. </w:t>
      </w:r>
      <w:r>
        <w:t>КоАП</w:t>
      </w:r>
      <w:r>
        <w:t xml:space="preserve"> РФ, </w:t>
      </w:r>
      <w:r>
        <w:t>квалифицированы</w:t>
      </w:r>
      <w:r>
        <w:t xml:space="preserve"> верно, а вина полостью доказана.</w:t>
      </w:r>
    </w:p>
    <w:p w:rsidR="009F0685" w:rsidRPr="00453559" w:rsidP="009F0685">
      <w:pPr>
        <w:ind w:firstLine="709"/>
        <w:jc w:val="both"/>
      </w:pPr>
      <w:r w:rsidRPr="0045355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F0685" w:rsidRPr="00453559" w:rsidP="009F0685">
      <w:pPr>
        <w:ind w:firstLine="709"/>
        <w:jc w:val="both"/>
      </w:pPr>
      <w:r w:rsidRPr="00453559">
        <w:t xml:space="preserve">Правонарушение совершенно </w:t>
      </w:r>
      <w:r w:rsidRPr="00453559">
        <w:t>при</w:t>
      </w:r>
      <w:r w:rsidRPr="00453559">
        <w:t xml:space="preserve"> наличие косвенного умысла.</w:t>
      </w:r>
    </w:p>
    <w:p w:rsidR="009F0685" w:rsidRPr="00453559" w:rsidP="009F0685">
      <w:pPr>
        <w:ind w:firstLine="709"/>
        <w:jc w:val="both"/>
      </w:pPr>
      <w:r w:rsidRPr="00453559">
        <w:t xml:space="preserve">Из данных о личности судом установлено, что </w:t>
      </w:r>
      <w:r>
        <w:t>Смирнов В.Н.</w:t>
      </w:r>
      <w:r w:rsidRPr="00453559">
        <w:t xml:space="preserve">, </w:t>
      </w:r>
      <w:r w:rsidR="00076BB0">
        <w:t>/изъято/</w:t>
      </w:r>
      <w:r w:rsidRPr="00453559">
        <w:t xml:space="preserve">; иных данных о личности и имущественном положении  суду не представлено. </w:t>
      </w:r>
    </w:p>
    <w:p w:rsidR="009F0685" w:rsidRPr="00453559" w:rsidP="009F0685">
      <w:pPr>
        <w:ind w:firstLine="709"/>
        <w:jc w:val="both"/>
      </w:pPr>
      <w:r w:rsidRPr="00453559"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</w:t>
      </w:r>
      <w:r>
        <w:t xml:space="preserve">раскаяние в содеянном, </w:t>
      </w:r>
      <w:r w:rsidRPr="00453559">
        <w:t>совершение административного правонарушения впервые</w:t>
      </w:r>
      <w:r w:rsidR="00E61430">
        <w:t xml:space="preserve">, </w:t>
      </w:r>
      <w:r w:rsidR="00E61430">
        <w:t>наличиена</w:t>
      </w:r>
      <w:r w:rsidR="00E61430">
        <w:t xml:space="preserve"> иждивении малолетнего ребенка 2017 года рождения</w:t>
      </w:r>
      <w:r w:rsidRPr="00453559">
        <w:t>.</w:t>
      </w:r>
    </w:p>
    <w:p w:rsidR="009F0685" w:rsidRPr="00453559" w:rsidP="009F0685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453559">
        <w:t>ч</w:t>
      </w:r>
      <w:r w:rsidRPr="00453559">
        <w:t xml:space="preserve">.1 ст. 15.6. </w:t>
      </w:r>
      <w:r w:rsidRPr="00453559">
        <w:t>Ко</w:t>
      </w:r>
      <w:r>
        <w:t>АП</w:t>
      </w:r>
      <w:r>
        <w:t xml:space="preserve"> РФ</w:t>
      </w:r>
      <w:r w:rsidRPr="00453559">
        <w:t xml:space="preserve">. </w:t>
      </w:r>
    </w:p>
    <w:p w:rsidR="009F0685" w:rsidRPr="00453559" w:rsidP="009F0685">
      <w:pPr>
        <w:ind w:firstLine="709"/>
        <w:jc w:val="both"/>
        <w:rPr>
          <w:bCs/>
        </w:rPr>
      </w:pPr>
      <w:r w:rsidRPr="00453559">
        <w:t xml:space="preserve">На основании изложенного и руководствуясь ст. ст. 4.1; 4.2.; 4.3; ч.1 ст. 15.6; 23.1; 30.1-30.3 </w:t>
      </w:r>
      <w:r w:rsidRPr="00453559">
        <w:t>КоАП</w:t>
      </w:r>
      <w:r w:rsidRPr="00453559">
        <w:t xml:space="preserve"> РФ, мировой судья,</w:t>
      </w:r>
    </w:p>
    <w:p w:rsidR="009F0685" w:rsidRPr="00453559" w:rsidP="009F0685">
      <w:pPr>
        <w:ind w:firstLine="709"/>
        <w:jc w:val="both"/>
      </w:pPr>
    </w:p>
    <w:p w:rsidR="009F0685" w:rsidRPr="00453559" w:rsidP="009F0685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9F0685" w:rsidRPr="00453559" w:rsidP="009F0685">
      <w:pPr>
        <w:ind w:left="3540" w:firstLine="708"/>
        <w:jc w:val="both"/>
        <w:rPr>
          <w:b/>
        </w:rPr>
      </w:pPr>
    </w:p>
    <w:p w:rsidR="009F0685" w:rsidRPr="00453559" w:rsidP="009F0685">
      <w:pPr>
        <w:pStyle w:val="BodyTextIndent"/>
        <w:jc w:val="both"/>
      </w:pPr>
      <w:r>
        <w:t xml:space="preserve">Признать </w:t>
      </w:r>
      <w:r w:rsidR="00076BB0">
        <w:t>/изъято/ /изъято/</w:t>
      </w:r>
      <w:r w:rsidR="00076BB0">
        <w:t xml:space="preserve"> </w:t>
      </w:r>
      <w:r>
        <w:t>,</w:t>
      </w:r>
      <w:r>
        <w:t xml:space="preserve"> </w:t>
      </w:r>
      <w:r w:rsidR="009B39AF">
        <w:rPr>
          <w:b/>
        </w:rPr>
        <w:t>Смир</w:t>
      </w:r>
      <w:r>
        <w:rPr>
          <w:b/>
        </w:rPr>
        <w:t xml:space="preserve">нова </w:t>
      </w:r>
      <w:r w:rsidR="00076BB0">
        <w:rPr>
          <w:b/>
        </w:rPr>
        <w:t>В.Н.</w:t>
      </w:r>
      <w:r w:rsidRPr="00453559">
        <w:t xml:space="preserve"> </w:t>
      </w:r>
      <w:r>
        <w:t>виновным в совершении административ</w:t>
      </w:r>
      <w:r w:rsidRPr="00453559">
        <w:t>ного правонарушения, предусмотренного ч.1 ст. 15.6. Кодекса РФ об АП, и назначить е</w:t>
      </w:r>
      <w:r>
        <w:t xml:space="preserve">му </w:t>
      </w:r>
      <w:r w:rsidRPr="00453559">
        <w:t>наказание в виде административного штрафа, в размере 300 (триста) рублей.</w:t>
      </w:r>
    </w:p>
    <w:p w:rsidR="009F0685" w:rsidRPr="00453559" w:rsidP="009F0685">
      <w:pPr>
        <w:ind w:firstLine="708"/>
        <w:jc w:val="both"/>
      </w:pPr>
      <w:r w:rsidRPr="00453559">
        <w:t xml:space="preserve">Штраф оплатить по реквизитам: </w:t>
      </w:r>
      <w:r w:rsidR="00076BB0">
        <w:t>/изъято/</w:t>
      </w:r>
    </w:p>
    <w:p w:rsidR="009F0685" w:rsidP="009F0685">
      <w:pPr>
        <w:pStyle w:val="NoSpacing"/>
        <w:ind w:firstLine="708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9F0685" w:rsidP="009F0685">
      <w:pPr>
        <w:pStyle w:val="NoSpacing"/>
        <w:ind w:firstLine="708"/>
        <w:jc w:val="both"/>
      </w:pPr>
      <w:r>
        <w:t>Квитанцию необходимо представить в суд, для приобщения к материалам дела.</w:t>
      </w:r>
    </w:p>
    <w:p w:rsidR="009F0685" w:rsidRPr="00453559" w:rsidP="009F0685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76BB0" w:rsidRPr="00832C90" w:rsidP="00076BB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76BB0" w:rsidRPr="00832C90" w:rsidP="00076BB0">
      <w:pPr>
        <w:contextualSpacing/>
      </w:pPr>
      <w:r w:rsidRPr="00832C90">
        <w:t>ДЕПЕРСОНИФИКАЦИЮ</w:t>
      </w:r>
    </w:p>
    <w:p w:rsidR="00076BB0" w:rsidRPr="00832C90" w:rsidP="00076BB0">
      <w:pPr>
        <w:contextualSpacing/>
      </w:pPr>
      <w:r w:rsidRPr="00832C90">
        <w:t>Лингвистический контроль</w:t>
      </w:r>
    </w:p>
    <w:p w:rsidR="00076BB0" w:rsidRPr="00832C90" w:rsidP="00076BB0">
      <w:pPr>
        <w:contextualSpacing/>
      </w:pPr>
      <w:r w:rsidRPr="00832C90">
        <w:t>произвел</w:t>
      </w:r>
    </w:p>
    <w:p w:rsidR="00076BB0" w:rsidRPr="00832C90" w:rsidP="00076BB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76BB0" w:rsidRPr="00832C90" w:rsidP="00076BB0">
      <w:pPr>
        <w:contextualSpacing/>
      </w:pPr>
    </w:p>
    <w:p w:rsidR="00076BB0" w:rsidRPr="00832C90" w:rsidP="00076BB0">
      <w:pPr>
        <w:contextualSpacing/>
      </w:pPr>
      <w:r w:rsidRPr="00832C90">
        <w:t>СОГЛАСОВАНО</w:t>
      </w:r>
    </w:p>
    <w:p w:rsidR="00076BB0" w:rsidRPr="00832C90" w:rsidP="00076BB0">
      <w:pPr>
        <w:contextualSpacing/>
      </w:pPr>
    </w:p>
    <w:p w:rsidR="00076BB0" w:rsidRPr="00832C90" w:rsidP="00076BB0">
      <w:pPr>
        <w:contextualSpacing/>
      </w:pPr>
      <w:r w:rsidRPr="00832C90">
        <w:t>Судья_________ С.С. Урюпина</w:t>
      </w:r>
    </w:p>
    <w:p w:rsidR="00076BB0" w:rsidRPr="00832C90" w:rsidP="00076BB0">
      <w:pPr>
        <w:contextualSpacing/>
      </w:pPr>
    </w:p>
    <w:p w:rsidR="00076BB0" w:rsidP="00076BB0">
      <w:pPr>
        <w:contextualSpacing/>
      </w:pPr>
      <w:r w:rsidRPr="00832C90">
        <w:t>«___» __________ 201</w:t>
      </w:r>
      <w:r>
        <w:t>9</w:t>
      </w:r>
      <w:r w:rsidRPr="00832C90">
        <w:t xml:space="preserve"> г.</w:t>
      </w:r>
    </w:p>
    <w:p w:rsidR="009F0685" w:rsidP="009F0685"/>
    <w:p w:rsidR="009F0685" w:rsidP="009F0685"/>
    <w:p w:rsidR="009F0685" w:rsidP="009F0685"/>
    <w:p w:rsidR="009F0685" w:rsidP="009F0685"/>
    <w:p w:rsidR="0027713D"/>
    <w:sectPr w:rsidSect="009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685"/>
    <w:rsid w:val="00076BB0"/>
    <w:rsid w:val="0027713D"/>
    <w:rsid w:val="002B5F33"/>
    <w:rsid w:val="00453559"/>
    <w:rsid w:val="00832C90"/>
    <w:rsid w:val="00983A09"/>
    <w:rsid w:val="009B39AF"/>
    <w:rsid w:val="009F0685"/>
    <w:rsid w:val="00B82F2C"/>
    <w:rsid w:val="00E61430"/>
    <w:rsid w:val="00E65423"/>
    <w:rsid w:val="00F7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9F0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9F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F068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F0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9F068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