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8EE" w:rsidRPr="001C0AA1" w:rsidP="001D08EE">
      <w:pPr>
        <w:pStyle w:val="Title"/>
        <w:jc w:val="right"/>
        <w:rPr>
          <w:sz w:val="26"/>
          <w:szCs w:val="26"/>
        </w:rPr>
      </w:pPr>
      <w:r w:rsidRPr="001C0AA1">
        <w:rPr>
          <w:sz w:val="26"/>
          <w:szCs w:val="26"/>
        </w:rPr>
        <w:t>Дело № 5-</w:t>
      </w:r>
      <w:r w:rsidR="00B464B9">
        <w:rPr>
          <w:sz w:val="26"/>
          <w:szCs w:val="26"/>
        </w:rPr>
        <w:t>51-16</w:t>
      </w:r>
      <w:r w:rsidRPr="001C0AA1">
        <w:rPr>
          <w:sz w:val="26"/>
          <w:szCs w:val="26"/>
        </w:rPr>
        <w:t>/202</w:t>
      </w:r>
      <w:r w:rsidR="00B464B9">
        <w:rPr>
          <w:sz w:val="26"/>
          <w:szCs w:val="26"/>
        </w:rPr>
        <w:t>1</w:t>
      </w:r>
    </w:p>
    <w:p w:rsidR="001D08EE" w:rsidRPr="001C0AA1" w:rsidP="001D08EE">
      <w:pPr>
        <w:pStyle w:val="Title"/>
        <w:jc w:val="right"/>
        <w:rPr>
          <w:b w:val="0"/>
          <w:sz w:val="26"/>
          <w:szCs w:val="26"/>
        </w:rPr>
      </w:pPr>
    </w:p>
    <w:p w:rsidR="001D08EE" w:rsidRPr="001C0AA1" w:rsidP="001D08EE">
      <w:pPr>
        <w:pStyle w:val="Title"/>
        <w:rPr>
          <w:sz w:val="26"/>
          <w:szCs w:val="26"/>
        </w:rPr>
      </w:pPr>
      <w:r w:rsidRPr="001C0AA1">
        <w:rPr>
          <w:sz w:val="26"/>
          <w:szCs w:val="26"/>
        </w:rPr>
        <w:t>ПОСТАНОВЛЕНИЕ</w:t>
      </w:r>
    </w:p>
    <w:p w:rsidR="001D08EE" w:rsidRPr="001C0AA1" w:rsidP="001D08EE">
      <w:pPr>
        <w:pStyle w:val="Title"/>
        <w:rPr>
          <w:sz w:val="26"/>
          <w:szCs w:val="26"/>
        </w:rPr>
      </w:pPr>
      <w:r w:rsidRPr="001C0AA1">
        <w:rPr>
          <w:sz w:val="26"/>
          <w:szCs w:val="26"/>
        </w:rPr>
        <w:t>по делу об административном правонарушении</w:t>
      </w:r>
    </w:p>
    <w:p w:rsidR="001D08EE" w:rsidRPr="001C0AA1" w:rsidP="001D08EE">
      <w:pPr>
        <w:pStyle w:val="Title"/>
        <w:rPr>
          <w:sz w:val="26"/>
          <w:szCs w:val="26"/>
        </w:rPr>
      </w:pPr>
    </w:p>
    <w:p w:rsidR="001D08EE" w:rsidRPr="001C0AA1" w:rsidP="001D08EE">
      <w:pPr>
        <w:jc w:val="both"/>
        <w:rPr>
          <w:sz w:val="26"/>
          <w:szCs w:val="26"/>
        </w:rPr>
      </w:pPr>
      <w:r>
        <w:rPr>
          <w:sz w:val="26"/>
          <w:szCs w:val="26"/>
        </w:rPr>
        <w:t>29 января</w:t>
      </w:r>
      <w:r>
        <w:rPr>
          <w:sz w:val="26"/>
          <w:szCs w:val="26"/>
        </w:rPr>
        <w:t xml:space="preserve"> </w:t>
      </w:r>
      <w:r w:rsidRPr="001C0AA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1C0AA1">
        <w:rPr>
          <w:sz w:val="26"/>
          <w:szCs w:val="26"/>
        </w:rPr>
        <w:t xml:space="preserve"> года                                                                        </w:t>
      </w:r>
      <w:r w:rsidRPr="001C0AA1">
        <w:rPr>
          <w:sz w:val="26"/>
          <w:szCs w:val="26"/>
        </w:rPr>
        <w:tab/>
      </w:r>
      <w:r w:rsidRPr="001C0AA1">
        <w:rPr>
          <w:sz w:val="26"/>
          <w:szCs w:val="26"/>
        </w:rPr>
        <w:tab/>
        <w:t xml:space="preserve">г. Керчь </w:t>
      </w:r>
    </w:p>
    <w:p w:rsidR="001D08EE" w:rsidRPr="001C0AA1" w:rsidP="001D08EE">
      <w:pPr>
        <w:jc w:val="both"/>
        <w:rPr>
          <w:sz w:val="26"/>
          <w:szCs w:val="26"/>
        </w:rPr>
      </w:pPr>
    </w:p>
    <w:p w:rsidR="00B464B9" w:rsidP="001D08EE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1C0AA1">
        <w:rPr>
          <w:color w:val="000000"/>
          <w:spacing w:val="3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1D08EE" w:rsidRPr="001C0AA1" w:rsidP="001D08EE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1C0AA1">
        <w:rPr>
          <w:color w:val="000000"/>
          <w:spacing w:val="-3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color w:val="000000"/>
          <w:spacing w:val="-3"/>
          <w:sz w:val="26"/>
          <w:szCs w:val="26"/>
        </w:rPr>
        <w:t>Игнатьева А.А.,</w:t>
      </w:r>
    </w:p>
    <w:p w:rsidR="001D08EE" w:rsidRPr="001C0AA1" w:rsidP="001D08EE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1C0AA1">
        <w:rPr>
          <w:color w:val="000000"/>
          <w:spacing w:val="-3"/>
          <w:sz w:val="26"/>
          <w:szCs w:val="26"/>
        </w:rPr>
        <w:t>расс</w:t>
      </w:r>
      <w:r w:rsidRPr="001C0AA1">
        <w:rPr>
          <w:color w:val="000000"/>
          <w:spacing w:val="-4"/>
          <w:sz w:val="26"/>
          <w:szCs w:val="26"/>
        </w:rPr>
        <w:t xml:space="preserve">мотрев дело об административном правонарушении, в отношении: </w:t>
      </w:r>
    </w:p>
    <w:p w:rsidR="001D08EE" w:rsidRPr="001C0AA1" w:rsidP="001D08EE">
      <w:pPr>
        <w:shd w:val="clear" w:color="auto" w:fill="FFFFFF"/>
        <w:ind w:left="2124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 xml:space="preserve">Игнатьева </w:t>
      </w:r>
      <w:r w:rsidR="00F6249C">
        <w:rPr>
          <w:b/>
          <w:color w:val="000000"/>
          <w:spacing w:val="-4"/>
          <w:sz w:val="26"/>
          <w:szCs w:val="26"/>
        </w:rPr>
        <w:t>И.А.,</w:t>
      </w:r>
      <w:r>
        <w:rPr>
          <w:b/>
          <w:color w:val="000000"/>
          <w:spacing w:val="-4"/>
          <w:sz w:val="26"/>
          <w:szCs w:val="26"/>
        </w:rPr>
        <w:t xml:space="preserve"> </w:t>
      </w:r>
      <w:r w:rsidR="00F6249C">
        <w:rPr>
          <w:color w:val="000000"/>
          <w:spacing w:val="-4"/>
          <w:sz w:val="26"/>
          <w:szCs w:val="26"/>
        </w:rPr>
        <w:t>/изъято/</w:t>
      </w:r>
    </w:p>
    <w:p w:rsidR="001D08EE" w:rsidRPr="001C0AA1" w:rsidP="001D08EE">
      <w:pPr>
        <w:shd w:val="clear" w:color="auto" w:fill="FFFFFF"/>
        <w:ind w:firstLine="708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 (далее КоАП РФ),</w:t>
      </w:r>
    </w:p>
    <w:p w:rsidR="001D08EE" w:rsidRPr="001C0AA1" w:rsidP="001D08EE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D08EE" w:rsidRPr="001C0AA1" w:rsidP="001D08EE">
      <w:pPr>
        <w:jc w:val="center"/>
        <w:rPr>
          <w:b/>
          <w:bCs/>
          <w:sz w:val="26"/>
          <w:szCs w:val="26"/>
        </w:rPr>
      </w:pPr>
      <w:r w:rsidRPr="001C0AA1">
        <w:rPr>
          <w:b/>
          <w:bCs/>
          <w:sz w:val="26"/>
          <w:szCs w:val="26"/>
        </w:rPr>
        <w:t>УСТАНОВИЛ:</w:t>
      </w:r>
    </w:p>
    <w:p w:rsidR="001D08EE" w:rsidRPr="001C0AA1" w:rsidP="001D08EE">
      <w:pPr>
        <w:jc w:val="center"/>
        <w:rPr>
          <w:bCs/>
          <w:sz w:val="26"/>
          <w:szCs w:val="26"/>
        </w:rPr>
      </w:pPr>
    </w:p>
    <w:p w:rsidR="001D08EE" w:rsidRPr="001C0AA1" w:rsidP="001D08EE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Игнатьев А.А., </w:t>
      </w:r>
      <w:r w:rsidRPr="001C0AA1">
        <w:rPr>
          <w:sz w:val="26"/>
          <w:szCs w:val="26"/>
        </w:rPr>
        <w:t>привлекается к административной ответственности по ч. 4 ст. 12.15 КоАП РФ.</w:t>
      </w:r>
    </w:p>
    <w:p w:rsidR="001D08EE" w:rsidRPr="001C0AA1" w:rsidP="001D08EE">
      <w:pPr>
        <w:pStyle w:val="BodyTextIndent"/>
        <w:ind w:firstLine="561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Согласно протоколу об административном правонарушении </w:t>
      </w:r>
      <w:r w:rsidR="00F6249C">
        <w:rPr>
          <w:color w:val="000000"/>
          <w:spacing w:val="-4"/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Игнатьев А.А., </w:t>
      </w:r>
      <w:r w:rsidR="00B464B9">
        <w:rPr>
          <w:sz w:val="26"/>
          <w:szCs w:val="26"/>
        </w:rPr>
        <w:t>28.11.</w:t>
      </w:r>
      <w:r w:rsidR="00702E97">
        <w:rPr>
          <w:sz w:val="26"/>
          <w:szCs w:val="26"/>
        </w:rPr>
        <w:t>2020</w:t>
      </w:r>
      <w:r w:rsidRPr="001C0AA1">
        <w:rPr>
          <w:sz w:val="26"/>
          <w:szCs w:val="26"/>
        </w:rPr>
        <w:t xml:space="preserve"> года в </w:t>
      </w:r>
      <w:r w:rsidR="00702E97">
        <w:rPr>
          <w:sz w:val="26"/>
          <w:szCs w:val="26"/>
        </w:rPr>
        <w:t xml:space="preserve">01 час 10 минут </w:t>
      </w:r>
      <w:r w:rsidRPr="001C0AA1">
        <w:rPr>
          <w:sz w:val="26"/>
          <w:szCs w:val="26"/>
        </w:rPr>
        <w:t xml:space="preserve">управляя транспортным средством – автомобилем </w:t>
      </w:r>
      <w:r w:rsidR="00F6249C">
        <w:rPr>
          <w:color w:val="000000"/>
          <w:spacing w:val="-4"/>
          <w:sz w:val="26"/>
          <w:szCs w:val="26"/>
        </w:rPr>
        <w:t xml:space="preserve">/изъято/ </w:t>
      </w:r>
      <w:r w:rsidRPr="001C0AA1">
        <w:rPr>
          <w:sz w:val="26"/>
          <w:szCs w:val="26"/>
        </w:rPr>
        <w:t xml:space="preserve">с государственным регистрационным знаком </w:t>
      </w:r>
      <w:r w:rsidR="00F6249C">
        <w:rPr>
          <w:color w:val="000000"/>
          <w:spacing w:val="-4"/>
          <w:sz w:val="26"/>
          <w:szCs w:val="26"/>
        </w:rPr>
        <w:t>/изъято/</w:t>
      </w:r>
      <w:r w:rsidRPr="001C0AA1">
        <w:rPr>
          <w:sz w:val="26"/>
          <w:szCs w:val="26"/>
        </w:rPr>
        <w:t xml:space="preserve">, на </w:t>
      </w:r>
      <w:r w:rsidR="00702E97">
        <w:rPr>
          <w:sz w:val="26"/>
          <w:szCs w:val="26"/>
        </w:rPr>
        <w:t>122</w:t>
      </w:r>
      <w:r w:rsidRPr="001C0AA1">
        <w:rPr>
          <w:sz w:val="26"/>
          <w:szCs w:val="26"/>
        </w:rPr>
        <w:t>км+</w:t>
      </w:r>
      <w:r>
        <w:rPr>
          <w:sz w:val="26"/>
          <w:szCs w:val="26"/>
        </w:rPr>
        <w:t>5</w:t>
      </w:r>
      <w:r w:rsidR="00702E97">
        <w:rPr>
          <w:sz w:val="26"/>
          <w:szCs w:val="26"/>
        </w:rPr>
        <w:t>23</w:t>
      </w:r>
      <w:r w:rsidRPr="001C0AA1">
        <w:rPr>
          <w:sz w:val="26"/>
          <w:szCs w:val="26"/>
        </w:rPr>
        <w:t>м автодороги «</w:t>
      </w:r>
      <w:r w:rsidR="00702E97">
        <w:rPr>
          <w:sz w:val="26"/>
          <w:szCs w:val="26"/>
        </w:rPr>
        <w:t xml:space="preserve">Краснодар-Славянск-Темрюк» </w:t>
      </w:r>
      <w:r>
        <w:rPr>
          <w:sz w:val="26"/>
          <w:szCs w:val="26"/>
        </w:rPr>
        <w:t xml:space="preserve"> </w:t>
      </w:r>
      <w:r w:rsidRPr="001C0AA1">
        <w:rPr>
          <w:sz w:val="26"/>
          <w:szCs w:val="26"/>
        </w:rPr>
        <w:t>совершил маневр обгона с выездом на сторону дороги, предназначенную для встречного движения, при этом пересек сплошную линию дорожной разметки «1.1.»</w:t>
      </w:r>
      <w:r w:rsidR="00702E97">
        <w:rPr>
          <w:sz w:val="26"/>
          <w:szCs w:val="26"/>
        </w:rPr>
        <w:t>, чем нарушил требования п.1.3</w:t>
      </w:r>
      <w:r w:rsidRPr="001C0AA1">
        <w:rPr>
          <w:sz w:val="26"/>
          <w:szCs w:val="26"/>
        </w:rPr>
        <w:t>«Правил дорожного движения в Российской Федерации» утвержденных Постановлением Совета Министров - Правительства Российской Федерации от 23 октября 1993 г. N 1090 (далее ПДД РФ).</w:t>
      </w:r>
    </w:p>
    <w:p w:rsidR="001D08EE" w:rsidRPr="001C0AA1" w:rsidP="001D08EE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Игнатьев А.А., вину признал частично. Он показал, что начал маневр по правилам ПДД РФ, при его завершении не успел вернуться в свою полосу, </w:t>
      </w:r>
      <w:r w:rsidR="00702E97">
        <w:rPr>
          <w:sz w:val="26"/>
          <w:szCs w:val="26"/>
        </w:rPr>
        <w:t>и закончил маневр обгона уже через сплошную линию дорожной разметки</w:t>
      </w:r>
      <w:r>
        <w:rPr>
          <w:sz w:val="26"/>
          <w:szCs w:val="26"/>
        </w:rPr>
        <w:t xml:space="preserve">. </w:t>
      </w:r>
    </w:p>
    <w:p w:rsidR="001D08EE" w:rsidRPr="001C0AA1" w:rsidP="001D08EE">
      <w:pPr>
        <w:ind w:firstLine="540"/>
        <w:jc w:val="both"/>
        <w:rPr>
          <w:sz w:val="26"/>
          <w:szCs w:val="26"/>
        </w:rPr>
      </w:pPr>
      <w:r w:rsidRPr="001C0AA1">
        <w:rPr>
          <w:bCs/>
          <w:sz w:val="26"/>
          <w:szCs w:val="26"/>
        </w:rPr>
        <w:t xml:space="preserve">В соответствии со </w:t>
      </w:r>
      <w:r w:rsidRPr="001C0AA1">
        <w:rPr>
          <w:sz w:val="26"/>
          <w:szCs w:val="26"/>
        </w:rPr>
        <w:t>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>
        <w:rPr>
          <w:sz w:val="26"/>
          <w:szCs w:val="26"/>
        </w:rPr>
        <w:t>.</w:t>
      </w:r>
      <w:r w:rsidRPr="001C0AA1">
        <w:rPr>
          <w:sz w:val="26"/>
          <w:szCs w:val="26"/>
        </w:rPr>
        <w:t xml:space="preserve">  </w:t>
      </w:r>
    </w:p>
    <w:p w:rsidR="001D08EE" w:rsidRPr="001C0AA1" w:rsidP="001D08EE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руководствуясь нормами права, суд пришел к следующему.</w:t>
      </w:r>
    </w:p>
    <w:p w:rsidR="001D08EE" w:rsidRPr="001C0AA1" w:rsidP="001D08EE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Часть 4 статьи 12.15 КоАП РФ, предусматривает административную ответственность за выезд в нарушение ПДД РФ на полосу дороги,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D08EE" w:rsidRPr="001C0AA1" w:rsidP="001D08EE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Пунктом 1.3. «ПДД РФ»,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1D08EE" w:rsidRPr="001C0AA1" w:rsidP="001D08EE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Согласно Приложения № 2 к Правилам дорожного движения Российской Федерации (по ГОСТу Р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1D08EE" w:rsidRPr="001C0AA1" w:rsidP="001D08EE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4" w:history="1">
        <w:r w:rsidRPr="001C0AA1">
          <w:rPr>
            <w:rStyle w:val="Hyperlink"/>
            <w:sz w:val="26"/>
            <w:szCs w:val="26"/>
          </w:rPr>
          <w:t>Правил</w:t>
        </w:r>
      </w:hyperlink>
      <w:r w:rsidRPr="001C0AA1">
        <w:rPr>
          <w:sz w:val="26"/>
          <w:szCs w:val="26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1D08EE" w:rsidRPr="001C0AA1" w:rsidP="001D08EE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«ПДД РФ».</w:t>
      </w:r>
    </w:p>
    <w:p w:rsidR="001D08EE" w:rsidRPr="001C0AA1" w:rsidP="001D08EE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В пункте 15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5" w:history="1">
        <w:r w:rsidRPr="001C0AA1">
          <w:rPr>
            <w:color w:val="0000FF"/>
            <w:sz w:val="26"/>
            <w:szCs w:val="26"/>
          </w:rPr>
          <w:t>ПДД</w:t>
        </w:r>
      </w:hyperlink>
      <w:r w:rsidRPr="001C0AA1">
        <w:rPr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1C0AA1">
          <w:rPr>
            <w:color w:val="0000FF"/>
            <w:sz w:val="26"/>
            <w:szCs w:val="26"/>
          </w:rPr>
          <w:t>пункт 1.2</w:t>
        </w:r>
      </w:hyperlink>
      <w:r w:rsidRPr="001C0AA1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1C0AA1">
          <w:rPr>
            <w:color w:val="0000FF"/>
            <w:sz w:val="26"/>
            <w:szCs w:val="26"/>
          </w:rPr>
          <w:t>части 3</w:t>
        </w:r>
      </w:hyperlink>
      <w:r w:rsidRPr="001C0AA1">
        <w:rPr>
          <w:sz w:val="26"/>
          <w:szCs w:val="26"/>
        </w:rPr>
        <w:t xml:space="preserve"> данной статьи), подлежат квалификации по </w:t>
      </w:r>
      <w:hyperlink r:id="rId8" w:history="1">
        <w:r w:rsidRPr="001C0AA1">
          <w:rPr>
            <w:color w:val="0000FF"/>
            <w:sz w:val="26"/>
            <w:szCs w:val="26"/>
          </w:rPr>
          <w:t>части 4 статьи 12.15</w:t>
        </w:r>
      </w:hyperlink>
      <w:r w:rsidRPr="001C0AA1">
        <w:rPr>
          <w:sz w:val="26"/>
          <w:szCs w:val="26"/>
        </w:rPr>
        <w:t xml:space="preserve"> КоАП РФ.</w:t>
      </w:r>
    </w:p>
    <w:p w:rsidR="001D08EE" w:rsidRPr="001C0AA1" w:rsidP="001D08EE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показаний лица, привлекаемого к административной ответственности, в</w:t>
      </w:r>
      <w:r>
        <w:rPr>
          <w:sz w:val="26"/>
          <w:szCs w:val="26"/>
        </w:rPr>
        <w:t xml:space="preserve">ина </w:t>
      </w:r>
      <w:r>
        <w:rPr>
          <w:sz w:val="26"/>
          <w:szCs w:val="26"/>
        </w:rPr>
        <w:t xml:space="preserve">Игнатьева А.А., </w:t>
      </w:r>
      <w:r w:rsidRPr="001C0AA1">
        <w:rPr>
          <w:sz w:val="26"/>
          <w:szCs w:val="26"/>
        </w:rPr>
        <w:t>в совершении инкриминируемого ему административного правонарушения подтверждается представленными суду доказательствами.</w:t>
      </w:r>
    </w:p>
    <w:p w:rsidR="001D08EE" w:rsidP="001D08EE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>Так, на видеозаписи четко виден маневр</w:t>
      </w:r>
      <w:r>
        <w:rPr>
          <w:sz w:val="26"/>
          <w:szCs w:val="26"/>
        </w:rPr>
        <w:t xml:space="preserve"> с пересечением дорожной разметки </w:t>
      </w:r>
      <w:r w:rsidRPr="001C0AA1">
        <w:rPr>
          <w:sz w:val="26"/>
          <w:szCs w:val="26"/>
        </w:rPr>
        <w:t xml:space="preserve"> «1.1.», </w:t>
      </w:r>
      <w:r>
        <w:rPr>
          <w:sz w:val="26"/>
          <w:szCs w:val="26"/>
        </w:rPr>
        <w:t>с нахождением автомашины на стороне дороги, предназначенной для встречного движения</w:t>
      </w:r>
      <w:r w:rsidR="00D50441">
        <w:rPr>
          <w:sz w:val="26"/>
          <w:szCs w:val="26"/>
        </w:rPr>
        <w:t xml:space="preserve"> (л.д.2); кроме того видеозапись позволяет идентифицировать марку и номер транспортного средства.</w:t>
      </w:r>
    </w:p>
    <w:p w:rsidR="00C74872" w:rsidP="001D08EE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обстоятельства также подтверждаются </w:t>
      </w:r>
      <w:r w:rsidR="00D50441">
        <w:rPr>
          <w:sz w:val="26"/>
          <w:szCs w:val="26"/>
        </w:rPr>
        <w:t>дислокацией дорожной разметки из которой следует, что на участке автодороги 122 км +530 м «Краснодар-Славянск-на Кубани – Темрюк» нанесена дорожная разметка «1.1», разделяющая транспортные потоки</w:t>
      </w:r>
      <w:r>
        <w:rPr>
          <w:sz w:val="26"/>
          <w:szCs w:val="26"/>
        </w:rPr>
        <w:t xml:space="preserve"> (л.д.3).</w:t>
      </w:r>
    </w:p>
    <w:p w:rsidR="001D08EE" w:rsidRPr="001C0AA1" w:rsidP="001D08EE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Все</w:t>
      </w:r>
      <w:r w:rsidRPr="001C0AA1">
        <w:rPr>
          <w:color w:val="000000"/>
          <w:sz w:val="26"/>
          <w:szCs w:val="26"/>
          <w:shd w:val="clear" w:color="auto" w:fill="FFFFFF"/>
        </w:rPr>
        <w:t xml:space="preserve"> составленные сотрудниками полиции процессуальные документы соответствуют требованиям и нормам</w:t>
      </w:r>
      <w:r w:rsidRPr="001C0AA1">
        <w:rPr>
          <w:sz w:val="26"/>
          <w:szCs w:val="26"/>
        </w:rPr>
        <w:t xml:space="preserve"> КоАП РФ.</w:t>
      </w:r>
    </w:p>
    <w:p w:rsidR="001D08EE" w:rsidRPr="001C0AA1" w:rsidP="001D08EE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1C0AA1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C0AA1">
        <w:rPr>
          <w:sz w:val="26"/>
          <w:szCs w:val="26"/>
        </w:rPr>
        <w:t>КоАП РФ,</w:t>
      </w:r>
      <w:r w:rsidRPr="001C0AA1">
        <w:rPr>
          <w:color w:val="000000"/>
          <w:sz w:val="26"/>
          <w:szCs w:val="26"/>
          <w:shd w:val="clear" w:color="auto" w:fill="FFFFFF"/>
        </w:rPr>
        <w:t xml:space="preserve"> оценив их с точки зрения относимости, допустимости, достоверности и достаточности в их совокупности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 xml:space="preserve">Игнатьева А.А., </w:t>
      </w:r>
      <w:r w:rsidRPr="001C0AA1">
        <w:rPr>
          <w:color w:val="000000"/>
          <w:sz w:val="26"/>
          <w:szCs w:val="26"/>
          <w:shd w:val="clear" w:color="auto" w:fill="FFFFFF"/>
        </w:rPr>
        <w:t xml:space="preserve">по части 4 статьи 12.15. КоАП РФ, как </w:t>
      </w:r>
      <w:r w:rsidRPr="001C0AA1">
        <w:rPr>
          <w:sz w:val="26"/>
          <w:szCs w:val="26"/>
        </w:rPr>
        <w:t xml:space="preserve">выезд на сторону дороги, предназначенную для встречного </w:t>
      </w:r>
      <w:r w:rsidRPr="001C0AA1">
        <w:rPr>
          <w:sz w:val="26"/>
          <w:szCs w:val="26"/>
        </w:rPr>
        <w:t xml:space="preserve">движения, в месте запрещенном ПДД РФ - </w:t>
      </w:r>
      <w:r w:rsidRPr="001C0AA1">
        <w:rPr>
          <w:color w:val="000000"/>
          <w:sz w:val="26"/>
          <w:szCs w:val="26"/>
          <w:shd w:val="clear" w:color="auto" w:fill="FFFFFF"/>
        </w:rPr>
        <w:t xml:space="preserve">квалифицированы верно, а его вина полностью доказана.  </w:t>
      </w:r>
    </w:p>
    <w:p w:rsidR="001D08EE" w:rsidRPr="001C0AA1" w:rsidP="001D08EE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1C0AA1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1D08EE" w:rsidRPr="001C0AA1" w:rsidP="001D08EE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 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1D08EE" w:rsidRPr="001C0AA1" w:rsidP="001D08EE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Из данных о личности </w:t>
      </w:r>
      <w:r>
        <w:rPr>
          <w:sz w:val="26"/>
          <w:szCs w:val="26"/>
        </w:rPr>
        <w:t xml:space="preserve">Игнатьева А.А., </w:t>
      </w:r>
      <w:r w:rsidRPr="001C0AA1">
        <w:rPr>
          <w:sz w:val="26"/>
          <w:szCs w:val="26"/>
        </w:rPr>
        <w:t xml:space="preserve">установлено, что он является </w:t>
      </w:r>
      <w:r w:rsidR="00F6249C">
        <w:rPr>
          <w:color w:val="000000"/>
          <w:spacing w:val="-4"/>
          <w:sz w:val="26"/>
          <w:szCs w:val="26"/>
        </w:rPr>
        <w:t>/изъято/</w:t>
      </w:r>
      <w:r w:rsidRPr="001C0AA1" w:rsidR="00F6249C">
        <w:rPr>
          <w:sz w:val="26"/>
          <w:szCs w:val="26"/>
        </w:rPr>
        <w:t xml:space="preserve"> </w:t>
      </w:r>
      <w:r w:rsidRPr="001C0AA1">
        <w:rPr>
          <w:sz w:val="26"/>
          <w:szCs w:val="26"/>
        </w:rPr>
        <w:t>(л.д.</w:t>
      </w:r>
      <w:r w:rsidR="00C74872">
        <w:rPr>
          <w:sz w:val="26"/>
          <w:szCs w:val="26"/>
        </w:rPr>
        <w:t>5</w:t>
      </w:r>
      <w:r w:rsidRPr="001C0AA1">
        <w:rPr>
          <w:sz w:val="26"/>
          <w:szCs w:val="26"/>
        </w:rPr>
        <w:t>); иных данных о личности и имущественном положении, суду не представлено.</w:t>
      </w:r>
    </w:p>
    <w:p w:rsidR="00C74872" w:rsidP="001D08EE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1C0AA1">
        <w:rPr>
          <w:sz w:val="26"/>
          <w:szCs w:val="26"/>
        </w:rPr>
        <w:t xml:space="preserve"> административную ответственность, </w:t>
      </w:r>
      <w:r>
        <w:rPr>
          <w:sz w:val="26"/>
          <w:szCs w:val="26"/>
        </w:rPr>
        <w:t xml:space="preserve">судом по делу не установлено; </w:t>
      </w:r>
      <w:r w:rsidRPr="001C0AA1">
        <w:rPr>
          <w:sz w:val="26"/>
          <w:szCs w:val="26"/>
        </w:rPr>
        <w:t xml:space="preserve">к обстоятельствам смягчающим суд относит: </w:t>
      </w:r>
      <w:r>
        <w:rPr>
          <w:sz w:val="26"/>
          <w:szCs w:val="26"/>
        </w:rPr>
        <w:t>признание вины, раскаяние в содеянном.</w:t>
      </w:r>
    </w:p>
    <w:p w:rsidR="001D08EE" w:rsidRPr="001C0AA1" w:rsidP="001D08EE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С учетом всех обстоятельств дела, личности, лица, привлекаемого к административной ответственности, суд считает, что наказание необходимо избрать не связанное с лишением права на управление транспортными средствами, в виде административного штрафа, исходя из санкции части 4 статьи 12.15. КоАП РФ,</w:t>
      </w:r>
    </w:p>
    <w:p w:rsidR="001D08EE" w:rsidRPr="001C0AA1" w:rsidP="001D08EE">
      <w:pPr>
        <w:ind w:firstLine="709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На основании изложенного, и руководствуясь ст. ст. 4.1 – 4.3; ч.4 ст.12.15, 23.1, 29.4 - 29.7, 29.10, 30.1-30.3 КРФ об АП, мировой судья,  </w:t>
      </w:r>
    </w:p>
    <w:p w:rsidR="001D08EE" w:rsidRPr="001C0AA1" w:rsidP="001D08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08EE" w:rsidRPr="001C0AA1" w:rsidP="001D08EE">
      <w:pPr>
        <w:shd w:val="clear" w:color="auto" w:fill="FFFFFF"/>
        <w:jc w:val="center"/>
        <w:rPr>
          <w:b/>
          <w:sz w:val="26"/>
          <w:szCs w:val="26"/>
        </w:rPr>
      </w:pPr>
      <w:r w:rsidRPr="001C0AA1">
        <w:rPr>
          <w:b/>
          <w:sz w:val="26"/>
          <w:szCs w:val="26"/>
        </w:rPr>
        <w:t>ПОСТАНОВИЛ:</w:t>
      </w:r>
    </w:p>
    <w:p w:rsidR="001D08EE" w:rsidRPr="001C0AA1" w:rsidP="001D08EE">
      <w:pPr>
        <w:shd w:val="clear" w:color="auto" w:fill="FFFFFF"/>
        <w:jc w:val="center"/>
        <w:rPr>
          <w:sz w:val="26"/>
          <w:szCs w:val="26"/>
        </w:rPr>
      </w:pPr>
    </w:p>
    <w:p w:rsidR="001D08EE" w:rsidRPr="001C0AA1" w:rsidP="001D08EE">
      <w:pPr>
        <w:ind w:firstLine="540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 xml:space="preserve">Игнатьева </w:t>
      </w:r>
      <w:r w:rsidR="00F6249C">
        <w:rPr>
          <w:b/>
          <w:color w:val="000000"/>
          <w:spacing w:val="-4"/>
          <w:sz w:val="26"/>
          <w:szCs w:val="26"/>
        </w:rPr>
        <w:t>А.А.</w:t>
      </w:r>
      <w:r>
        <w:rPr>
          <w:b/>
          <w:color w:val="000000"/>
          <w:spacing w:val="-4"/>
          <w:sz w:val="26"/>
          <w:szCs w:val="26"/>
        </w:rPr>
        <w:t xml:space="preserve">, </w:t>
      </w:r>
      <w:r w:rsidRPr="001C0AA1">
        <w:rPr>
          <w:sz w:val="26"/>
          <w:szCs w:val="26"/>
        </w:rPr>
        <w:t>признать виновным в совершении административного правонарушения предусмотренного частью 4 ст. 12.15 КоАП РФ, 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1D08EE" w:rsidP="001D08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оплаты штрафа: получатель – УФК по </w:t>
      </w:r>
      <w:r w:rsidR="00C74872">
        <w:rPr>
          <w:sz w:val="26"/>
          <w:szCs w:val="26"/>
        </w:rPr>
        <w:t>Краснодарскому краю</w:t>
      </w:r>
      <w:r>
        <w:rPr>
          <w:sz w:val="26"/>
          <w:szCs w:val="26"/>
        </w:rPr>
        <w:t xml:space="preserve"> (</w:t>
      </w:r>
      <w:r w:rsidR="00C74872">
        <w:rPr>
          <w:sz w:val="26"/>
          <w:szCs w:val="26"/>
        </w:rPr>
        <w:t>Отдел МВД Ро</w:t>
      </w:r>
      <w:r>
        <w:rPr>
          <w:sz w:val="26"/>
          <w:szCs w:val="26"/>
        </w:rPr>
        <w:t xml:space="preserve">ссии по </w:t>
      </w:r>
      <w:r w:rsidR="00C74872">
        <w:rPr>
          <w:sz w:val="26"/>
          <w:szCs w:val="26"/>
        </w:rPr>
        <w:t xml:space="preserve">Темрюкскому </w:t>
      </w:r>
      <w:r>
        <w:rPr>
          <w:sz w:val="26"/>
          <w:szCs w:val="26"/>
        </w:rPr>
        <w:t xml:space="preserve">району), ИНН </w:t>
      </w:r>
      <w:r w:rsidR="00C74872">
        <w:rPr>
          <w:sz w:val="26"/>
          <w:szCs w:val="26"/>
        </w:rPr>
        <w:t>2352016535</w:t>
      </w:r>
      <w:r>
        <w:rPr>
          <w:sz w:val="26"/>
          <w:szCs w:val="26"/>
        </w:rPr>
        <w:t xml:space="preserve">, КПП </w:t>
      </w:r>
      <w:r w:rsidR="00C74872">
        <w:rPr>
          <w:sz w:val="26"/>
          <w:szCs w:val="26"/>
        </w:rPr>
        <w:t>2352010001, р/с 401018103</w:t>
      </w:r>
      <w:r>
        <w:rPr>
          <w:sz w:val="26"/>
          <w:szCs w:val="26"/>
        </w:rPr>
        <w:t>1</w:t>
      </w:r>
      <w:r w:rsidR="00C74872">
        <w:rPr>
          <w:sz w:val="26"/>
          <w:szCs w:val="26"/>
        </w:rPr>
        <w:t>000</w:t>
      </w:r>
      <w:r>
        <w:rPr>
          <w:sz w:val="26"/>
          <w:szCs w:val="26"/>
        </w:rPr>
        <w:t>000100</w:t>
      </w:r>
      <w:r w:rsidR="00C74872">
        <w:rPr>
          <w:sz w:val="26"/>
          <w:szCs w:val="26"/>
        </w:rPr>
        <w:t>13</w:t>
      </w:r>
      <w:r>
        <w:rPr>
          <w:sz w:val="26"/>
          <w:szCs w:val="26"/>
        </w:rPr>
        <w:t xml:space="preserve">, наименование банка: </w:t>
      </w:r>
      <w:r w:rsidR="00C74872">
        <w:rPr>
          <w:sz w:val="26"/>
          <w:szCs w:val="26"/>
        </w:rPr>
        <w:t>Южное ГУ Банка России по Краснодарскому краю</w:t>
      </w:r>
      <w:r w:rsidR="00761DC1">
        <w:rPr>
          <w:sz w:val="26"/>
          <w:szCs w:val="26"/>
        </w:rPr>
        <w:t>,</w:t>
      </w:r>
      <w:r>
        <w:rPr>
          <w:sz w:val="26"/>
          <w:szCs w:val="26"/>
        </w:rPr>
        <w:t xml:space="preserve"> БИК 04</w:t>
      </w:r>
      <w:r w:rsidR="00761DC1">
        <w:rPr>
          <w:sz w:val="26"/>
          <w:szCs w:val="26"/>
        </w:rPr>
        <w:t>0349001</w:t>
      </w:r>
      <w:r>
        <w:rPr>
          <w:sz w:val="26"/>
          <w:szCs w:val="26"/>
        </w:rPr>
        <w:t>, КБК 1881160112</w:t>
      </w:r>
      <w:r w:rsidR="00761DC1">
        <w:rPr>
          <w:sz w:val="26"/>
          <w:szCs w:val="26"/>
        </w:rPr>
        <w:t>3010001140</w:t>
      </w:r>
      <w:r>
        <w:rPr>
          <w:sz w:val="26"/>
          <w:szCs w:val="26"/>
        </w:rPr>
        <w:t xml:space="preserve">, ОКТМО 35715000, УИН </w:t>
      </w:r>
      <w:r w:rsidR="00F6249C">
        <w:rPr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, тип платежа «административный штраф», номер протокола </w:t>
      </w:r>
      <w:r w:rsidR="00F6249C">
        <w:rPr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.  </w:t>
      </w:r>
    </w:p>
    <w:p w:rsidR="001D08EE" w:rsidRPr="001C0AA1" w:rsidP="001D08EE">
      <w:pPr>
        <w:pStyle w:val="a1"/>
        <w:ind w:firstLine="567"/>
        <w:rPr>
          <w:sz w:val="26"/>
          <w:szCs w:val="26"/>
          <w:lang w:val="uk-UA"/>
        </w:rPr>
      </w:pPr>
      <w:r w:rsidRPr="001C0AA1">
        <w:rPr>
          <w:sz w:val="26"/>
          <w:szCs w:val="26"/>
        </w:rPr>
        <w:t xml:space="preserve">Административный штраф должен быть оплачен </w:t>
      </w:r>
      <w:r w:rsidRPr="001C0AA1">
        <w:rPr>
          <w:color w:val="000000"/>
          <w:sz w:val="26"/>
          <w:szCs w:val="26"/>
          <w:lang w:val="uk-UA"/>
        </w:rPr>
        <w:t xml:space="preserve">не </w:t>
      </w:r>
      <w:r w:rsidRPr="001C0AA1"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1D08EE" w:rsidRPr="001C0AA1" w:rsidP="001D08EE">
      <w:pPr>
        <w:ind w:firstLine="567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части 1 статьи 20.25. КоАП РФ, за несвоевременную оплату штрафа.</w:t>
      </w:r>
    </w:p>
    <w:p w:rsidR="001D08EE" w:rsidRPr="001C0AA1" w:rsidP="001D08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AA1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частью 1.3 статьи 32.2 КоАП РФ,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главой 12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1.1 статьи 12.1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статьей 12.8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частями 6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7 статьи 12.9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3 статьи 12.12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5 статьи 12.15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3.1 статьи 12.16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статьями 12.24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12.26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3 статьи 12.27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 КоАП РФ, не позднее двадцати дней со дня вынесения постановления о наложении </w:t>
      </w:r>
      <w:r w:rsidRPr="001C0AA1">
        <w:rPr>
          <w:rFonts w:ascii="Times New Roman" w:hAnsi="Times New Roman" w:cs="Times New Roman"/>
          <w:sz w:val="26"/>
          <w:szCs w:val="26"/>
        </w:rPr>
        <w:t>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08EE" w:rsidRPr="001C0AA1" w:rsidP="001D08EE">
      <w:pPr>
        <w:ind w:firstLine="708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получения или вручения.                        </w:t>
      </w:r>
    </w:p>
    <w:p w:rsidR="001D08EE" w:rsidRPr="001C0AA1" w:rsidP="001D08EE">
      <w:pPr>
        <w:jc w:val="both"/>
        <w:rPr>
          <w:b/>
          <w:sz w:val="26"/>
          <w:szCs w:val="26"/>
        </w:rPr>
      </w:pPr>
    </w:p>
    <w:p w:rsidR="00F6249C" w:rsidRPr="00832C90" w:rsidP="00F6249C">
      <w:pPr>
        <w:contextualSpacing/>
      </w:pPr>
      <w:r w:rsidRPr="00832C90">
        <w:t>Мировой судья( подпись) С.С. Урюпина</w:t>
      </w:r>
    </w:p>
    <w:p w:rsidR="00F6249C" w:rsidRPr="00832C90" w:rsidP="00F6249C">
      <w:pPr>
        <w:contextualSpacing/>
      </w:pPr>
      <w:r w:rsidRPr="00832C90">
        <w:t>ДЕПЕРСОНИФИКАЦИЮ</w:t>
      </w:r>
    </w:p>
    <w:p w:rsidR="00F6249C" w:rsidRPr="00832C90" w:rsidP="00F6249C">
      <w:pPr>
        <w:contextualSpacing/>
      </w:pPr>
      <w:r w:rsidRPr="00832C90">
        <w:t>Лингвистический контроль</w:t>
      </w:r>
    </w:p>
    <w:p w:rsidR="00F6249C" w:rsidRPr="00832C90" w:rsidP="00F6249C">
      <w:pPr>
        <w:contextualSpacing/>
      </w:pPr>
      <w:r w:rsidRPr="00832C90">
        <w:t>произвел</w:t>
      </w:r>
    </w:p>
    <w:p w:rsidR="00F6249C" w:rsidRPr="00832C90" w:rsidP="00F6249C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F6249C" w:rsidRPr="00832C90" w:rsidP="00F6249C">
      <w:pPr>
        <w:contextualSpacing/>
      </w:pPr>
    </w:p>
    <w:p w:rsidR="00F6249C" w:rsidRPr="00832C90" w:rsidP="00F6249C">
      <w:pPr>
        <w:contextualSpacing/>
      </w:pPr>
      <w:r w:rsidRPr="00832C90">
        <w:t>СОГЛАСОВАНО</w:t>
      </w:r>
    </w:p>
    <w:p w:rsidR="00F6249C" w:rsidRPr="00832C90" w:rsidP="00F6249C">
      <w:pPr>
        <w:contextualSpacing/>
      </w:pPr>
    </w:p>
    <w:p w:rsidR="00F6249C" w:rsidRPr="00832C90" w:rsidP="00F6249C">
      <w:pPr>
        <w:contextualSpacing/>
      </w:pPr>
      <w:r w:rsidRPr="00832C90">
        <w:t>Судья_________ С.С. Урюпина</w:t>
      </w:r>
    </w:p>
    <w:p w:rsidR="00F6249C" w:rsidRPr="00832C90" w:rsidP="00F6249C">
      <w:pPr>
        <w:contextualSpacing/>
      </w:pPr>
    </w:p>
    <w:p w:rsidR="00F6249C" w:rsidP="00F6249C">
      <w:pPr>
        <w:contextualSpacing/>
      </w:pPr>
      <w:r>
        <w:t>28.01.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1D08EE" w:rsidP="001D08EE"/>
    <w:p w:rsidR="001D08EE" w:rsidP="001D08EE"/>
    <w:p w:rsidR="001D08EE" w:rsidP="001D08EE"/>
    <w:p w:rsidR="001D08EE" w:rsidP="001D08EE"/>
    <w:p w:rsidR="001D08EE" w:rsidP="001D08EE"/>
    <w:p w:rsidR="00E81294"/>
    <w:sectPr w:rsidSect="00C74872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3785"/>
      <w:docPartObj>
        <w:docPartGallery w:val="Page Numbers (Top of Page)"/>
        <w:docPartUnique/>
      </w:docPartObj>
    </w:sdtPr>
    <w:sdtContent>
      <w:p w:rsidR="00C748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49C">
          <w:rPr>
            <w:noProof/>
          </w:rPr>
          <w:t>2</w:t>
        </w:r>
        <w:r w:rsidR="00F6249C">
          <w:rPr>
            <w:noProof/>
          </w:rPr>
          <w:fldChar w:fldCharType="end"/>
        </w:r>
      </w:p>
    </w:sdtContent>
  </w:sdt>
  <w:p w:rsidR="00C748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8EE"/>
    <w:rsid w:val="001C0AA1"/>
    <w:rsid w:val="001D08EE"/>
    <w:rsid w:val="00702E97"/>
    <w:rsid w:val="00761DC1"/>
    <w:rsid w:val="00832C90"/>
    <w:rsid w:val="009F4E33"/>
    <w:rsid w:val="00A17FA7"/>
    <w:rsid w:val="00B464B9"/>
    <w:rsid w:val="00C74872"/>
    <w:rsid w:val="00D50441"/>
    <w:rsid w:val="00E81294"/>
    <w:rsid w:val="00F62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D08E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1D08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1D08EE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1D08EE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">
    <w:name w:val="Название Знак1"/>
    <w:link w:val="Title"/>
    <w:locked/>
    <w:rsid w:val="001D08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1D08EE"/>
    <w:rPr>
      <w:color w:val="0000FF"/>
      <w:u w:val="single"/>
    </w:rPr>
  </w:style>
  <w:style w:type="paragraph" w:customStyle="1" w:styleId="ConsPlusNormal">
    <w:name w:val="ConsPlusNormal"/>
    <w:rsid w:val="001D08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1D08EE"/>
    <w:pPr>
      <w:ind w:firstLine="454"/>
      <w:jc w:val="both"/>
    </w:pPr>
  </w:style>
  <w:style w:type="paragraph" w:styleId="Header">
    <w:name w:val="header"/>
    <w:basedOn w:val="Normal"/>
    <w:link w:val="a2"/>
    <w:uiPriority w:val="99"/>
    <w:unhideWhenUsed/>
    <w:rsid w:val="001D08E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D08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970682B8F33046F49D3C57ADC0EBBB75F4D0ACAF6863E29AB68D352E3E25285FD094C83F4A2C1E1J" TargetMode="External" /><Relationship Id="rId11" Type="http://schemas.openxmlformats.org/officeDocument/2006/relationships/hyperlink" Target="consultantplus://offline/ref=3970682B8F33046F49D3C57ADC0EBBB75F4D0ACAF6863E29AB68D352E3E25285FD094C83F4A0C1E4J" TargetMode="External" /><Relationship Id="rId12" Type="http://schemas.openxmlformats.org/officeDocument/2006/relationships/hyperlink" Target="consultantplus://offline/ref=3970682B8F33046F49D3C57ADC0EBBB75F4D0ACAF6863E29AB68D352E3E25285FD094C83F4AFC1E1J" TargetMode="External" /><Relationship Id="rId13" Type="http://schemas.openxmlformats.org/officeDocument/2006/relationships/hyperlink" Target="consultantplus://offline/ref=3970682B8F33046F49D3C57ADC0EBBB75F4D0ACAF6863E29AB68D352E3E25285FD094C83F4AFC1E3J" TargetMode="External" /><Relationship Id="rId14" Type="http://schemas.openxmlformats.org/officeDocument/2006/relationships/hyperlink" Target="consultantplus://offline/ref=3970682B8F33046F49D3C57ADC0EBBB75F4D0ACAF6863E29AB68D352E3E25285FD094C83F4AEC1E0J" TargetMode="External" /><Relationship Id="rId15" Type="http://schemas.openxmlformats.org/officeDocument/2006/relationships/hyperlink" Target="consultantplus://offline/ref=3970682B8F33046F49D3C57ADC0EBBB75F4D0ACAF6863E29AB68D352E3E25285FD094C84FEA4C1EDJ" TargetMode="External" /><Relationship Id="rId16" Type="http://schemas.openxmlformats.org/officeDocument/2006/relationships/hyperlink" Target="consultantplus://offline/ref=3970682B8F33046F49D3C57ADC0EBBB75F4D0ACAF6863E29AB68D352E3E25285FD094C84FEA3C1E5J" TargetMode="External" /><Relationship Id="rId17" Type="http://schemas.openxmlformats.org/officeDocument/2006/relationships/hyperlink" Target="consultantplus://offline/ref=3970682B8F33046F49D3C57ADC0EBBB75F4D0ACAF6863E29AB68D352E3E25285FD094C82F6CAE7J" TargetMode="External" /><Relationship Id="rId18" Type="http://schemas.openxmlformats.org/officeDocument/2006/relationships/hyperlink" Target="consultantplus://offline/ref=3970682B8F33046F49D3C57ADC0EBBB75F4D0ACAF6863E29AB68D352E3E25285FD094C83F5A6C1EDJ" TargetMode="External" /><Relationship Id="rId19" Type="http://schemas.openxmlformats.org/officeDocument/2006/relationships/hyperlink" Target="consultantplus://offline/ref=3970682B8F33046F49D3C57ADC0EBBB75F4D0ACAF6863E29AB68D352E3E25285FD094C85F3A4C1E2J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C37CC0B9E53976CB3495063AB34AB876BBB1EA4447A131AE8FDDF5F4A0B0DF19CDB0A419AA17B5VF7BI" TargetMode="External" /><Relationship Id="rId5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6" Type="http://schemas.openxmlformats.org/officeDocument/2006/relationships/hyperlink" Target="consultantplus://offline/ref=3EAF340DD4CD9A0849FD012E75E07DE70686D1ED8004191E7242D2CD45050966059A557EDD101D2E10FCED3C4ACA0610E48E126026F32C03mBaCI" TargetMode="External" /><Relationship Id="rId7" Type="http://schemas.openxmlformats.org/officeDocument/2006/relationships/hyperlink" Target="consultantplus://offline/ref=3EAF340DD4CD9A0849FD012E75E07DE70685D1EC8D00191E7242D2CD45050966059A557CD5161A2744A6FD38039F030EED900D6238F0m2a5I" TargetMode="External" /><Relationship Id="rId8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9" Type="http://schemas.openxmlformats.org/officeDocument/2006/relationships/hyperlink" Target="consultantplus://offline/ref=3970682B8F33046F49D3C57ADC0EBBB75F4D0ACAF6863E29AB68D352E3E25285FD094C86F6A71DC4CDE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