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83C9D" w:rsidRPr="005D475F" w:rsidP="00A83C9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5D475F">
        <w:rPr>
          <w:rFonts w:ascii="Times New Roman" w:hAnsi="Times New Roman"/>
          <w:b/>
          <w:sz w:val="24"/>
          <w:szCs w:val="24"/>
          <w:lang w:val="uk-UA"/>
        </w:rPr>
        <w:t>Дело № 5-51-109/2020</w:t>
      </w:r>
    </w:p>
    <w:p w:rsidR="00A83C9D" w:rsidRPr="005D475F" w:rsidP="00A83C9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A83C9D" w:rsidRPr="005D475F" w:rsidP="00A83C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D475F">
        <w:rPr>
          <w:rFonts w:ascii="Times New Roman" w:hAnsi="Times New Roman"/>
          <w:b/>
          <w:sz w:val="24"/>
          <w:szCs w:val="24"/>
        </w:rPr>
        <w:t>ПОСТАНОВЛЕНИЕ</w:t>
      </w:r>
    </w:p>
    <w:p w:rsidR="00A83C9D" w:rsidRPr="005D475F" w:rsidP="00A83C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D475F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3C9D" w:rsidRPr="005D475F" w:rsidP="00A83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 xml:space="preserve">06 апреля 2020 года                                                                     </w:t>
      </w:r>
      <w:r w:rsidRPr="005D475F">
        <w:rPr>
          <w:rFonts w:ascii="Times New Roman" w:hAnsi="Times New Roman"/>
          <w:sz w:val="24"/>
          <w:szCs w:val="24"/>
        </w:rPr>
        <w:tab/>
      </w:r>
      <w:r w:rsidRPr="005D475F">
        <w:rPr>
          <w:rFonts w:ascii="Times New Roman" w:hAnsi="Times New Roman"/>
          <w:sz w:val="24"/>
          <w:szCs w:val="24"/>
        </w:rPr>
        <w:tab/>
      </w:r>
      <w:r w:rsidRPr="005D475F">
        <w:rPr>
          <w:rFonts w:ascii="Times New Roman" w:hAnsi="Times New Roman"/>
          <w:sz w:val="24"/>
          <w:szCs w:val="24"/>
        </w:rPr>
        <w:tab/>
      </w:r>
      <w:r w:rsidRPr="005D475F">
        <w:rPr>
          <w:rFonts w:ascii="Times New Roman" w:hAnsi="Times New Roman"/>
          <w:sz w:val="24"/>
          <w:szCs w:val="24"/>
        </w:rPr>
        <w:tab/>
        <w:t>г. Керчь</w:t>
      </w: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в отсутствие лица, привлекаемого к административной ответственности,</w:t>
      </w: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Управления Федеральной  службы по надзору в сфере связи, информационных технологий и массовых коммуникаций по Республике ФКрым и городу Севастополю, в отношении юридического лица:</w:t>
      </w:r>
    </w:p>
    <w:p w:rsidR="00A83C9D" w:rsidRPr="005D475F" w:rsidP="00A83C9D">
      <w:pPr>
        <w:spacing w:after="0" w:line="240" w:lineRule="auto"/>
        <w:ind w:left="27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>;</w:t>
      </w:r>
    </w:p>
    <w:p w:rsidR="00A83C9D" w:rsidRPr="005D475F" w:rsidP="00A83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13.21. Кодекса Российской Федерации об административных правонарушениях (далее КоАП РФ),  </w:t>
      </w:r>
    </w:p>
    <w:p w:rsidR="00A83C9D" w:rsidRPr="005D475F" w:rsidP="00A83C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3C9D" w:rsidRPr="005D475F" w:rsidP="00A83C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D475F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A83C9D" w:rsidRPr="005D475F" w:rsidP="00A83C9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 xml:space="preserve"> </w:t>
      </w:r>
      <w:r w:rsidRPr="005D475F">
        <w:rPr>
          <w:rFonts w:ascii="Times New Roman" w:hAnsi="Times New Roman"/>
          <w:bCs/>
          <w:sz w:val="24"/>
          <w:szCs w:val="24"/>
        </w:rPr>
        <w:t>привлекается к административной ответственности по ст. ч.1  13.21 КоАП РФ.</w:t>
      </w: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 xml:space="preserve">от 07.02.2020 (л.д. 3-7), 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 xml:space="preserve">не уведомило в установленный законом месячный срок до 00 часов 00 минут 04.02.2020 года, об изменении языка сетевого издания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>) Управление  федеральной службы по надзору в сфере связи, информационных технологий и массовых коммуникаций по Республики Крым  и  г. Севастополю, чем  нарушила ст. 2 и ч.1 ст. 11 ФЗ №2124-1 «О средствах массовой информации» от 29.01.2020 года.</w:t>
      </w:r>
    </w:p>
    <w:p w:rsidR="00A83C9D" w:rsidRPr="005D475F" w:rsidP="00A83C9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 xml:space="preserve">В судебное заседание представитель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bCs/>
          <w:sz w:val="24"/>
          <w:szCs w:val="24"/>
        </w:rPr>
        <w:t xml:space="preserve">будучи надлежащим образом извещенным о дате, времени и месте судебного заседания в суд </w:t>
      </w:r>
      <w:r w:rsidRPr="005D475F">
        <w:rPr>
          <w:rFonts w:ascii="Times New Roman" w:hAnsi="Times New Roman"/>
          <w:sz w:val="24"/>
          <w:szCs w:val="24"/>
        </w:rPr>
        <w:t xml:space="preserve">не явился </w:t>
      </w:r>
      <w:r w:rsidRPr="005D475F">
        <w:rPr>
          <w:rFonts w:ascii="Times New Roman" w:hAnsi="Times New Roman"/>
          <w:bCs/>
          <w:sz w:val="24"/>
          <w:szCs w:val="24"/>
        </w:rPr>
        <w:t>и не уведомил об уважительности причины своего отсутствия</w:t>
      </w:r>
      <w:r w:rsidRPr="005D475F">
        <w:rPr>
          <w:rFonts w:ascii="Times New Roman" w:hAnsi="Times New Roman"/>
          <w:sz w:val="24"/>
          <w:szCs w:val="24"/>
        </w:rPr>
        <w:t xml:space="preserve">. </w:t>
      </w:r>
      <w:r w:rsidRPr="005D475F">
        <w:rPr>
          <w:rFonts w:ascii="Times New Roman" w:hAnsi="Times New Roman"/>
          <w:bCs/>
          <w:sz w:val="24"/>
          <w:szCs w:val="24"/>
        </w:rPr>
        <w:t>Предоставил суду заявление в котором просил расс</w:t>
      </w:r>
      <w:r w:rsidRPr="005D475F" w:rsidR="003A76EE">
        <w:rPr>
          <w:rFonts w:ascii="Times New Roman" w:hAnsi="Times New Roman"/>
          <w:bCs/>
          <w:sz w:val="24"/>
          <w:szCs w:val="24"/>
        </w:rPr>
        <w:t>мотреть дело в его отсутствие (</w:t>
      </w:r>
      <w:r w:rsidRPr="005D475F">
        <w:rPr>
          <w:rFonts w:ascii="Times New Roman" w:hAnsi="Times New Roman"/>
          <w:bCs/>
          <w:sz w:val="24"/>
          <w:szCs w:val="24"/>
        </w:rPr>
        <w:t>л.д. 69-70).</w:t>
      </w:r>
    </w:p>
    <w:p w:rsidR="00A83C9D" w:rsidRPr="005D475F" w:rsidP="00A83C9D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B17E36" w:rsidRPr="005D475F" w:rsidP="00B17E3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Изучив материалы дела в их совокупности, суд дает им правовую оценку.</w:t>
      </w:r>
    </w:p>
    <w:p w:rsidR="00B17E36" w:rsidRPr="005D475F" w:rsidP="00B17E36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Нормой части 1 статьи 13.21 КоАП РФ предусмотрена ответственность за изготовление или распространение продукции незарегистрированного средства массовой информации, а равно продукции средства массовой информации, в запись о регистрации которого не внесены изменения, касающиеся смены учредителя, изменения состава соучредителей, наименования (названия), языка (языков), примерной тематики и (или) специализации средства массовой информации, территории распространения продукции средства массовой информации, доменного имени сайта в информационно-телекоммуникационной сети "Интернет" (для сетевого издания), а также формы и (или) вида периодического распространения массовой информации,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Федерации,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.</w:t>
      </w:r>
    </w:p>
    <w:p w:rsidR="00B17E36" w:rsidRPr="005D475F" w:rsidP="00B17E36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Согласно ч. 1 ст. 11 Закона РФ от 27.12.1991 N 2124-1 (ред. от 01.03.2020) "О средствах массовой информации"</w:t>
      </w:r>
      <w:r w:rsidRPr="005D475F">
        <w:rPr>
          <w:rFonts w:ascii="Times New Roman" w:hAnsi="Times New Roman" w:eastAsiaTheme="minorHAnsi"/>
          <w:sz w:val="24"/>
          <w:szCs w:val="24"/>
        </w:rPr>
        <w:t xml:space="preserve"> смена учредителя, изменение состава соучредителей, </w:t>
      </w:r>
      <w:r w:rsidRPr="005D475F">
        <w:rPr>
          <w:rFonts w:ascii="Times New Roman" w:hAnsi="Times New Roman" w:eastAsiaTheme="minorHAnsi"/>
          <w:sz w:val="24"/>
          <w:szCs w:val="24"/>
        </w:rPr>
        <w:t xml:space="preserve">наименования (названия), языка (языков), примерной тематики и (или) специализации средства массовой информации, территории распространения продукции средства массовой информации, доменного имени сайта в информационно-телекоммуникационной сети "Интернет" (для сетевого издания), а также формы и (или)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информации. Внесение изменений в запись о регистрации средства массовой информации осуществляется в том же </w:t>
      </w:r>
      <w:hyperlink r:id="rId4" w:history="1">
        <w:r w:rsidRPr="005D475F">
          <w:rPr>
            <w:rFonts w:ascii="Times New Roman" w:hAnsi="Times New Roman" w:eastAsiaTheme="minorHAnsi"/>
            <w:color w:val="0000FF"/>
            <w:sz w:val="24"/>
            <w:szCs w:val="24"/>
          </w:rPr>
          <w:t>порядке</w:t>
        </w:r>
      </w:hyperlink>
      <w:r w:rsidRPr="005D475F">
        <w:rPr>
          <w:rFonts w:ascii="Times New Roman" w:hAnsi="Times New Roman" w:eastAsiaTheme="minorHAnsi"/>
          <w:sz w:val="24"/>
          <w:szCs w:val="24"/>
        </w:rPr>
        <w:t>, что и регистрация средства массовой информации.</w:t>
      </w:r>
    </w:p>
    <w:p w:rsidR="00B17E36" w:rsidRPr="005D475F" w:rsidP="00B17E36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Уведомления о приведенных выше изменениях предоставляются в регистрирующий орган в месячный срок.</w:t>
      </w:r>
    </w:p>
    <w:p w:rsidR="00B17E36" w:rsidRPr="005D475F" w:rsidP="00B17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5D475F">
        <w:rPr>
          <w:rFonts w:ascii="Times New Roman" w:hAnsi="Times New Roman" w:eastAsiaTheme="minorHAnsi"/>
          <w:sz w:val="24"/>
          <w:szCs w:val="24"/>
        </w:rPr>
        <w:t xml:space="preserve">В соответствии со ст. 2 </w:t>
      </w:r>
      <w:r w:rsidRPr="005D475F">
        <w:rPr>
          <w:rFonts w:ascii="Times New Roman" w:hAnsi="Times New Roman"/>
          <w:sz w:val="24"/>
          <w:szCs w:val="24"/>
        </w:rPr>
        <w:t>Закона РФ от 27.12.1991 N 2124-1 (ред. от 01.03.2020) "О средствах массовой информации"</w:t>
      </w:r>
      <w:r w:rsidRPr="005D475F">
        <w:rPr>
          <w:rFonts w:ascii="Times New Roman" w:hAnsi="Times New Roman" w:eastAsiaTheme="minorHAnsi"/>
          <w:sz w:val="24"/>
          <w:szCs w:val="24"/>
        </w:rPr>
        <w:t xml:space="preserve"> под продукцией средства массовой информации понимается тираж или часть тиража отдельного номера периодического печатного издания, отдельный выпуск телеканала, радиоканала, радиопрограммы, телепрограммы, кинохроникальной программы, тираж или часть тиража аудио- или видеозаписи программы, отдельный выпуск либо обновление сетевого издания, отдельный выпуск иного средства массовой информации; под </w:t>
      </w:r>
      <w:hyperlink r:id="rId5" w:history="1">
        <w:r w:rsidRPr="005D475F">
          <w:rPr>
            <w:rFonts w:ascii="Times New Roman" w:hAnsi="Times New Roman" w:eastAsiaTheme="minorHAnsi"/>
            <w:color w:val="0000FF"/>
            <w:sz w:val="24"/>
            <w:szCs w:val="24"/>
          </w:rPr>
          <w:t>распространением</w:t>
        </w:r>
      </w:hyperlink>
      <w:r w:rsidRPr="005D475F">
        <w:rPr>
          <w:rFonts w:ascii="Times New Roman" w:hAnsi="Times New Roman" w:eastAsiaTheme="minorHAnsi"/>
          <w:sz w:val="24"/>
          <w:szCs w:val="24"/>
        </w:rPr>
        <w:t xml:space="preserve"> продукции средства массовой информации понимаются продажа, подписка, доставка, раздача периодического печатного издания, аудио- или видеозаписи программы, вещание телеканала, радиоканала (телевизионное вещание, радиовещание), вещание телепрограммы, радиопрограммы в составе соответственно телеканала, радиоканала, демонстрация кинохроникальной программы, предоставление доступа к сетевому изданию, иные способы распространения.</w:t>
      </w:r>
    </w:p>
    <w:p w:rsidR="00B17E36" w:rsidRPr="005D475F" w:rsidP="00B17E36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В силу ст.2.</w:t>
      </w:r>
      <w:r w:rsidRPr="005D475F" w:rsidR="009A300B">
        <w:rPr>
          <w:rFonts w:ascii="Times New Roman" w:hAnsi="Times New Roman"/>
          <w:sz w:val="24"/>
          <w:szCs w:val="24"/>
        </w:rPr>
        <w:t>10</w:t>
      </w:r>
      <w:r w:rsidRPr="005D475F">
        <w:rPr>
          <w:rFonts w:ascii="Times New Roman" w:hAnsi="Times New Roman"/>
          <w:sz w:val="24"/>
          <w:szCs w:val="24"/>
        </w:rPr>
        <w:t xml:space="preserve">. КоАП РФ </w:t>
      </w:r>
      <w:r w:rsidRPr="005D475F" w:rsidR="009A300B">
        <w:rPr>
          <w:rFonts w:ascii="Times New Roman" w:hAnsi="Times New Roman"/>
          <w:sz w:val="24"/>
          <w:szCs w:val="24"/>
          <w:shd w:val="clear" w:color="auto" w:fill="FFFFFF"/>
        </w:rPr>
        <w:t>юридические лица подлежат административной ответственности за совершение административных правонарушений в случаях, предусмотренных статьями </w:t>
      </w:r>
      <w:hyperlink r:id="rId6" w:anchor="dst100173" w:history="1">
        <w:r w:rsidRPr="005D475F" w:rsidR="009A30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раздела II</w:t>
        </w:r>
      </w:hyperlink>
      <w:r w:rsidRPr="005D475F" w:rsidR="009A300B">
        <w:rPr>
          <w:rFonts w:ascii="Times New Roman" w:hAnsi="Times New Roman"/>
          <w:sz w:val="24"/>
          <w:szCs w:val="24"/>
          <w:shd w:val="clear" w:color="auto" w:fill="FFFFFF"/>
        </w:rPr>
        <w:t> настоящего Кодекса или законами субъектов Российской Федерации об административных правонарушениях</w:t>
      </w:r>
    </w:p>
    <w:p w:rsidR="00B17E36" w:rsidRPr="005D475F" w:rsidP="00B17E36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Вина лица привлекаемого к административной ответственности подтверждается материалами дела.</w:t>
      </w:r>
    </w:p>
    <w:p w:rsidR="00B17E36" w:rsidRPr="005D475F" w:rsidP="00B17E36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 xml:space="preserve">Так, согласно выписки из ЕГРЮЛ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 xml:space="preserve">зарегистрировано в качестве юридического лица 23.01.2015г. (л.д. </w:t>
      </w:r>
      <w:r w:rsidRPr="005D475F" w:rsidR="0062714D">
        <w:rPr>
          <w:rFonts w:ascii="Times New Roman" w:hAnsi="Times New Roman"/>
          <w:sz w:val="24"/>
          <w:szCs w:val="24"/>
        </w:rPr>
        <w:t>54-63</w:t>
      </w:r>
      <w:r w:rsidRPr="005D475F">
        <w:rPr>
          <w:rFonts w:ascii="Times New Roman" w:hAnsi="Times New Roman"/>
          <w:sz w:val="24"/>
          <w:szCs w:val="24"/>
        </w:rPr>
        <w:t xml:space="preserve">). 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 xml:space="preserve">является средством массовой информации, согласно свидетельству о регистрации средства массовой информации № ЭЛ 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>от 29.12.2017г.  (л.д. 1</w:t>
      </w:r>
      <w:r w:rsidRPr="005D475F" w:rsidR="0062714D">
        <w:rPr>
          <w:rFonts w:ascii="Times New Roman" w:hAnsi="Times New Roman"/>
          <w:sz w:val="24"/>
          <w:szCs w:val="24"/>
        </w:rPr>
        <w:t>6</w:t>
      </w:r>
      <w:r w:rsidRPr="005D475F">
        <w:rPr>
          <w:rFonts w:ascii="Times New Roman" w:hAnsi="Times New Roman"/>
          <w:sz w:val="24"/>
          <w:szCs w:val="24"/>
        </w:rPr>
        <w:t>).</w:t>
      </w:r>
    </w:p>
    <w:p w:rsidR="00B17E36" w:rsidRPr="005D475F" w:rsidP="00B17E36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 xml:space="preserve">Согласно свидетельству о регистрации средства массовой информации №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 xml:space="preserve"> от 29.12.2017г.   языком распространения продукции СМИ является русский язык, иные языки публикации не указаны (л.д. 1</w:t>
      </w:r>
      <w:r w:rsidRPr="005D475F" w:rsidR="000A2CC9">
        <w:rPr>
          <w:rFonts w:ascii="Times New Roman" w:hAnsi="Times New Roman"/>
          <w:sz w:val="24"/>
          <w:szCs w:val="24"/>
        </w:rPr>
        <w:t>6</w:t>
      </w:r>
      <w:r w:rsidRPr="005D475F">
        <w:rPr>
          <w:rFonts w:ascii="Times New Roman" w:hAnsi="Times New Roman"/>
          <w:sz w:val="24"/>
          <w:szCs w:val="24"/>
        </w:rPr>
        <w:t>).</w:t>
      </w:r>
    </w:p>
    <w:p w:rsidR="00B17E36" w:rsidRPr="005D475F" w:rsidP="00B17E36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В докладной записке №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 xml:space="preserve">от 30.01.2020 указано, что в результате систематического наблюдения в период с 09:00 час. 28.01.2020г. по 16:30 час. 30.01.2020г. был установлен факт публикации материалов на английском языке, вместо заявленного русского ( л.д. </w:t>
      </w:r>
      <w:r w:rsidRPr="005D475F" w:rsidR="000A2CC9">
        <w:rPr>
          <w:rFonts w:ascii="Times New Roman" w:hAnsi="Times New Roman"/>
          <w:sz w:val="24"/>
          <w:szCs w:val="24"/>
        </w:rPr>
        <w:t>18-26</w:t>
      </w:r>
      <w:r w:rsidRPr="005D475F">
        <w:rPr>
          <w:rFonts w:ascii="Times New Roman" w:hAnsi="Times New Roman"/>
          <w:sz w:val="24"/>
          <w:szCs w:val="24"/>
        </w:rPr>
        <w:t>).</w:t>
      </w:r>
    </w:p>
    <w:p w:rsidR="00B17E36" w:rsidRPr="005D475F" w:rsidP="00B17E36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 xml:space="preserve">Кроме того, вина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 xml:space="preserve"> подтверждается объяснениями главного редактора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 xml:space="preserve">. (л.д. </w:t>
      </w:r>
      <w:r w:rsidRPr="005D475F" w:rsidR="000A2CC9">
        <w:rPr>
          <w:rFonts w:ascii="Times New Roman" w:hAnsi="Times New Roman"/>
          <w:sz w:val="24"/>
          <w:szCs w:val="24"/>
        </w:rPr>
        <w:t>11-13</w:t>
      </w:r>
      <w:r w:rsidRPr="005D475F">
        <w:rPr>
          <w:rFonts w:ascii="Times New Roman" w:hAnsi="Times New Roman"/>
          <w:sz w:val="24"/>
          <w:szCs w:val="24"/>
        </w:rPr>
        <w:t>), в которых указано, что размещение на сайте выпусков на английском языке является технической ошибкой  технического секретаря, на данный момент англоязычные статьи заменены на русскоязычные версии  и отозваны из Научной электронной библиотеки Е</w:t>
      </w:r>
      <w:r w:rsidRPr="005D475F">
        <w:rPr>
          <w:rFonts w:ascii="Times New Roman" w:hAnsi="Times New Roman"/>
          <w:sz w:val="24"/>
          <w:szCs w:val="24"/>
          <w:lang w:val="en-US"/>
        </w:rPr>
        <w:t>LIBRARY</w:t>
      </w:r>
      <w:r w:rsidRPr="005D475F">
        <w:rPr>
          <w:rFonts w:ascii="Times New Roman" w:hAnsi="Times New Roman"/>
          <w:sz w:val="24"/>
          <w:szCs w:val="24"/>
        </w:rPr>
        <w:t>.</w:t>
      </w:r>
      <w:r w:rsidRPr="005D475F">
        <w:rPr>
          <w:rFonts w:ascii="Times New Roman" w:hAnsi="Times New Roman"/>
          <w:sz w:val="24"/>
          <w:szCs w:val="24"/>
          <w:lang w:val="en-US"/>
        </w:rPr>
        <w:t>ru</w:t>
      </w:r>
      <w:r w:rsidRPr="005D475F">
        <w:rPr>
          <w:rFonts w:ascii="Times New Roman" w:hAnsi="Times New Roman"/>
          <w:sz w:val="24"/>
          <w:szCs w:val="24"/>
        </w:rPr>
        <w:t xml:space="preserve">; скриншотами сайта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 xml:space="preserve">, на которых размещены публикации на английском языке( л.д. </w:t>
      </w:r>
      <w:r w:rsidRPr="005D475F" w:rsidR="005D475F">
        <w:rPr>
          <w:rFonts w:ascii="Times New Roman" w:hAnsi="Times New Roman"/>
          <w:sz w:val="24"/>
          <w:szCs w:val="24"/>
        </w:rPr>
        <w:t>29-47</w:t>
      </w:r>
      <w:r w:rsidRPr="005D475F">
        <w:rPr>
          <w:rFonts w:ascii="Times New Roman" w:hAnsi="Times New Roman"/>
          <w:sz w:val="24"/>
          <w:szCs w:val="24"/>
        </w:rPr>
        <w:t>).</w:t>
      </w:r>
    </w:p>
    <w:p w:rsidR="00A83C9D" w:rsidRPr="005D475F" w:rsidP="00A83C9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F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F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ответственности судом не установлено, к обстоятельствам смягчающим административную ответственность суд относит совершение административного правонарушения впервые.</w:t>
      </w:r>
    </w:p>
    <w:p w:rsidR="00A83C9D" w:rsidRPr="005D475F" w:rsidP="00A83C9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административного штрафа , исходя из минимальной санкции ч.1  ст. 13.21 КоАП РФ. </w:t>
      </w:r>
    </w:p>
    <w:p w:rsidR="00A83C9D" w:rsidRPr="005D475F" w:rsidP="00A83C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ст. 13.21, 23.1, 29.4-29.7, 29.10, 30.1-30.3 КоАП РФ, мировой судья,</w:t>
      </w: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83C9D" w:rsidRPr="005D475F" w:rsidP="00A83C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D475F">
        <w:rPr>
          <w:rFonts w:ascii="Times New Roman" w:hAnsi="Times New Roman"/>
          <w:b/>
          <w:sz w:val="24"/>
          <w:szCs w:val="24"/>
        </w:rPr>
        <w:t>ПОСТАНОВИЛ:</w:t>
      </w:r>
    </w:p>
    <w:p w:rsidR="00A83C9D" w:rsidRPr="005D475F" w:rsidP="00A83C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 xml:space="preserve">Признать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 13.21 КоАП РФ, и назначить ему наказание в виде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="001D7C1E">
        <w:rPr>
          <w:rFonts w:ascii="Times New Roman" w:hAnsi="Times New Roman"/>
          <w:sz w:val="24"/>
          <w:szCs w:val="24"/>
        </w:rPr>
        <w:t>.</w:t>
      </w: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E75879">
        <w:rPr>
          <w:rFonts w:ascii="Times New Roman" w:hAnsi="Times New Roman"/>
          <w:b/>
          <w:sz w:val="24"/>
          <w:szCs w:val="24"/>
        </w:rPr>
        <w:t>/изъято/</w:t>
      </w:r>
      <w:r w:rsidRPr="005D475F">
        <w:rPr>
          <w:rFonts w:ascii="Times New Roman" w:hAnsi="Times New Roman"/>
          <w:sz w:val="24"/>
          <w:szCs w:val="24"/>
        </w:rPr>
        <w:t>.</w:t>
      </w: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Почтовый адрес: Россия, Республика Крым, 29500, г. Симферополь, ул. Набережная им.60-летия СССР, 28</w:t>
      </w:r>
    </w:p>
    <w:p w:rsidR="00A83C9D" w:rsidRPr="005D475F" w:rsidP="00A83C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D475F">
        <w:rPr>
          <w:rFonts w:ascii="Times New Roman" w:hAnsi="Times New Roman"/>
          <w:sz w:val="24"/>
          <w:szCs w:val="24"/>
        </w:rPr>
        <w:t xml:space="preserve">Административный штраф должен быть оплачен </w:t>
      </w:r>
      <w:r w:rsidRPr="005D475F">
        <w:rPr>
          <w:rFonts w:ascii="Times New Roman" w:hAnsi="Times New Roman"/>
          <w:color w:val="000000"/>
          <w:sz w:val="24"/>
          <w:szCs w:val="24"/>
          <w:lang w:val="uk-UA"/>
        </w:rPr>
        <w:t xml:space="preserve">не </w:t>
      </w:r>
      <w:r w:rsidRPr="005D475F">
        <w:rPr>
          <w:rFonts w:ascii="Times New Roman" w:hAnsi="Times New Roman"/>
          <w:sz w:val="24"/>
          <w:szCs w:val="24"/>
        </w:rPr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A83C9D" w:rsidRPr="005D475F" w:rsidP="00A83C9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A83C9D" w:rsidRPr="005D475F" w:rsidP="00A83C9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475F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</w:t>
      </w:r>
    </w:p>
    <w:p w:rsidR="00E75879" w:rsidRPr="00832C90" w:rsidP="00E7587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E75879" w:rsidRPr="00832C90" w:rsidP="00E7587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E75879" w:rsidRPr="00832C90" w:rsidP="00E7587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E75879" w:rsidRPr="00832C90" w:rsidP="00E7587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E75879" w:rsidRPr="00832C90" w:rsidP="00E7587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E75879" w:rsidRPr="00832C90" w:rsidP="00E75879">
      <w:pPr>
        <w:spacing w:line="240" w:lineRule="auto"/>
        <w:contextualSpacing/>
        <w:rPr>
          <w:rFonts w:ascii="Times New Roman" w:hAnsi="Times New Roman"/>
        </w:rPr>
      </w:pPr>
    </w:p>
    <w:p w:rsidR="00E75879" w:rsidRPr="00832C90" w:rsidP="00E7587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E75879" w:rsidRPr="00832C90" w:rsidP="00E75879">
      <w:pPr>
        <w:spacing w:line="240" w:lineRule="auto"/>
        <w:contextualSpacing/>
        <w:rPr>
          <w:rFonts w:ascii="Times New Roman" w:hAnsi="Times New Roman"/>
        </w:rPr>
      </w:pPr>
    </w:p>
    <w:p w:rsidR="00E75879" w:rsidRPr="00832C90" w:rsidP="00E7587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E75879" w:rsidRPr="00832C90" w:rsidP="00E75879">
      <w:pPr>
        <w:spacing w:line="240" w:lineRule="auto"/>
        <w:contextualSpacing/>
        <w:rPr>
          <w:rFonts w:ascii="Times New Roman" w:hAnsi="Times New Roman"/>
        </w:rPr>
      </w:pPr>
    </w:p>
    <w:p w:rsidR="00E75879" w:rsidP="00E7587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«__</w:t>
      </w:r>
      <w:r w:rsidR="00A46512">
        <w:rPr>
          <w:rFonts w:ascii="Times New Roman" w:hAnsi="Times New Roman"/>
        </w:rPr>
        <w:t>06</w:t>
      </w:r>
      <w:r w:rsidRPr="00832C90">
        <w:rPr>
          <w:rFonts w:ascii="Times New Roman" w:hAnsi="Times New Roman"/>
        </w:rPr>
        <w:t>_» ___</w:t>
      </w:r>
      <w:r w:rsidR="00A46512">
        <w:rPr>
          <w:rFonts w:ascii="Times New Roman" w:hAnsi="Times New Roman"/>
        </w:rPr>
        <w:t>мая</w:t>
      </w:r>
      <w:r w:rsidRPr="00832C90">
        <w:rPr>
          <w:rFonts w:ascii="Times New Roman" w:hAnsi="Times New Roman"/>
        </w:rPr>
        <w:t>___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A875D4" w:rsidRPr="005D475F">
      <w:pPr>
        <w:rPr>
          <w:sz w:val="24"/>
          <w:szCs w:val="24"/>
        </w:rPr>
      </w:pPr>
    </w:p>
    <w:sectPr w:rsidSect="00B17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E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2752"/>
      <w:docPartObj>
        <w:docPartGallery w:val="Page Numbers (Top of Page)"/>
        <w:docPartUnique/>
      </w:docPartObj>
    </w:sdtPr>
    <w:sdtContent>
      <w:p w:rsidR="002E50E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512">
          <w:rPr>
            <w:noProof/>
          </w:rPr>
          <w:t>3</w:t>
        </w:r>
        <w:r w:rsidR="00A46512">
          <w:rPr>
            <w:noProof/>
          </w:rPr>
          <w:fldChar w:fldCharType="end"/>
        </w:r>
      </w:p>
    </w:sdtContent>
  </w:sdt>
  <w:p w:rsidR="002E50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3C9D"/>
    <w:rsid w:val="000A2CC9"/>
    <w:rsid w:val="001D7C1E"/>
    <w:rsid w:val="002E50E6"/>
    <w:rsid w:val="003A76EE"/>
    <w:rsid w:val="003C2091"/>
    <w:rsid w:val="005D475F"/>
    <w:rsid w:val="0062714D"/>
    <w:rsid w:val="006801CF"/>
    <w:rsid w:val="00832C90"/>
    <w:rsid w:val="0096601D"/>
    <w:rsid w:val="00983B52"/>
    <w:rsid w:val="009A0894"/>
    <w:rsid w:val="009A300B"/>
    <w:rsid w:val="00A46512"/>
    <w:rsid w:val="00A54F4D"/>
    <w:rsid w:val="00A83C9D"/>
    <w:rsid w:val="00A875D4"/>
    <w:rsid w:val="00A95003"/>
    <w:rsid w:val="00B17E36"/>
    <w:rsid w:val="00D05A56"/>
    <w:rsid w:val="00E31194"/>
    <w:rsid w:val="00E75879"/>
    <w:rsid w:val="00F55FC1"/>
    <w:rsid w:val="00F65A05"/>
    <w:rsid w:val="00FB0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3C9D"/>
    <w:rPr>
      <w:color w:val="0000FF"/>
      <w:u w:val="single"/>
    </w:rPr>
  </w:style>
  <w:style w:type="paragraph" w:styleId="NoSpacing">
    <w:name w:val="No Spacing"/>
    <w:uiPriority w:val="1"/>
    <w:qFormat/>
    <w:rsid w:val="00A83C9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A8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83C9D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semiHidden/>
    <w:unhideWhenUsed/>
    <w:rsid w:val="00A8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A83C9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43BD92102D4A4B4F6619758DE0B6D9709AF8F056911E268A49D5DC7D0114DC042C7FEA69D64DC2BDB59DC1FD9D09A73057A57E680FBX9I" TargetMode="External" /><Relationship Id="rId5" Type="http://schemas.openxmlformats.org/officeDocument/2006/relationships/hyperlink" Target="consultantplus://offline/ref=12D829DA9AC9FD31BB0427F9546F4148F38C3A638A388B0CD049C2796C6D042B32F2C9B525CBB9E8B9EE17CB236CD7342F5187C1E9FBACDEfFA3L" TargetMode="External" /><Relationship Id="rId6" Type="http://schemas.openxmlformats.org/officeDocument/2006/relationships/hyperlink" Target="http://www.consultant.ru/document/cons_doc_LAW_354563/af22f6ab34d6816e5a70f14347081e2c1bfce662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