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2B3F" w:rsidRPr="00471C22" w:rsidP="00471C22">
      <w:pPr>
        <w:pStyle w:val="Title"/>
        <w:jc w:val="left"/>
      </w:pPr>
      <w:r w:rsidRPr="00471C22">
        <w:t xml:space="preserve">                                                                                     </w:t>
      </w:r>
      <w:r w:rsidRPr="00471C22" w:rsidR="00923889">
        <w:t xml:space="preserve">                        </w:t>
      </w:r>
      <w:r w:rsidRPr="00471C22">
        <w:t>Дело № 5-51-1</w:t>
      </w:r>
      <w:r w:rsidRPr="00471C22" w:rsidR="00C67163">
        <w:t>21</w:t>
      </w:r>
      <w:r w:rsidRPr="00471C22">
        <w:t>/2020</w:t>
      </w:r>
    </w:p>
    <w:p w:rsidR="00EA2B3F" w:rsidRPr="00471C22" w:rsidP="00471C22">
      <w:pPr>
        <w:pStyle w:val="Title"/>
        <w:tabs>
          <w:tab w:val="left" w:pos="7636"/>
        </w:tabs>
        <w:jc w:val="left"/>
      </w:pPr>
      <w:r w:rsidRPr="00471C22">
        <w:tab/>
      </w:r>
    </w:p>
    <w:p w:rsidR="00EA2B3F" w:rsidRPr="00471C22" w:rsidP="00471C22">
      <w:pPr>
        <w:pStyle w:val="Title"/>
      </w:pPr>
      <w:r w:rsidRPr="00471C22">
        <w:t>ПОСТАНОВЛЕНИЕ</w:t>
      </w:r>
    </w:p>
    <w:p w:rsidR="00EA2B3F" w:rsidRPr="00471C22" w:rsidP="00471C22">
      <w:pPr>
        <w:pStyle w:val="Title"/>
      </w:pPr>
      <w:r w:rsidRPr="00471C22">
        <w:t>по делу об административном правонарушении</w:t>
      </w:r>
    </w:p>
    <w:p w:rsidR="00EA2B3F" w:rsidRPr="00471C22" w:rsidP="00471C22">
      <w:pPr>
        <w:pStyle w:val="Title"/>
      </w:pPr>
    </w:p>
    <w:p w:rsidR="00EA2B3F" w:rsidRPr="00471C22" w:rsidP="00471C22">
      <w:pPr>
        <w:jc w:val="both"/>
      </w:pPr>
      <w:r w:rsidRPr="00471C22">
        <w:t xml:space="preserve">11 марта </w:t>
      </w:r>
      <w:r w:rsidRPr="00471C22">
        <w:t>2020 года</w:t>
      </w:r>
      <w:r w:rsidRPr="00471C22">
        <w:tab/>
      </w:r>
      <w:r w:rsidRPr="00471C22">
        <w:tab/>
        <w:t xml:space="preserve">                               </w:t>
      </w:r>
      <w:r w:rsidRPr="00471C22">
        <w:tab/>
      </w:r>
      <w:r w:rsidRPr="00471C22">
        <w:tab/>
      </w:r>
      <w:r w:rsidRPr="00471C22">
        <w:tab/>
      </w:r>
      <w:r w:rsidRPr="00471C22">
        <w:tab/>
      </w:r>
      <w:r w:rsidRPr="00471C22">
        <w:tab/>
      </w:r>
      <w:r w:rsidRPr="00471C22" w:rsidR="00923889">
        <w:t xml:space="preserve">          </w:t>
      </w:r>
      <w:r w:rsidRPr="00471C22">
        <w:t>г. Керчь</w:t>
      </w:r>
    </w:p>
    <w:p w:rsidR="00EA2B3F" w:rsidRPr="00471C22" w:rsidP="00471C22">
      <w:pPr>
        <w:ind w:firstLine="708"/>
        <w:jc w:val="both"/>
      </w:pPr>
    </w:p>
    <w:p w:rsidR="00EA2B3F" w:rsidRPr="00471C22" w:rsidP="00471C22">
      <w:pPr>
        <w:ind w:firstLine="708"/>
        <w:jc w:val="both"/>
      </w:pPr>
      <w:r w:rsidRPr="00471C22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EA2B3F" w:rsidRPr="00471C22" w:rsidP="00471C22">
      <w:pPr>
        <w:ind w:firstLine="708"/>
        <w:jc w:val="both"/>
      </w:pPr>
      <w:r w:rsidRPr="00471C22">
        <w:t>с участием лица привлекаемого к административной ответственности,</w:t>
      </w:r>
    </w:p>
    <w:p w:rsidR="00EA2B3F" w:rsidRPr="00471C22" w:rsidP="00471C22">
      <w:pPr>
        <w:ind w:firstLine="708"/>
        <w:jc w:val="both"/>
      </w:pPr>
      <w:r w:rsidRPr="00471C22">
        <w:t xml:space="preserve">рассмотрев в судебном заседании  дело об административном правонарушении, поступившее  из </w:t>
      </w:r>
      <w:r w:rsidRPr="00471C22" w:rsidR="00C67163">
        <w:t xml:space="preserve">УМВД России по г. Керчи, </w:t>
      </w:r>
      <w:r w:rsidRPr="00471C22">
        <w:t xml:space="preserve">в отношении: </w:t>
      </w:r>
    </w:p>
    <w:p w:rsidR="00EA2B3F" w:rsidRPr="00471C22" w:rsidP="00471C22">
      <w:pPr>
        <w:ind w:left="2832"/>
        <w:jc w:val="both"/>
        <w:rPr>
          <w:b/>
        </w:rPr>
      </w:pPr>
    </w:p>
    <w:p w:rsidR="00EA2B3F" w:rsidRPr="00471C22" w:rsidP="00471C22">
      <w:pPr>
        <w:ind w:left="2832"/>
        <w:jc w:val="both"/>
      </w:pPr>
      <w:r w:rsidRPr="00471C22">
        <w:rPr>
          <w:b/>
        </w:rPr>
        <w:t xml:space="preserve">Стеценко </w:t>
      </w:r>
      <w:r w:rsidRPr="00471C22" w:rsidR="0024328C">
        <w:rPr>
          <w:b/>
        </w:rPr>
        <w:t>Р.В.</w:t>
      </w:r>
      <w:r w:rsidRPr="00471C22">
        <w:rPr>
          <w:b/>
        </w:rPr>
        <w:t xml:space="preserve">, </w:t>
      </w:r>
      <w:r w:rsidRPr="00471C22" w:rsidR="0024328C">
        <w:t xml:space="preserve">/изъято/ </w:t>
      </w:r>
      <w:r w:rsidRPr="00471C22">
        <w:t xml:space="preserve">, </w:t>
      </w:r>
    </w:p>
    <w:p w:rsidR="00EA2B3F" w:rsidRPr="00471C22" w:rsidP="00471C22">
      <w:pPr>
        <w:ind w:firstLine="708"/>
        <w:jc w:val="both"/>
      </w:pPr>
      <w:r w:rsidRPr="00471C22">
        <w:t>пр</w:t>
      </w:r>
      <w:r w:rsidRPr="00471C22" w:rsidR="00C67163">
        <w:t>ивлекаемого</w:t>
      </w:r>
      <w:r w:rsidRPr="00471C22">
        <w:t xml:space="preserve">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EA2B3F" w:rsidRPr="00471C22" w:rsidP="00471C22">
      <w:pPr>
        <w:jc w:val="center"/>
        <w:rPr>
          <w:b/>
          <w:bCs/>
        </w:rPr>
      </w:pPr>
    </w:p>
    <w:p w:rsidR="00EA2B3F" w:rsidRPr="00471C22" w:rsidP="00471C22">
      <w:pPr>
        <w:jc w:val="center"/>
        <w:rPr>
          <w:b/>
          <w:bCs/>
        </w:rPr>
      </w:pPr>
      <w:r w:rsidRPr="00471C22">
        <w:rPr>
          <w:b/>
          <w:bCs/>
        </w:rPr>
        <w:t>УСТАНОВИЛ:</w:t>
      </w:r>
    </w:p>
    <w:p w:rsidR="00EA2B3F" w:rsidRPr="00471C22" w:rsidP="00471C22">
      <w:pPr>
        <w:jc w:val="center"/>
        <w:rPr>
          <w:b/>
          <w:bCs/>
        </w:rPr>
      </w:pPr>
    </w:p>
    <w:p w:rsidR="00EA2B3F" w:rsidRPr="00471C22" w:rsidP="00471C22">
      <w:pPr>
        <w:pStyle w:val="BodyTextIndent"/>
        <w:ind w:firstLine="540"/>
        <w:jc w:val="both"/>
        <w:rPr>
          <w:sz w:val="24"/>
        </w:rPr>
      </w:pPr>
      <w:r w:rsidRPr="00471C22">
        <w:rPr>
          <w:sz w:val="24"/>
        </w:rPr>
        <w:t xml:space="preserve">Стеценко Р.В., </w:t>
      </w:r>
      <w:r w:rsidRPr="00471C22">
        <w:rPr>
          <w:sz w:val="24"/>
        </w:rPr>
        <w:t>привлекается к административной ответственности по ч.1 ст. 6.9. КоАП РФ.</w:t>
      </w:r>
    </w:p>
    <w:p w:rsidR="00EA2B3F" w:rsidRPr="00471C22" w:rsidP="00471C22">
      <w:pPr>
        <w:autoSpaceDE w:val="0"/>
        <w:autoSpaceDN w:val="0"/>
        <w:adjustRightInd w:val="0"/>
        <w:ind w:firstLine="540"/>
        <w:jc w:val="both"/>
      </w:pPr>
      <w:r w:rsidRPr="00471C22">
        <w:t>Согласно протоколу об административном правонарушении №</w:t>
      </w:r>
      <w:r w:rsidRPr="00471C22" w:rsidR="0024328C">
        <w:t xml:space="preserve"> </w:t>
      </w:r>
      <w:r w:rsidRPr="00471C22">
        <w:t>РК</w:t>
      </w:r>
      <w:r w:rsidRPr="00471C22" w:rsidR="009032EE">
        <w:t>-</w:t>
      </w:r>
      <w:r w:rsidRPr="00471C22" w:rsidR="0024328C">
        <w:t>/изъято/</w:t>
      </w:r>
      <w:r w:rsidRPr="00471C22" w:rsidR="009032EE">
        <w:t xml:space="preserve"> </w:t>
      </w:r>
      <w:r w:rsidRPr="00471C22">
        <w:t xml:space="preserve">от </w:t>
      </w:r>
      <w:r w:rsidRPr="00471C22" w:rsidR="009032EE">
        <w:t xml:space="preserve">11.09.2019 года </w:t>
      </w:r>
      <w:r w:rsidRPr="00471C22">
        <w:t>(л.д.2),</w:t>
      </w:r>
      <w:r w:rsidRPr="00471C22" w:rsidR="009032EE">
        <w:t xml:space="preserve"> </w:t>
      </w:r>
      <w:r w:rsidRPr="00471C22">
        <w:t xml:space="preserve"> </w:t>
      </w:r>
      <w:r w:rsidRPr="00471C22" w:rsidR="002266CE">
        <w:t>Стеценко Р.В.,</w:t>
      </w:r>
      <w:r w:rsidRPr="00471C22" w:rsidR="009032EE">
        <w:t xml:space="preserve"> 11.09.2019 года </w:t>
      </w:r>
      <w:r w:rsidRPr="00471C22">
        <w:t xml:space="preserve">в </w:t>
      </w:r>
      <w:r w:rsidRPr="00471C22" w:rsidR="009032EE">
        <w:t xml:space="preserve">23 часа 35 </w:t>
      </w:r>
      <w:r w:rsidRPr="00471C22">
        <w:t>минут находясь в помещении ГБУЗ РК «КПНД» по адресу: г. Керчь, ул. Парковая, д.6, отказался выполнить законное требование уполномоченного должностного лица о прохождении медицинского освидетельствования на состояние опьянения; при этом имелись достаточные основании полагать 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психоактивные вещества.</w:t>
      </w:r>
    </w:p>
    <w:p w:rsidR="00EA2B3F" w:rsidRPr="00471C22" w:rsidP="00471C22">
      <w:pPr>
        <w:ind w:firstLine="540"/>
        <w:jc w:val="both"/>
      </w:pPr>
      <w:r w:rsidRPr="00471C22">
        <w:t xml:space="preserve">В судебном заседании </w:t>
      </w:r>
      <w:r w:rsidRPr="00471C22" w:rsidR="002266CE">
        <w:t>Стеценко Р.В.,</w:t>
      </w:r>
      <w:r w:rsidRPr="00471C22" w:rsidR="009032EE">
        <w:t xml:space="preserve"> </w:t>
      </w:r>
      <w:r w:rsidRPr="00471C22">
        <w:t>полностью признал свою вину</w:t>
      </w:r>
      <w:r w:rsidRPr="00471C22" w:rsidR="009032EE">
        <w:t xml:space="preserve">. </w:t>
      </w:r>
      <w:r w:rsidRPr="00471C22">
        <w:t xml:space="preserve"> Он пояснил, что наркотические вещества не употребляет</w:t>
      </w:r>
      <w:r w:rsidRPr="00471C22" w:rsidR="009032EE">
        <w:t>, а отказался сдавать анализы ввиду  того, что у него была конфликтная ситуация с сотрудником полиции. В содеянном раскаивается.</w:t>
      </w:r>
    </w:p>
    <w:p w:rsidR="00EA2B3F" w:rsidRPr="00471C22" w:rsidP="00471C22">
      <w:pPr>
        <w:pStyle w:val="NormalWeb"/>
        <w:spacing w:before="0" w:beforeAutospacing="0" w:after="0" w:afterAutospacing="0"/>
        <w:ind w:firstLine="539"/>
      </w:pPr>
      <w:r w:rsidRPr="00471C22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EA2B3F" w:rsidRPr="00471C22" w:rsidP="00471C22">
      <w:pPr>
        <w:spacing w:after="1"/>
        <w:ind w:firstLine="540"/>
        <w:jc w:val="both"/>
      </w:pPr>
      <w:r w:rsidRPr="00471C22"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471C22">
          <w:rPr>
            <w:rStyle w:val="Hyperlink"/>
            <w:u w:val="none"/>
          </w:rPr>
          <w:t>статья 40</w:t>
        </w:r>
      </w:hyperlink>
      <w:r w:rsidRPr="00471C22">
        <w:t xml:space="preserve"> Федерального закона от 08.01.1998 N 3-ФЗ "О наркотических средствах и психотропных веществах").</w:t>
      </w:r>
    </w:p>
    <w:p w:rsidR="00EA2B3F" w:rsidRPr="00471C22" w:rsidP="00471C22">
      <w:pPr>
        <w:spacing w:after="1"/>
        <w:ind w:firstLine="540"/>
        <w:contextualSpacing/>
        <w:jc w:val="both"/>
      </w:pPr>
      <w:r w:rsidRPr="00471C22"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2B3F" w:rsidRPr="00471C22" w:rsidP="00471C22">
      <w:pPr>
        <w:spacing w:after="1"/>
        <w:ind w:firstLine="540"/>
        <w:jc w:val="both"/>
      </w:pPr>
      <w:r w:rsidRPr="00471C22">
        <w:t xml:space="preserve">Частью 1 статьи 6.9. КоАП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471C22">
          <w:rPr>
            <w:rStyle w:val="Hyperlink"/>
            <w:u w:val="none"/>
          </w:rPr>
          <w:t>частью 2 статьи 20.20</w:t>
        </w:r>
      </w:hyperlink>
      <w:r w:rsidRPr="00471C22">
        <w:t xml:space="preserve">, </w:t>
      </w:r>
      <w:hyperlink r:id="rId6" w:history="1">
        <w:r w:rsidRPr="00471C22">
          <w:rPr>
            <w:rStyle w:val="Hyperlink"/>
            <w:u w:val="none"/>
          </w:rPr>
          <w:t>статьей 20.22</w:t>
        </w:r>
      </w:hyperlink>
      <w:r w:rsidRPr="00471C22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EA2B3F" w:rsidRPr="00471C22" w:rsidP="00471C22">
      <w:pPr>
        <w:pStyle w:val="NormalWeb"/>
        <w:spacing w:before="0" w:beforeAutospacing="0" w:after="0" w:afterAutospacing="0"/>
        <w:ind w:firstLine="540"/>
      </w:pPr>
      <w:r w:rsidRPr="00471C22">
        <w:t xml:space="preserve">Помимо устных признательных показаний лица, привлекаемого к административной ответственности, факт отказа от выполнения законного требования уполномоченного </w:t>
      </w:r>
      <w:r w:rsidRPr="00471C22">
        <w:t xml:space="preserve">должностного лица о прохождения медицинского освидетельствования, подтверждается исследованными </w:t>
      </w:r>
      <w:r w:rsidRPr="00471C22" w:rsidR="009032EE">
        <w:t xml:space="preserve">в судебном заседании </w:t>
      </w:r>
      <w:r w:rsidRPr="00471C22">
        <w:t xml:space="preserve"> доказательствами.</w:t>
      </w:r>
    </w:p>
    <w:p w:rsidR="00FE67E9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Стеценко Р.В.,</w:t>
      </w:r>
      <w:r w:rsidRPr="00471C22" w:rsidR="009032EE">
        <w:t xml:space="preserve"> </w:t>
      </w:r>
      <w:r w:rsidRPr="00471C22" w:rsidR="00EA2B3F">
        <w:t xml:space="preserve">был направлен на медицинское освидетельствование ввиду </w:t>
      </w:r>
      <w:r w:rsidRPr="00471C22">
        <w:t xml:space="preserve">наличия у него признаков опьянения: неустойчивость позы, нарушение речи, резкое изменение окраски кожных покровов лица, поведение не соответствующее обстановке. Ввиду данных обстоятельств сотрудником полиции </w:t>
      </w:r>
      <w:r w:rsidRPr="00471C22" w:rsidR="0024328C">
        <w:t>/изъято/</w:t>
      </w:r>
      <w:r w:rsidRPr="00471C22">
        <w:t>был составлен протокол о направлении на медицинское освидетельствование на состояние опьянения №</w:t>
      </w:r>
      <w:r w:rsidRPr="00471C22" w:rsidR="0024328C">
        <w:t>/изъято/</w:t>
      </w:r>
      <w:r w:rsidRPr="00471C22">
        <w:t xml:space="preserve">(л.д.3); протокол был составлен в присутствии свидетелей (понятых): </w:t>
      </w:r>
      <w:r w:rsidRPr="00471C22" w:rsidR="0024328C">
        <w:t>/изъято/</w:t>
      </w:r>
      <w:r w:rsidRPr="00471C22">
        <w:t xml:space="preserve">., и </w:t>
      </w:r>
      <w:r w:rsidRPr="00471C22" w:rsidR="0024328C">
        <w:t>/изъято/</w:t>
      </w:r>
    </w:p>
    <w:p w:rsidR="00EA2B3F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В</w:t>
      </w:r>
      <w:r w:rsidRPr="00471C22">
        <w:t xml:space="preserve"> графе протокола «пройти медицинское освидетельствование» </w:t>
      </w:r>
      <w:r w:rsidRPr="00471C22">
        <w:t xml:space="preserve">подчеркнуто </w:t>
      </w:r>
      <w:r w:rsidRPr="00471C22">
        <w:t>«отказываюсь»</w:t>
      </w:r>
      <w:r w:rsidRPr="00471C22" w:rsidR="00317027">
        <w:t>.</w:t>
      </w:r>
      <w:r w:rsidRPr="00471C22">
        <w:t xml:space="preserve"> </w:t>
      </w:r>
    </w:p>
    <w:p w:rsidR="00703CDE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 xml:space="preserve">Данные обстоятельства подтверждаются письменными показаниями понятых </w:t>
      </w:r>
      <w:r w:rsidRPr="00471C22" w:rsidR="0024328C">
        <w:t>/изъято/</w:t>
      </w:r>
      <w:r w:rsidRPr="00471C22">
        <w:t xml:space="preserve"> (л.д.6) и </w:t>
      </w:r>
      <w:r w:rsidRPr="00471C22" w:rsidR="0024328C">
        <w:t>/изъято/</w:t>
      </w:r>
      <w:r w:rsidRPr="00471C22">
        <w:t>(л.д.5), согласно которым в их присутствии гражданин Стеценко Р.В. был направлен для прохождения медицинского освидетельствования….. от подписи протокола и от прохождения медицинского освидетельствования отказался.</w:t>
      </w:r>
    </w:p>
    <w:p w:rsidR="00317027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 xml:space="preserve">Согласно </w:t>
      </w:r>
      <w:r w:rsidRPr="00471C22" w:rsidR="00EA2B3F">
        <w:t>акт</w:t>
      </w:r>
      <w:r w:rsidRPr="00471C22">
        <w:t>у</w:t>
      </w:r>
      <w:r w:rsidRPr="00471C22" w:rsidR="00EA2B3F">
        <w:t xml:space="preserve"> медицинского освидетельствования на состояние опьянения (алкогольного, наркотического или иного токсического) №</w:t>
      </w:r>
      <w:r w:rsidRPr="00471C22" w:rsidR="0024328C">
        <w:t>/изъято/</w:t>
      </w:r>
      <w:r w:rsidRPr="00471C22" w:rsidR="00EA2B3F">
        <w:t xml:space="preserve">, составленного врачом-наркологом ГБУЗ РУ «КПНД» </w:t>
      </w:r>
      <w:r w:rsidRPr="00471C22" w:rsidR="0024328C">
        <w:t>/изъято/</w:t>
      </w:r>
      <w:r w:rsidRPr="00471C22" w:rsidR="00EA2B3F">
        <w:t xml:space="preserve">, </w:t>
      </w:r>
      <w:r w:rsidRPr="00471C22" w:rsidR="002266CE">
        <w:t>Стеценко Р.В.,</w:t>
      </w:r>
      <w:r w:rsidRPr="00471C22" w:rsidR="00EA2B3F">
        <w:t xml:space="preserve">19.02.2020 года, </w:t>
      </w:r>
      <w:r w:rsidRPr="00471C22">
        <w:t>в 23 часа 35 минут отказался проходить медицинское освидетельствование, ввиду чего в п.17 акта врачом-наркологом было сделано заключение «от медицинского освидетельствования отказался».</w:t>
      </w:r>
    </w:p>
    <w:p w:rsidR="00317027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 xml:space="preserve">Факт отказа от прохождения медицинского освидетельствования также подтверждается письменными показаниями врача-нарколога </w:t>
      </w:r>
      <w:r w:rsidRPr="00471C22" w:rsidR="0024328C">
        <w:t>/изъято/</w:t>
      </w:r>
      <w:r w:rsidRPr="00471C22">
        <w:t xml:space="preserve">., (л.д.4), </w:t>
      </w:r>
      <w:r w:rsidRPr="00471C22" w:rsidR="00EA2B3F">
        <w:t xml:space="preserve">из которых следует, что в </w:t>
      </w:r>
      <w:r w:rsidRPr="00471C22">
        <w:t>«… привезли гражданина Стеценко Р.В., который от прохождения медицинского освидетельствования отказался, а также отказался от подписи протокола об административном праовнарушении составленного сотрудником полиции в отношении него по ч.1 ст. 6.9. КоАП РФ.</w:t>
      </w:r>
    </w:p>
    <w:p w:rsidR="00EC04A3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Стеценко Р.В.,</w:t>
      </w:r>
      <w:r w:rsidRPr="00471C22" w:rsidR="00317027">
        <w:t xml:space="preserve"> </w:t>
      </w:r>
      <w:r w:rsidRPr="00471C22">
        <w:t xml:space="preserve">привлекался </w:t>
      </w:r>
      <w:r w:rsidRPr="00471C22" w:rsidR="00EA2B3F">
        <w:t xml:space="preserve">к административной ответственности </w:t>
      </w:r>
      <w:r w:rsidRPr="00471C22">
        <w:t>по ч.1 ст. 20.20. КоАП РФ (л.д.</w:t>
      </w:r>
      <w:r w:rsidRPr="00471C22" w:rsidR="002D0A1D">
        <w:t>10)</w:t>
      </w:r>
      <w:r w:rsidRPr="00471C22">
        <w:t xml:space="preserve"> 25.05.2019 года;  с 15.12.2010 года состоит на диспансерном учете в ГБУЗ РК «КПНД» с диагнозом  «психические и поведенческие расстройства в результате  сочетанного употребления наркотиков (опиоидов и канабиоидов) и использования  иных психотропных веществ с синдромом зависимости» (л.д.8 оборот).</w:t>
      </w:r>
    </w:p>
    <w:p w:rsidR="00EA2B3F" w:rsidRPr="00471C22" w:rsidP="00471C22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471C22">
        <w:rPr>
          <w:color w:val="000000"/>
          <w:shd w:val="clear" w:color="auto" w:fill="FFFFFF"/>
        </w:rPr>
        <w:t xml:space="preserve">При составлении протокола об административном правонарушении </w:t>
      </w:r>
      <w:r w:rsidRPr="00471C22" w:rsidR="00703CDE">
        <w:t>Стеценко Р.В.,</w:t>
      </w:r>
      <w:r w:rsidRPr="00471C22" w:rsidR="00703CDE">
        <w:rPr>
          <w:b/>
        </w:rPr>
        <w:t xml:space="preserve"> </w:t>
      </w:r>
      <w:r w:rsidRPr="00471C22">
        <w:rPr>
          <w:color w:val="000000"/>
          <w:shd w:val="clear" w:color="auto" w:fill="FFFFFF"/>
        </w:rPr>
        <w:t xml:space="preserve"> в полном объеме были разъяснены его права, предусмотренные ст. 25.1 КоАП РФ, а также положения ст. 51 Конституции РФ, о чем свидетельству</w:t>
      </w:r>
      <w:r w:rsidRPr="00471C22" w:rsidR="002D0A1D">
        <w:rPr>
          <w:color w:val="000000"/>
          <w:shd w:val="clear" w:color="auto" w:fill="FFFFFF"/>
        </w:rPr>
        <w:t>ют показания понятых (л.д.5,6).</w:t>
      </w:r>
    </w:p>
    <w:p w:rsidR="00EA2B3F" w:rsidRPr="00471C22" w:rsidP="00471C22">
      <w:pPr>
        <w:ind w:firstLine="567"/>
        <w:contextualSpacing/>
        <w:jc w:val="both"/>
      </w:pPr>
      <w:r w:rsidRPr="00471C22">
        <w:rPr>
          <w:color w:val="000000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471C22">
        <w:t>КоАП РФ.</w:t>
      </w:r>
    </w:p>
    <w:p w:rsidR="00EA2B3F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EA2B3F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 xml:space="preserve">Таким образом, действия </w:t>
      </w:r>
      <w:r w:rsidRPr="00471C22" w:rsidR="002D0A1D">
        <w:t>Стеценко Р.В.,</w:t>
      </w:r>
      <w:r w:rsidRPr="00471C22" w:rsidR="002D0A1D">
        <w:rPr>
          <w:b/>
        </w:rPr>
        <w:t xml:space="preserve"> </w:t>
      </w:r>
      <w:r w:rsidRPr="00471C22" w:rsidR="002D0A1D">
        <w:rPr>
          <w:color w:val="000000"/>
          <w:shd w:val="clear" w:color="auto" w:fill="FFFFFF"/>
        </w:rPr>
        <w:t xml:space="preserve"> </w:t>
      </w:r>
      <w:r w:rsidRPr="00471C22">
        <w:t xml:space="preserve">по ч.1 ст. 6.9. КоАП РФ, как отказ от выполнения законного требования уполномоченного должностного лица о прохождении медицинского освидетельствования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- квалифицированы верно, а его вина полностью доказана. </w:t>
      </w:r>
    </w:p>
    <w:p w:rsidR="00EA2B3F" w:rsidRPr="00471C22" w:rsidP="00471C22">
      <w:pPr>
        <w:pStyle w:val="NormalWeb"/>
        <w:spacing w:before="0" w:beforeAutospacing="0" w:after="0" w:afterAutospacing="0"/>
        <w:ind w:firstLine="708"/>
      </w:pPr>
      <w:r w:rsidRPr="00471C22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A2B3F" w:rsidRPr="00471C22" w:rsidP="00471C22">
      <w:pPr>
        <w:pStyle w:val="NormalWeb"/>
        <w:spacing w:before="0" w:beforeAutospacing="0" w:after="0" w:afterAutospacing="0"/>
        <w:ind w:firstLine="709"/>
      </w:pPr>
      <w:r w:rsidRPr="00471C22">
        <w:t xml:space="preserve">Из данных о личности судом установлено, что </w:t>
      </w:r>
      <w:r w:rsidRPr="00471C22" w:rsidR="002266CE">
        <w:t>Стеценко Р.В.,</w:t>
      </w:r>
      <w:r w:rsidRPr="00471C22" w:rsidR="002D0A1D">
        <w:t xml:space="preserve"> </w:t>
      </w:r>
      <w:r w:rsidRPr="00471C22" w:rsidR="0024328C">
        <w:t>/изъято/</w:t>
      </w:r>
      <w:r w:rsidRPr="00471C22">
        <w:t xml:space="preserve">; иных данных о личности и имущественном положении - суду не представлено. </w:t>
      </w:r>
    </w:p>
    <w:p w:rsidR="00EA2B3F" w:rsidRPr="00471C22" w:rsidP="00471C22">
      <w:pPr>
        <w:pStyle w:val="NormalWeb"/>
        <w:spacing w:before="0" w:beforeAutospacing="0" w:after="0" w:afterAutospacing="0"/>
        <w:ind w:firstLine="709"/>
      </w:pPr>
      <w:r w:rsidRPr="00471C22">
        <w:t>Обстоятельств</w:t>
      </w:r>
      <w:r w:rsidRPr="00471C22" w:rsidR="002D0A1D">
        <w:t>ом</w:t>
      </w:r>
      <w:r w:rsidRPr="00471C22">
        <w:t>, отягчающи</w:t>
      </w:r>
      <w:r w:rsidRPr="00471C22" w:rsidR="002D0A1D">
        <w:t>м</w:t>
      </w:r>
      <w:r w:rsidRPr="00471C22">
        <w:t xml:space="preserve"> административную ответственность, </w:t>
      </w:r>
      <w:r w:rsidRPr="00471C22" w:rsidR="002D0A1D">
        <w:t xml:space="preserve">является повторное в течение года совершение однородного административного правонарушения; </w:t>
      </w:r>
      <w:r w:rsidRPr="00471C22">
        <w:t xml:space="preserve">к обстоятельствам смягчающим суд относит: признание вины, раскаяние в содеянном, </w:t>
      </w:r>
      <w:r w:rsidRPr="00471C22" w:rsidR="002D0A1D">
        <w:t xml:space="preserve">инвалидность. </w:t>
      </w:r>
    </w:p>
    <w:p w:rsidR="00EA2B3F" w:rsidRPr="00471C22" w:rsidP="00471C22">
      <w:pPr>
        <w:ind w:firstLine="708"/>
        <w:jc w:val="both"/>
      </w:pPr>
      <w:r w:rsidRPr="00471C22">
        <w:t xml:space="preserve">Суд считает, что с учетом личности </w:t>
      </w:r>
      <w:r w:rsidRPr="00471C22" w:rsidR="002D0A1D">
        <w:t>Стеценко Р.В.,</w:t>
      </w:r>
      <w:r w:rsidRPr="00471C22" w:rsidR="002D0A1D">
        <w:rPr>
          <w:b/>
        </w:rPr>
        <w:t xml:space="preserve"> </w:t>
      </w:r>
      <w:r w:rsidRPr="00471C22" w:rsidR="002D0A1D">
        <w:rPr>
          <w:color w:val="000000"/>
          <w:shd w:val="clear" w:color="auto" w:fill="FFFFFF"/>
        </w:rPr>
        <w:t xml:space="preserve"> </w:t>
      </w:r>
      <w:r w:rsidRPr="00471C22">
        <w:t xml:space="preserve">обстоятельств совершенного административного правонарушения, наказание необходимо назначить в виде административного </w:t>
      </w:r>
      <w:r w:rsidRPr="00471C22" w:rsidR="002D0A1D">
        <w:t xml:space="preserve">штрафа, с возложением </w:t>
      </w:r>
      <w:r w:rsidRPr="00471C22">
        <w:t>обязанности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EA2B3F" w:rsidRPr="00471C22" w:rsidP="00471C22">
      <w:pPr>
        <w:pStyle w:val="NormalWeb"/>
        <w:spacing w:before="0" w:beforeAutospacing="0" w:after="0" w:afterAutospacing="0"/>
        <w:ind w:firstLine="709"/>
      </w:pPr>
      <w:r w:rsidRPr="00471C22">
        <w:t>На основании изложенного и руководствуясь ст. ст. 4.1.- 4.3; ч.1 ст. 6.9; 23.1, 29.4-29.7, 29.10, 30.1-30.3 КоАП РФ, мировой судья,</w:t>
      </w:r>
    </w:p>
    <w:p w:rsidR="00EA2B3F" w:rsidRPr="00471C22" w:rsidP="00471C2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EA2B3F" w:rsidRPr="00471C22" w:rsidP="00471C2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71C22">
        <w:rPr>
          <w:b/>
          <w:bCs/>
        </w:rPr>
        <w:t>ПОСТАНОВИЛ:</w:t>
      </w:r>
    </w:p>
    <w:p w:rsidR="00EA2B3F" w:rsidRPr="00471C22" w:rsidP="00471C22">
      <w:pPr>
        <w:pStyle w:val="NormalWeb"/>
        <w:spacing w:before="0" w:beforeAutospacing="0" w:after="0" w:afterAutospacing="0"/>
        <w:jc w:val="center"/>
      </w:pPr>
    </w:p>
    <w:p w:rsidR="00923889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rPr>
          <w:b/>
        </w:rPr>
        <w:t xml:space="preserve">Стеценко </w:t>
      </w:r>
      <w:r w:rsidRPr="00471C22" w:rsidR="00471C22">
        <w:rPr>
          <w:b/>
        </w:rPr>
        <w:t>Р.В.</w:t>
      </w:r>
      <w:r w:rsidRPr="00471C22">
        <w:rPr>
          <w:b/>
        </w:rPr>
        <w:t xml:space="preserve"> </w:t>
      </w:r>
      <w:r w:rsidRPr="00471C22" w:rsidR="00EA2B3F">
        <w:t xml:space="preserve">признать виновным в совершении административного правонарушения, предусмотренного ч.1 ст. 6.9 КоАП РФ и назначить наказание в виде </w:t>
      </w:r>
      <w:r w:rsidRPr="00471C22" w:rsidR="00471C22">
        <w:t>/изъято/</w:t>
      </w:r>
      <w:r w:rsidRPr="00471C22">
        <w:t>Возложить на Стеценко Р.В.,</w:t>
      </w:r>
      <w:r w:rsidRPr="00471C22">
        <w:rPr>
          <w:b/>
        </w:rPr>
        <w:t xml:space="preserve"> </w:t>
      </w:r>
      <w:r w:rsidRPr="00471C22">
        <w:rPr>
          <w:color w:val="000000"/>
          <w:shd w:val="clear" w:color="auto" w:fill="FFFFFF"/>
        </w:rPr>
        <w:t xml:space="preserve"> </w:t>
      </w:r>
      <w:r w:rsidRPr="00471C22">
        <w:t>обязанность в течение 30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923889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Штра</w:t>
      </w:r>
      <w:r w:rsidRPr="00471C22">
        <w:t xml:space="preserve">ф подлежит оплате по реквизитам: </w:t>
      </w:r>
    </w:p>
    <w:p w:rsidR="00471C22" w:rsidRPr="00471C22" w:rsidP="00471C22">
      <w:pPr>
        <w:ind w:firstLine="426"/>
        <w:jc w:val="both"/>
      </w:pPr>
      <w:r w:rsidRPr="00471C22">
        <w:t>/изъято/</w:t>
      </w:r>
    </w:p>
    <w:p w:rsidR="002D0A1D" w:rsidRPr="00471C22" w:rsidP="00471C22">
      <w:pPr>
        <w:ind w:firstLine="426"/>
        <w:jc w:val="both"/>
      </w:pPr>
      <w:r w:rsidRPr="00471C22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ч.1 ст. 20.25 КоАП РФ, за несвоевременную уплату штрафа. </w:t>
      </w:r>
    </w:p>
    <w:p w:rsidR="002D0A1D" w:rsidRPr="00471C22" w:rsidP="00471C22">
      <w:pPr>
        <w:ind w:firstLine="426"/>
        <w:jc w:val="both"/>
        <w:rPr>
          <w:bCs/>
        </w:rPr>
      </w:pPr>
      <w:r w:rsidRPr="00471C22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471C22">
        <w:rPr>
          <w:bCs/>
        </w:rPr>
        <w:t xml:space="preserve">, </w:t>
      </w:r>
      <w:r w:rsidRPr="00471C22">
        <w:t>для исполнения.</w:t>
      </w:r>
      <w:r w:rsidRPr="00471C22">
        <w:tab/>
      </w:r>
    </w:p>
    <w:p w:rsidR="002D0A1D" w:rsidRPr="00471C22" w:rsidP="00471C22">
      <w:pPr>
        <w:ind w:firstLine="426"/>
        <w:jc w:val="both"/>
      </w:pPr>
      <w:r w:rsidRPr="00471C22"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EA2B3F" w:rsidRPr="00471C22" w:rsidP="00471C22">
      <w:pPr>
        <w:pStyle w:val="NormalWeb"/>
        <w:spacing w:before="0" w:beforeAutospacing="0" w:after="0" w:afterAutospacing="0"/>
        <w:ind w:firstLine="426"/>
      </w:pPr>
      <w:r w:rsidRPr="00471C22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471C22" w:rsidRPr="00471C22" w:rsidP="00471C22">
      <w:pPr>
        <w:contextualSpacing/>
      </w:pPr>
      <w:r w:rsidRPr="00471C22">
        <w:t>Мировой судья( подпись) С.С. Урюпина</w:t>
      </w:r>
    </w:p>
    <w:p w:rsidR="00471C22" w:rsidRPr="00471C22" w:rsidP="00471C22">
      <w:pPr>
        <w:contextualSpacing/>
      </w:pPr>
      <w:r w:rsidRPr="00471C22">
        <w:t>ДЕПЕРСОНИФИКАЦИЮ</w:t>
      </w:r>
    </w:p>
    <w:p w:rsidR="00471C22" w:rsidRPr="00471C22" w:rsidP="00471C22">
      <w:pPr>
        <w:contextualSpacing/>
      </w:pPr>
      <w:r w:rsidRPr="00471C22">
        <w:t>Лингвистический контроль</w:t>
      </w:r>
    </w:p>
    <w:p w:rsidR="00471C22" w:rsidRPr="00471C22" w:rsidP="00471C22">
      <w:pPr>
        <w:contextualSpacing/>
      </w:pPr>
      <w:r w:rsidRPr="00471C22">
        <w:t>произвел</w:t>
      </w:r>
    </w:p>
    <w:p w:rsidR="00471C22" w:rsidRPr="00471C22" w:rsidP="00471C22">
      <w:pPr>
        <w:contextualSpacing/>
      </w:pPr>
      <w:r w:rsidRPr="00471C22">
        <w:t>Помощник судьи __________ В.В. Морозова</w:t>
      </w:r>
    </w:p>
    <w:p w:rsidR="00471C22" w:rsidRPr="00471C22" w:rsidP="00471C22">
      <w:pPr>
        <w:contextualSpacing/>
      </w:pPr>
    </w:p>
    <w:p w:rsidR="00471C22" w:rsidRPr="00471C22" w:rsidP="00471C22">
      <w:pPr>
        <w:contextualSpacing/>
      </w:pPr>
      <w:r w:rsidRPr="00471C22">
        <w:t>СОГЛАСОВАНО</w:t>
      </w:r>
    </w:p>
    <w:p w:rsidR="00471C22" w:rsidRPr="00471C22" w:rsidP="00471C22">
      <w:pPr>
        <w:contextualSpacing/>
      </w:pPr>
    </w:p>
    <w:p w:rsidR="00471C22" w:rsidRPr="00471C22" w:rsidP="00471C22">
      <w:pPr>
        <w:contextualSpacing/>
      </w:pPr>
      <w:r w:rsidRPr="00471C22">
        <w:t>Судья_________ С.С. Урюпина</w:t>
      </w:r>
    </w:p>
    <w:p w:rsidR="00471C22" w:rsidRPr="00471C22" w:rsidP="00471C22">
      <w:pPr>
        <w:contextualSpacing/>
      </w:pPr>
    </w:p>
    <w:p w:rsidR="00471C22" w:rsidRPr="00471C22" w:rsidP="00471C22">
      <w:pPr>
        <w:contextualSpacing/>
      </w:pPr>
      <w:r w:rsidRPr="00471C22">
        <w:t>«_10_» _апреля__ 2020 г.</w:t>
      </w:r>
    </w:p>
    <w:p w:rsidR="00E66D89" w:rsidRPr="00471C22" w:rsidP="00471C22"/>
    <w:sectPr w:rsidSect="00471C22">
      <w:head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2289"/>
      <w:docPartObj>
        <w:docPartGallery w:val="Page Numbers (Top of Page)"/>
        <w:docPartUnique/>
      </w:docPartObj>
    </w:sdtPr>
    <w:sdtContent>
      <w:p w:rsidR="009238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C22">
          <w:rPr>
            <w:noProof/>
          </w:rPr>
          <w:t>3</w:t>
        </w:r>
        <w:r w:rsidR="00471C22">
          <w:rPr>
            <w:noProof/>
          </w:rPr>
          <w:fldChar w:fldCharType="end"/>
        </w:r>
      </w:p>
    </w:sdtContent>
  </w:sdt>
  <w:p w:rsidR="009238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2B3F"/>
    <w:rsid w:val="001365EC"/>
    <w:rsid w:val="001E00BC"/>
    <w:rsid w:val="002266CE"/>
    <w:rsid w:val="0024328C"/>
    <w:rsid w:val="002D0A1D"/>
    <w:rsid w:val="00317027"/>
    <w:rsid w:val="003542ED"/>
    <w:rsid w:val="00432F76"/>
    <w:rsid w:val="00471C22"/>
    <w:rsid w:val="00703CDE"/>
    <w:rsid w:val="00857FF3"/>
    <w:rsid w:val="009032EE"/>
    <w:rsid w:val="00923889"/>
    <w:rsid w:val="00C67163"/>
    <w:rsid w:val="00E66D89"/>
    <w:rsid w:val="00EA2B3F"/>
    <w:rsid w:val="00EC04A3"/>
    <w:rsid w:val="00FE67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A2B3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A2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A2B3F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A2B3F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A2B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2B3F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92388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2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92388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923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