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D3C23" w:rsidRPr="00434244" w:rsidP="00033CBE">
      <w:pPr>
        <w:pStyle w:val="Title"/>
        <w:ind w:left="6372"/>
        <w:jc w:val="left"/>
      </w:pPr>
      <w:r>
        <w:rPr>
          <w:lang w:val="en-US"/>
        </w:rPr>
        <w:t xml:space="preserve">          </w:t>
      </w:r>
      <w:r w:rsidRPr="00434244">
        <w:t>Дело № 5-51-</w:t>
      </w:r>
      <w:r w:rsidRPr="00434244" w:rsidR="00CA62E0">
        <w:t>128/2019</w:t>
      </w:r>
    </w:p>
    <w:p w:rsidR="00EC6444" w:rsidP="00033CBE">
      <w:pPr>
        <w:pStyle w:val="Title"/>
        <w:ind w:firstLine="709"/>
        <w:rPr>
          <w:lang w:val="en-US"/>
        </w:rPr>
      </w:pPr>
    </w:p>
    <w:p w:rsidR="005D3C23" w:rsidRPr="00434244" w:rsidP="00033CBE">
      <w:pPr>
        <w:pStyle w:val="Title"/>
        <w:ind w:firstLine="709"/>
      </w:pPr>
      <w:r w:rsidRPr="00434244">
        <w:t>ПОСТАНОВЛЕНИЕ</w:t>
      </w:r>
    </w:p>
    <w:p w:rsidR="005D3C23" w:rsidRPr="00434244" w:rsidP="00033CBE">
      <w:pPr>
        <w:pStyle w:val="Title"/>
        <w:ind w:firstLine="709"/>
      </w:pPr>
      <w:r w:rsidRPr="00434244">
        <w:t>по делу об административном правонарушении</w:t>
      </w:r>
    </w:p>
    <w:p w:rsidR="005D3C23" w:rsidRPr="00434244" w:rsidP="00033CBE">
      <w:pPr>
        <w:jc w:val="both"/>
      </w:pPr>
      <w:r w:rsidRPr="00434244">
        <w:t>16 мая 2019</w:t>
      </w:r>
      <w:r w:rsidRPr="00434244" w:rsidR="0080469A">
        <w:t xml:space="preserve"> года</w:t>
      </w:r>
      <w:r w:rsidRPr="00434244">
        <w:t xml:space="preserve">                                                                                  </w:t>
      </w:r>
      <w:r w:rsidRPr="00434244">
        <w:tab/>
        <w:t xml:space="preserve">            </w:t>
      </w:r>
      <w:r w:rsidRPr="00434244" w:rsidR="0080469A">
        <w:t xml:space="preserve">      </w:t>
      </w:r>
      <w:r w:rsidRPr="00434244">
        <w:t xml:space="preserve"> г. Керчь </w:t>
      </w:r>
    </w:p>
    <w:p w:rsidR="005D3C23" w:rsidRPr="00434244" w:rsidP="00033CBE">
      <w:pPr>
        <w:ind w:firstLine="709"/>
        <w:jc w:val="both"/>
      </w:pPr>
    </w:p>
    <w:p w:rsidR="005D3C23" w:rsidRPr="00434244" w:rsidP="00033CBE">
      <w:pPr>
        <w:ind w:firstLine="709"/>
        <w:jc w:val="both"/>
      </w:pPr>
      <w:r w:rsidRPr="00434244"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 </w:t>
      </w:r>
    </w:p>
    <w:p w:rsidR="005D3C23" w:rsidRPr="00434244" w:rsidP="00033CBE">
      <w:pPr>
        <w:ind w:firstLine="709"/>
        <w:jc w:val="both"/>
      </w:pPr>
      <w:r w:rsidRPr="00434244">
        <w:t>с участием лица привлекаемого к административной ответственности</w:t>
      </w:r>
      <w:r w:rsidRPr="00434244">
        <w:t xml:space="preserve">, </w:t>
      </w:r>
    </w:p>
    <w:p w:rsidR="00EC6444" w:rsidRPr="00EC6444" w:rsidP="00033CBE">
      <w:pPr>
        <w:ind w:firstLine="709"/>
        <w:jc w:val="both"/>
      </w:pPr>
      <w:r w:rsidRPr="00434244">
        <w:t xml:space="preserve">рассмотрев административное </w:t>
      </w:r>
      <w:r w:rsidRPr="00434244">
        <w:t>дело</w:t>
      </w:r>
      <w:r w:rsidRPr="00434244" w:rsidR="00910541">
        <w:t xml:space="preserve"> поступившее из  Государственного учреждения регионального отделения Фонда социального страхования Российской Федерации по РК Филиал № 6</w:t>
      </w:r>
      <w:r w:rsidRPr="00434244">
        <w:t xml:space="preserve"> в отношении</w:t>
      </w:r>
      <w:r w:rsidRPr="00434244" w:rsidR="0042549D">
        <w:t xml:space="preserve"> </w:t>
      </w:r>
      <w:r w:rsidR="005950D9">
        <w:t>/изъято/</w:t>
      </w:r>
    </w:p>
    <w:p w:rsidR="005D3C23" w:rsidRPr="00434244" w:rsidP="00033CBE">
      <w:pPr>
        <w:ind w:left="2124"/>
        <w:jc w:val="both"/>
        <w:rPr>
          <w:b/>
          <w:bCs/>
        </w:rPr>
      </w:pPr>
      <w:r w:rsidRPr="00EC6444">
        <w:rPr>
          <w:b/>
        </w:rPr>
        <w:t>Маневича</w:t>
      </w:r>
      <w:r w:rsidRPr="00EC6444">
        <w:rPr>
          <w:b/>
        </w:rPr>
        <w:t xml:space="preserve"> </w:t>
      </w:r>
      <w:r w:rsidR="005950D9">
        <w:rPr>
          <w:b/>
        </w:rPr>
        <w:t>В.В.</w:t>
      </w:r>
      <w:r w:rsidRPr="00434244">
        <w:t xml:space="preserve"> </w:t>
      </w:r>
      <w:r w:rsidR="005950D9">
        <w:t>/изъято/</w:t>
      </w:r>
      <w:r w:rsidRPr="00434244">
        <w:t xml:space="preserve">года рождения, уроженца </w:t>
      </w:r>
      <w:r w:rsidR="005950D9">
        <w:t>/изъято/</w:t>
      </w:r>
      <w:r w:rsidRPr="00434244">
        <w:t xml:space="preserve">, </w:t>
      </w:r>
      <w:r w:rsidR="005950D9">
        <w:t>/изъято/</w:t>
      </w:r>
      <w:r w:rsidRPr="00434244">
        <w:t xml:space="preserve">, зарегистрированного по адресу: </w:t>
      </w:r>
      <w:r w:rsidR="005950D9">
        <w:t>/изъято/</w:t>
      </w:r>
      <w:r w:rsidRPr="00434244">
        <w:t xml:space="preserve">, </w:t>
      </w:r>
      <w:r w:rsidRPr="00434244">
        <w:t xml:space="preserve">привлекаемого к административной ответственности по </w:t>
      </w:r>
      <w:r w:rsidRPr="00434244" w:rsidR="007D02AD">
        <w:t>ч</w:t>
      </w:r>
      <w:r w:rsidRPr="00434244" w:rsidR="007D02AD">
        <w:t xml:space="preserve">. </w:t>
      </w:r>
      <w:r w:rsidRPr="00434244" w:rsidR="00A419A3">
        <w:t>4</w:t>
      </w:r>
      <w:r w:rsidRPr="00434244" w:rsidR="007D02AD">
        <w:t xml:space="preserve"> </w:t>
      </w:r>
      <w:r w:rsidRPr="00434244">
        <w:t>ст. 15</w:t>
      </w:r>
      <w:r w:rsidRPr="00434244" w:rsidR="007D02AD">
        <w:t>.33</w:t>
      </w:r>
      <w:r w:rsidRPr="00434244">
        <w:t xml:space="preserve"> </w:t>
      </w:r>
      <w:r w:rsidRPr="00434244" w:rsidR="00226BEE">
        <w:t>КоАП</w:t>
      </w:r>
      <w:r w:rsidRPr="00434244" w:rsidR="00226BEE">
        <w:t xml:space="preserve"> РФ</w:t>
      </w:r>
      <w:r w:rsidRPr="00434244">
        <w:t>,</w:t>
      </w:r>
    </w:p>
    <w:p w:rsidR="005D3C23" w:rsidRPr="00434244" w:rsidP="00033CBE">
      <w:pPr>
        <w:ind w:firstLine="709"/>
        <w:jc w:val="center"/>
        <w:rPr>
          <w:b/>
          <w:bCs/>
        </w:rPr>
      </w:pPr>
    </w:p>
    <w:p w:rsidR="005D3C23" w:rsidRPr="00434244" w:rsidP="00033CBE">
      <w:pPr>
        <w:ind w:firstLine="709"/>
        <w:jc w:val="center"/>
        <w:rPr>
          <w:b/>
          <w:bCs/>
        </w:rPr>
      </w:pPr>
      <w:r w:rsidRPr="00434244">
        <w:rPr>
          <w:b/>
          <w:bCs/>
        </w:rPr>
        <w:t>УСТАНОВИЛ:</w:t>
      </w:r>
    </w:p>
    <w:p w:rsidR="005D3C23" w:rsidRPr="00434244" w:rsidP="00033CBE">
      <w:pPr>
        <w:ind w:firstLine="709"/>
        <w:jc w:val="center"/>
        <w:rPr>
          <w:b/>
          <w:bCs/>
        </w:rPr>
      </w:pPr>
    </w:p>
    <w:p w:rsidR="005D3C23" w:rsidRPr="00434244" w:rsidP="00033CBE">
      <w:pPr>
        <w:ind w:firstLine="709"/>
        <w:jc w:val="both"/>
      </w:pPr>
      <w:r>
        <w:t>/изъято/</w:t>
      </w:r>
      <w:r w:rsidRPr="00434244" w:rsidR="00A419A3">
        <w:t xml:space="preserve"> </w:t>
      </w:r>
      <w:r w:rsidRPr="00434244" w:rsidR="00A419A3">
        <w:t>Маневич</w:t>
      </w:r>
      <w:r w:rsidRPr="00434244" w:rsidR="00A419A3">
        <w:t xml:space="preserve"> В.В.</w:t>
      </w:r>
      <w:r w:rsidRPr="00434244">
        <w:t>, привлекается к адми</w:t>
      </w:r>
      <w:r w:rsidRPr="00434244" w:rsidR="0095120E">
        <w:t>нистративной ответственности по</w:t>
      </w:r>
      <w:r w:rsidRPr="00434244">
        <w:t xml:space="preserve"> </w:t>
      </w:r>
      <w:r w:rsidRPr="00434244" w:rsidR="00E6793A">
        <w:t xml:space="preserve"> </w:t>
      </w:r>
      <w:r w:rsidRPr="00434244" w:rsidR="00E6793A">
        <w:t>ч</w:t>
      </w:r>
      <w:r w:rsidRPr="00434244" w:rsidR="00E6793A">
        <w:t xml:space="preserve">. </w:t>
      </w:r>
      <w:r w:rsidRPr="00434244" w:rsidR="00A419A3">
        <w:t>4</w:t>
      </w:r>
      <w:r w:rsidRPr="00434244" w:rsidR="00E6793A">
        <w:t xml:space="preserve"> ст. 15.33</w:t>
      </w:r>
      <w:r w:rsidRPr="00434244">
        <w:t xml:space="preserve"> </w:t>
      </w:r>
      <w:r w:rsidRPr="00434244" w:rsidR="00226BEE">
        <w:t>КоАП</w:t>
      </w:r>
      <w:r w:rsidRPr="00434244" w:rsidR="00226BEE">
        <w:t xml:space="preserve"> РФ</w:t>
      </w:r>
      <w:r w:rsidRPr="00434244">
        <w:t>.</w:t>
      </w:r>
    </w:p>
    <w:p w:rsidR="006140CE" w:rsidRPr="00434244" w:rsidP="00033CBE">
      <w:pPr>
        <w:ind w:firstLine="709"/>
        <w:jc w:val="both"/>
      </w:pPr>
      <w:r w:rsidRPr="00434244">
        <w:t>Согласно, протокол</w:t>
      </w:r>
      <w:r w:rsidRPr="00434244" w:rsidR="003B6EC9">
        <w:t>у</w:t>
      </w:r>
      <w:r w:rsidRPr="00434244">
        <w:t xml:space="preserve"> об административном правонарушении № </w:t>
      </w:r>
      <w:r w:rsidR="00635976">
        <w:t>/изъято/</w:t>
      </w:r>
      <w:r w:rsidRPr="00434244">
        <w:t xml:space="preserve"> от </w:t>
      </w:r>
      <w:r w:rsidRPr="00434244" w:rsidR="00163287">
        <w:t>22.04.2019</w:t>
      </w:r>
      <w:r w:rsidRPr="00434244">
        <w:t xml:space="preserve"> года (л.д. </w:t>
      </w:r>
      <w:r w:rsidRPr="00434244" w:rsidR="00163287">
        <w:t>1-3</w:t>
      </w:r>
      <w:r w:rsidRPr="00434244">
        <w:t xml:space="preserve">), </w:t>
      </w:r>
      <w:r w:rsidRPr="00434244" w:rsidR="00163287">
        <w:t>Маневич</w:t>
      </w:r>
      <w:r w:rsidRPr="00434244" w:rsidR="00163287">
        <w:t xml:space="preserve"> В.В.,</w:t>
      </w:r>
      <w:r w:rsidRPr="00434244" w:rsidR="001E1347">
        <w:t xml:space="preserve"> являясь </w:t>
      </w:r>
      <w:r w:rsidRPr="00434244" w:rsidR="0086779A">
        <w:t xml:space="preserve"> </w:t>
      </w:r>
      <w:r w:rsidR="00635976">
        <w:t>/изъято/</w:t>
      </w:r>
      <w:r w:rsidRPr="00434244" w:rsidR="00163287">
        <w:t xml:space="preserve"> </w:t>
      </w:r>
      <w:r w:rsidRPr="00434244" w:rsidR="001E1347">
        <w:t>не исполнил обязанность по своевременному</w:t>
      </w:r>
      <w:r w:rsidRPr="00434244" w:rsidR="00FC774B">
        <w:t xml:space="preserve"> </w:t>
      </w:r>
      <w:r w:rsidRPr="00434244" w:rsidR="001E1347">
        <w:t xml:space="preserve"> предоставлению в территориальный орган страховщика по месту регистрации </w:t>
      </w:r>
      <w:r w:rsidRPr="00434244">
        <w:t>Реестр сведений, необходимых для осуществления контроля за  правильностью выплаты страхового обеспечения по обязательному социальному страхованию на случай временной нетрудоспособности и в связи  с материнств</w:t>
      </w:r>
      <w:r w:rsidRPr="00434244" w:rsidR="00471D00">
        <w:t>ом, установленные п. 4, п.16 Положения</w:t>
      </w:r>
      <w:r w:rsidRPr="00434244" w:rsidR="00471D00">
        <w:t xml:space="preserve"> </w:t>
      </w:r>
      <w:r w:rsidRPr="00434244" w:rsidR="00471D00">
        <w:t xml:space="preserve">об </w:t>
      </w:r>
      <w:r w:rsidRPr="00434244" w:rsidR="00471D00">
        <w:rPr>
          <w:rFonts w:eastAsiaTheme="minorHAnsi"/>
          <w:lang w:eastAsia="en-US"/>
        </w:rPr>
        <w:t>особенностях финансового обеспечения, назначения и выплаты в 2012 - 2020 годах территориальными органами фонда социального страхования российской федерации застрахованным лицам страхового обеспечения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заболеваний, осуществления иных выплат и возмещения расходов страхователя на</w:t>
      </w:r>
      <w:r w:rsidRPr="00434244" w:rsidR="00471D00">
        <w:rPr>
          <w:rFonts w:eastAsiaTheme="minorHAnsi"/>
          <w:lang w:eastAsia="en-US"/>
        </w:rPr>
        <w:t xml:space="preserve"> предупредительные меры по сокращению производственного травматизма и профессиональных заболеваний работников, а также об особенностях уплаты страховых взносов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</w:t>
      </w:r>
      <w:r w:rsidR="00EC6444">
        <w:rPr>
          <w:rFonts w:eastAsiaTheme="minorHAnsi"/>
          <w:lang w:eastAsia="en-US"/>
        </w:rPr>
        <w:t xml:space="preserve"> (</w:t>
      </w:r>
      <w:r w:rsidRPr="00434244" w:rsidR="00481B1E">
        <w:rPr>
          <w:rFonts w:eastAsiaTheme="minorHAnsi"/>
          <w:lang w:eastAsia="en-US"/>
        </w:rPr>
        <w:t>далее Положение)</w:t>
      </w:r>
      <w:r w:rsidRPr="00434244" w:rsidR="004D062E">
        <w:rPr>
          <w:rFonts w:eastAsiaTheme="minorHAnsi"/>
          <w:lang w:eastAsia="en-US"/>
        </w:rPr>
        <w:t>.</w:t>
      </w:r>
    </w:p>
    <w:p w:rsidR="00BD1B76" w:rsidRPr="00434244" w:rsidP="00033CBE">
      <w:pPr>
        <w:ind w:firstLine="709"/>
        <w:jc w:val="both"/>
      </w:pPr>
      <w:r w:rsidRPr="00434244">
        <w:t xml:space="preserve">Копию данного протокола </w:t>
      </w:r>
      <w:r w:rsidRPr="00434244" w:rsidR="004D062E">
        <w:t>Маневич</w:t>
      </w:r>
      <w:r w:rsidRPr="00434244" w:rsidR="004D062E">
        <w:t xml:space="preserve"> В.В.</w:t>
      </w:r>
      <w:r w:rsidRPr="00434244">
        <w:t>, получил</w:t>
      </w:r>
      <w:r w:rsidRPr="00434244" w:rsidR="004D062E">
        <w:t xml:space="preserve"> лично, с нарушением был согласен</w:t>
      </w:r>
      <w:r w:rsidRPr="00434244">
        <w:t xml:space="preserve"> (</w:t>
      </w:r>
      <w:r w:rsidRPr="00434244">
        <w:t>л</w:t>
      </w:r>
      <w:r w:rsidRPr="00434244">
        <w:t>.д.</w:t>
      </w:r>
      <w:r w:rsidRPr="00434244" w:rsidR="00B0540D">
        <w:t>3</w:t>
      </w:r>
      <w:r w:rsidRPr="00434244">
        <w:t xml:space="preserve">). </w:t>
      </w:r>
    </w:p>
    <w:p w:rsidR="00EC6444" w:rsidP="00033CBE">
      <w:pPr>
        <w:ind w:firstLine="709"/>
        <w:jc w:val="both"/>
      </w:pPr>
      <w:r>
        <w:t xml:space="preserve">В судебном заседании </w:t>
      </w:r>
      <w:r>
        <w:t>Маневич</w:t>
      </w:r>
      <w:r>
        <w:t xml:space="preserve"> В.В. полностью признал свою вину. В содеянном раскаялся. Он пояснил, что все сведения готовит и подает бухгалтер. Однако</w:t>
      </w:r>
      <w:r>
        <w:t>,</w:t>
      </w:r>
      <w:r>
        <w:t xml:space="preserve"> в тот период времени на заболела, в связи с чем Реестр сведений в форме электронного документа был подан позднее, по истечению установленного законом срока.</w:t>
      </w:r>
    </w:p>
    <w:p w:rsidR="00334E64" w:rsidRPr="00434244" w:rsidP="00033CBE">
      <w:pPr>
        <w:ind w:firstLine="709"/>
        <w:jc w:val="both"/>
      </w:pPr>
      <w:r w:rsidRPr="00434244">
        <w:t xml:space="preserve">Заслушав объяснения лица, привлекаемого к административной ответственности, изучив материалы дела в их совокупности, </w:t>
      </w:r>
      <w:r w:rsidRPr="00434244" w:rsidR="00226BEE">
        <w:t xml:space="preserve">суд приходит к выводу, что вина </w:t>
      </w:r>
      <w:r w:rsidRPr="00434244" w:rsidR="00226BEE">
        <w:t>Маневича</w:t>
      </w:r>
      <w:r w:rsidRPr="00434244" w:rsidR="00226BEE">
        <w:t xml:space="preserve"> В.В., в совершении административного правонарушения предусмотренного </w:t>
      </w:r>
      <w:r w:rsidRPr="00434244" w:rsidR="00226BEE">
        <w:t>ч</w:t>
      </w:r>
      <w:r w:rsidRPr="00434244" w:rsidR="00226BEE">
        <w:t xml:space="preserve">.4 ст.15.33 </w:t>
      </w:r>
      <w:r w:rsidRPr="00434244" w:rsidR="00226BEE">
        <w:t>КоАП</w:t>
      </w:r>
      <w:r w:rsidRPr="00434244" w:rsidR="00226BEE">
        <w:t xml:space="preserve"> РФ, полностью доказана.</w:t>
      </w:r>
    </w:p>
    <w:p w:rsidR="00481B1E" w:rsidRPr="00434244" w:rsidP="00033CBE">
      <w:pPr>
        <w:ind w:firstLine="709"/>
        <w:jc w:val="both"/>
      </w:pPr>
      <w:r w:rsidRPr="00434244">
        <w:t>Часть</w:t>
      </w:r>
      <w:r w:rsidRPr="00434244" w:rsidR="0059385C">
        <w:t xml:space="preserve"> </w:t>
      </w:r>
      <w:r w:rsidRPr="00434244" w:rsidR="00226BEE">
        <w:t>4</w:t>
      </w:r>
      <w:r w:rsidRPr="00434244" w:rsidR="0059385C">
        <w:t xml:space="preserve"> ст</w:t>
      </w:r>
      <w:r w:rsidRPr="00434244">
        <w:t xml:space="preserve">атьи </w:t>
      </w:r>
      <w:r w:rsidRPr="00434244" w:rsidR="0059385C">
        <w:t>15.33</w:t>
      </w:r>
      <w:r w:rsidRPr="00434244" w:rsidR="00287BAC">
        <w:t xml:space="preserve"> </w:t>
      </w:r>
      <w:r w:rsidRPr="00434244" w:rsidR="00226BEE">
        <w:t>КоАП</w:t>
      </w:r>
      <w:r w:rsidRPr="00434244" w:rsidR="00226BEE">
        <w:t xml:space="preserve"> РФ</w:t>
      </w:r>
      <w:r w:rsidRPr="00434244" w:rsidR="00287BAC">
        <w:t xml:space="preserve">, предусматривает административную ответственность за </w:t>
      </w:r>
      <w:r w:rsidRPr="00434244" w:rsidR="004C5BED">
        <w:rPr>
          <w:rFonts w:eastAsiaTheme="minorHAnsi"/>
          <w:lang w:eastAsia="en-US"/>
        </w:rPr>
        <w:t xml:space="preserve"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</w:t>
      </w:r>
      <w:r w:rsidRPr="00434244" w:rsidR="004C5BED">
        <w:rPr>
          <w:rFonts w:eastAsiaTheme="minorHAnsi"/>
          <w:lang w:eastAsia="en-US"/>
        </w:rPr>
        <w:t>должностным лицам оформленных в установленном порядке документов и (или) иных сведений, необходимых для осуществления контроля за</w:t>
      </w:r>
      <w:r w:rsidRPr="00434244" w:rsidR="004C5BED">
        <w:rPr>
          <w:rFonts w:eastAsiaTheme="minorHAnsi"/>
          <w:lang w:eastAsia="en-US"/>
        </w:rPr>
        <w:t xml:space="preserve"> </w:t>
      </w:r>
      <w:r w:rsidRPr="00434244" w:rsidR="004C5BED">
        <w:rPr>
          <w:rFonts w:eastAsiaTheme="minorHAnsi"/>
          <w:lang w:eastAsia="en-US"/>
        </w:rPr>
        <w:t>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</w:t>
      </w:r>
      <w:r w:rsidRPr="00434244" w:rsidR="004C5BED">
        <w:rPr>
          <w:rFonts w:eastAsiaTheme="minorHAnsi"/>
          <w:lang w:eastAsia="en-US"/>
        </w:rPr>
        <w:t xml:space="preserve">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</w:t>
      </w:r>
      <w:r w:rsidRPr="00434244" w:rsidR="00287BAC">
        <w:t xml:space="preserve"> </w:t>
      </w:r>
    </w:p>
    <w:p w:rsidR="00EC6444" w:rsidP="00033CBE">
      <w:pPr>
        <w:pStyle w:val="NoSpacing"/>
        <w:ind w:firstLine="709"/>
        <w:jc w:val="both"/>
      </w:pPr>
      <w:r w:rsidRPr="00434244">
        <w:t xml:space="preserve">  </w:t>
      </w:r>
      <w:r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</w:t>
      </w:r>
      <w:r>
        <w:t xml:space="preserve"> </w:t>
      </w:r>
      <w:r>
        <w:t>КоАП</w:t>
      </w:r>
      <w:r>
        <w:t xml:space="preserve"> РФ).</w:t>
      </w:r>
    </w:p>
    <w:p w:rsidR="00434244" w:rsidRPr="00434244" w:rsidP="00033CB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34244">
        <w:t>В соответствии с п. 3, п. 4 Положения</w:t>
      </w:r>
      <w:r w:rsidRPr="00434244">
        <w:rPr>
          <w:rFonts w:eastAsiaTheme="minorHAnsi"/>
          <w:lang w:eastAsia="en-US"/>
        </w:rPr>
        <w:t xml:space="preserve"> </w:t>
      </w:r>
      <w:r w:rsidRPr="00434244" w:rsidR="00334E64">
        <w:rPr>
          <w:rFonts w:eastAsiaTheme="minorHAnsi"/>
          <w:lang w:eastAsia="en-US"/>
        </w:rPr>
        <w:t>с</w:t>
      </w:r>
      <w:r w:rsidRPr="00434244">
        <w:rPr>
          <w:rFonts w:eastAsiaTheme="minorHAnsi"/>
          <w:lang w:eastAsia="en-US"/>
        </w:rPr>
        <w:t xml:space="preserve">трахователь не позднее 5 календарных дней со дня представления застрахованным лицом (его уполномоченным представителем) заявления и документов, представляет в территориальный орган Фонда по месту </w:t>
      </w:r>
      <w:r w:rsidRPr="00434244">
        <w:rPr>
          <w:rFonts w:eastAsiaTheme="minorHAnsi"/>
          <w:lang w:eastAsia="en-US"/>
        </w:rPr>
        <w:t>регистрации</w:t>
      </w:r>
      <w:r w:rsidRPr="00434244">
        <w:rPr>
          <w:rFonts w:eastAsiaTheme="minorHAnsi"/>
          <w:lang w:eastAsia="en-US"/>
        </w:rPr>
        <w:t xml:space="preserve"> поступившие к нему заявления и документы, необходимые для назначения и выплаты соответствующих видов пособия, а также опись представленных заявлений и документов, составленную по </w:t>
      </w:r>
      <w:r>
        <w:fldChar w:fldCharType="begin"/>
      </w:r>
      <w:r>
        <w:instrText xml:space="preserve"> HYPERLINK "consultantplus://offline/ref=D3294963BC4F5E56CCF7358C9D2ABC5683F35CEAA2F0EE6585EEC59F27B84087C8913CD8F0EB6A8D898A751991E8A93A9F98C1C0E23C050ET5p0N" </w:instrText>
      </w:r>
      <w:r>
        <w:fldChar w:fldCharType="separate"/>
      </w:r>
      <w:r w:rsidRPr="00434244">
        <w:rPr>
          <w:rFonts w:eastAsiaTheme="minorHAnsi"/>
          <w:color w:val="0000FF"/>
          <w:lang w:eastAsia="en-US"/>
        </w:rPr>
        <w:t>форме</w:t>
      </w:r>
      <w:r>
        <w:fldChar w:fldCharType="end"/>
      </w:r>
      <w:r w:rsidRPr="00434244">
        <w:rPr>
          <w:rFonts w:eastAsiaTheme="minorHAnsi"/>
          <w:lang w:eastAsia="en-US"/>
        </w:rPr>
        <w:t>, утверждаемой Фондом.</w:t>
      </w:r>
    </w:p>
    <w:p w:rsidR="00996470" w:rsidP="00033CBE">
      <w:pPr>
        <w:autoSpaceDE w:val="0"/>
        <w:autoSpaceDN w:val="0"/>
        <w:adjustRightInd w:val="0"/>
        <w:ind w:firstLine="709"/>
        <w:jc w:val="both"/>
      </w:pPr>
      <w:r w:rsidRPr="00434244">
        <w:t>Так, застрахованное лицо предоставил страхователю заявление и документы для назначения и выплаты</w:t>
      </w:r>
      <w:r w:rsidR="00670B19">
        <w:t xml:space="preserve"> пособия 28.02.2019</w:t>
      </w:r>
      <w:r w:rsidRPr="00EC6444" w:rsidR="00EC6444">
        <w:t xml:space="preserve"> </w:t>
      </w:r>
      <w:r w:rsidR="00EC6444">
        <w:t xml:space="preserve">года </w:t>
      </w:r>
      <w:r w:rsidR="00670B19">
        <w:t>(</w:t>
      </w:r>
      <w:r w:rsidR="00670B19">
        <w:t>л</w:t>
      </w:r>
      <w:r w:rsidR="00670B19">
        <w:t>.д. 9</w:t>
      </w:r>
      <w:r w:rsidR="00844006">
        <w:t>-10</w:t>
      </w:r>
      <w:r w:rsidR="00670B19">
        <w:t>)</w:t>
      </w:r>
      <w:r w:rsidR="00EC6444">
        <w:t xml:space="preserve">; соответственно </w:t>
      </w:r>
      <w:r>
        <w:t>срок предоставления Реестра сведений</w:t>
      </w:r>
      <w:r w:rsidRPr="00EC6444" w:rsidR="00EC6444">
        <w:rPr>
          <w:rFonts w:eastAsiaTheme="minorHAnsi"/>
          <w:lang w:eastAsia="en-US"/>
        </w:rPr>
        <w:t xml:space="preserve"> </w:t>
      </w:r>
      <w:r w:rsidR="00EC6444">
        <w:rPr>
          <w:rFonts w:eastAsiaTheme="minorHAnsi"/>
          <w:lang w:eastAsia="en-US"/>
        </w:rPr>
        <w:t>в территориальный орган Фонда по месту регистрации</w:t>
      </w:r>
      <w:r w:rsidR="00EC6444">
        <w:t xml:space="preserve"> </w:t>
      </w:r>
      <w:r>
        <w:t>- 06.03.2019.</w:t>
      </w:r>
    </w:p>
    <w:p w:rsidR="008F78F4" w:rsidRPr="00434244" w:rsidP="00033CB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 xml:space="preserve">Однако, в установленный законом срок, </w:t>
      </w:r>
      <w:r w:rsidR="00683A1E">
        <w:t>/изъято/</w:t>
      </w:r>
      <w:r w:rsidR="000A5704">
        <w:t xml:space="preserve"> реестр сведений не представ</w:t>
      </w:r>
      <w:r w:rsidR="00EC6444">
        <w:t>ило</w:t>
      </w:r>
      <w:r w:rsidR="0054497E">
        <w:t>.</w:t>
      </w:r>
      <w:r w:rsidR="00EC6444">
        <w:t xml:space="preserve"> </w:t>
      </w:r>
      <w:r w:rsidR="0054497E">
        <w:t xml:space="preserve">Согласно  уведомления об обработке электронного реестра (л.д. 8), реестр </w:t>
      </w:r>
      <w:r w:rsidR="00683A1E">
        <w:t>/изъято/</w:t>
      </w:r>
      <w:r w:rsidR="0054497E">
        <w:t xml:space="preserve"> был представлен в Фонд социального страхования </w:t>
      </w:r>
      <w:r w:rsidR="0054497E">
        <w:t>в</w:t>
      </w:r>
      <w:r w:rsidR="0054497E">
        <w:t xml:space="preserve"> </w:t>
      </w:r>
      <w:r w:rsidR="0054497E">
        <w:t>электроном</w:t>
      </w:r>
      <w:r w:rsidR="0054497E">
        <w:t xml:space="preserve"> виде лишь 26.03.2019 г</w:t>
      </w:r>
      <w:r w:rsidR="00EC6444">
        <w:t>ода</w:t>
      </w:r>
      <w:r w:rsidR="0054497E">
        <w:t>.</w:t>
      </w:r>
    </w:p>
    <w:p w:rsidR="00287BAC" w:rsidRPr="00434244" w:rsidP="00033CBE">
      <w:pPr>
        <w:spacing w:after="1"/>
        <w:ind w:firstLine="709"/>
        <w:jc w:val="both"/>
      </w:pPr>
      <w:r>
        <w:rPr>
          <w:rFonts w:eastAsiaTheme="minorHAnsi"/>
          <w:lang w:eastAsia="en-US"/>
        </w:rPr>
        <w:t xml:space="preserve">Кроме того, вина </w:t>
      </w:r>
      <w:r>
        <w:rPr>
          <w:rFonts w:eastAsiaTheme="minorHAnsi"/>
          <w:lang w:eastAsia="en-US"/>
        </w:rPr>
        <w:t>Маневича</w:t>
      </w:r>
      <w:r>
        <w:rPr>
          <w:rFonts w:eastAsiaTheme="minorHAnsi"/>
          <w:lang w:eastAsia="en-US"/>
        </w:rPr>
        <w:t xml:space="preserve"> В.В. подтверждается актом № </w:t>
      </w:r>
      <w:r w:rsidR="00683A1E">
        <w:t>/изъято/</w:t>
      </w:r>
      <w:r>
        <w:rPr>
          <w:rFonts w:eastAsiaTheme="minorHAnsi"/>
          <w:lang w:eastAsia="en-US"/>
        </w:rPr>
        <w:t xml:space="preserve">, согласно которому </w:t>
      </w:r>
      <w:r w:rsidR="0031052A">
        <w:rPr>
          <w:rFonts w:eastAsiaTheme="minorHAnsi"/>
          <w:lang w:eastAsia="en-US"/>
        </w:rPr>
        <w:t xml:space="preserve"> во время проверки </w:t>
      </w:r>
      <w:r w:rsidR="00683A1E">
        <w:t>/изъято/</w:t>
      </w:r>
      <w:r w:rsidR="0031052A">
        <w:rPr>
          <w:rFonts w:eastAsiaTheme="minorHAnsi"/>
          <w:lang w:eastAsia="en-US"/>
        </w:rPr>
        <w:t xml:space="preserve"> было выявлено, что 28.02.2019</w:t>
      </w:r>
      <w:r w:rsidR="00EC6444">
        <w:rPr>
          <w:rFonts w:eastAsiaTheme="minorHAnsi"/>
          <w:lang w:eastAsia="en-US"/>
        </w:rPr>
        <w:t xml:space="preserve"> года</w:t>
      </w:r>
      <w:r w:rsidR="0079179C">
        <w:rPr>
          <w:rFonts w:eastAsiaTheme="minorHAnsi"/>
          <w:lang w:eastAsia="en-US"/>
        </w:rPr>
        <w:t xml:space="preserve"> застрахованными лицами были поданы заявления о выплате (перерасчете) пособия (оплате отпуска) по листам нетрудос</w:t>
      </w:r>
      <w:r w:rsidR="004F5315">
        <w:rPr>
          <w:rFonts w:eastAsiaTheme="minorHAnsi"/>
          <w:lang w:eastAsia="en-US"/>
        </w:rPr>
        <w:t>пособности</w:t>
      </w:r>
      <w:r w:rsidR="0079179C">
        <w:rPr>
          <w:rFonts w:eastAsiaTheme="minorHAnsi"/>
          <w:lang w:eastAsia="en-US"/>
        </w:rPr>
        <w:t xml:space="preserve"> № </w:t>
      </w:r>
      <w:r w:rsidR="00683A1E">
        <w:t>/изъято/</w:t>
      </w:r>
      <w:r w:rsidR="0079179C">
        <w:rPr>
          <w:rFonts w:eastAsiaTheme="minorHAnsi"/>
          <w:lang w:eastAsia="en-US"/>
        </w:rPr>
        <w:t xml:space="preserve">, № </w:t>
      </w:r>
      <w:r w:rsidR="00683A1E">
        <w:t>/изъято/</w:t>
      </w:r>
      <w:r w:rsidR="0079179C">
        <w:rPr>
          <w:rFonts w:eastAsiaTheme="minorHAnsi"/>
          <w:lang w:eastAsia="en-US"/>
        </w:rPr>
        <w:t>.</w:t>
      </w:r>
      <w:r w:rsidR="004F5315">
        <w:rPr>
          <w:rFonts w:eastAsiaTheme="minorHAnsi"/>
          <w:lang w:eastAsia="en-US"/>
        </w:rPr>
        <w:t xml:space="preserve"> Реестр сведений, необходимых для назначения пособия по временной нетрудоспособности  </w:t>
      </w:r>
      <w:r w:rsidR="004F5315">
        <w:rPr>
          <w:rFonts w:eastAsiaTheme="minorHAnsi"/>
          <w:lang w:eastAsia="en-US"/>
        </w:rPr>
        <w:t>направлен</w:t>
      </w:r>
      <w:r w:rsidR="004F5315">
        <w:rPr>
          <w:rFonts w:eastAsiaTheme="minorHAnsi"/>
          <w:lang w:eastAsia="en-US"/>
        </w:rPr>
        <w:t xml:space="preserve"> </w:t>
      </w:r>
      <w:r w:rsidR="00683A1E">
        <w:t>/изъято/</w:t>
      </w:r>
      <w:r w:rsidR="004F5315">
        <w:rPr>
          <w:rFonts w:eastAsiaTheme="minorHAnsi"/>
          <w:lang w:eastAsia="en-US"/>
        </w:rPr>
        <w:t xml:space="preserve"> Фонду социального страхования на шлюз загрузки документов ФСС 26.03.2018г., </w:t>
      </w:r>
      <w:r w:rsidR="00EC6444">
        <w:rPr>
          <w:rFonts w:eastAsiaTheme="minorHAnsi"/>
          <w:lang w:eastAsia="en-US"/>
        </w:rPr>
        <w:t xml:space="preserve"> </w:t>
      </w:r>
      <w:r w:rsidR="004F5315">
        <w:rPr>
          <w:rFonts w:eastAsiaTheme="minorHAnsi"/>
          <w:lang w:eastAsia="en-US"/>
        </w:rPr>
        <w:t>когда последним днем срока подачи Р</w:t>
      </w:r>
      <w:r w:rsidR="00A1540C">
        <w:rPr>
          <w:rFonts w:eastAsiaTheme="minorHAnsi"/>
          <w:lang w:eastAsia="en-US"/>
        </w:rPr>
        <w:t xml:space="preserve">еестра </w:t>
      </w:r>
      <w:r w:rsidR="004F5315">
        <w:rPr>
          <w:rFonts w:eastAsiaTheme="minorHAnsi"/>
          <w:lang w:eastAsia="en-US"/>
        </w:rPr>
        <w:t>сведений была дата 06.03.2019г. (л.д. 4).</w:t>
      </w:r>
    </w:p>
    <w:p w:rsidR="00B970A1" w:rsidRPr="00434244" w:rsidP="00033CBE">
      <w:pPr>
        <w:ind w:firstLine="709"/>
        <w:jc w:val="both"/>
      </w:pPr>
      <w:r>
        <w:t xml:space="preserve">/изъято/ </w:t>
      </w:r>
      <w:r w:rsidRPr="00434244" w:rsidR="00A80A39">
        <w:t xml:space="preserve">зарегистрировано в качестве страхователя в Фонде социального страхования Российской Федерации по РК Филиал № </w:t>
      </w:r>
      <w:r>
        <w:t>/изъято/</w:t>
      </w:r>
      <w:r w:rsidRPr="00434244" w:rsidR="00A80A39">
        <w:t xml:space="preserve"> с </w:t>
      </w:r>
      <w:r w:rsidR="00397A58">
        <w:t xml:space="preserve">16.03.2015 </w:t>
      </w:r>
      <w:r w:rsidR="00397A58">
        <w:t xml:space="preserve">( </w:t>
      </w:r>
      <w:r w:rsidR="00397A58">
        <w:t>л.д. 16)</w:t>
      </w:r>
      <w:r w:rsidRPr="00434244">
        <w:t xml:space="preserve"> года и в силу </w:t>
      </w:r>
      <w:r w:rsidRPr="00434244" w:rsidR="00A80A39">
        <w:t>24 ФЗ № 125 ФЗ от 24.07.1998</w:t>
      </w:r>
      <w:r w:rsidRPr="00434244">
        <w:t xml:space="preserve"> обязано представлять </w:t>
      </w:r>
      <w:r w:rsidRPr="00434244" w:rsidR="001C1AA8">
        <w:t xml:space="preserve"> формы расчетов по 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 же по расходам на выплату страхового обеспечения</w:t>
      </w:r>
      <w:r w:rsidRPr="00434244">
        <w:t>, в установленные законом сроки.</w:t>
      </w:r>
    </w:p>
    <w:p w:rsidR="00287BAC" w:rsidRPr="00434244" w:rsidP="00033CBE">
      <w:pPr>
        <w:pStyle w:val="NoSpacing"/>
        <w:ind w:firstLine="709"/>
        <w:jc w:val="both"/>
      </w:pPr>
      <w:r>
        <w:t>Маневич</w:t>
      </w:r>
      <w:r>
        <w:t xml:space="preserve"> В.В.</w:t>
      </w:r>
      <w:r w:rsidRPr="00434244">
        <w:t xml:space="preserve"> является </w:t>
      </w:r>
      <w:r w:rsidR="00E271E9">
        <w:t>/изъято//</w:t>
      </w:r>
      <w:r w:rsidR="00E271E9">
        <w:t>изъято</w:t>
      </w:r>
      <w:r w:rsidR="00E271E9">
        <w:t>/</w:t>
      </w:r>
      <w:r w:rsidRPr="00434244">
        <w:t xml:space="preserve">что подтверждается  </w:t>
      </w:r>
      <w:r w:rsidRPr="00434244" w:rsidR="00C8796B">
        <w:t>сведениями о юридическом лице</w:t>
      </w:r>
      <w:r w:rsidRPr="00434244" w:rsidR="00E16B0B">
        <w:t xml:space="preserve"> из Единого государственного реестра юридических лиц</w:t>
      </w:r>
      <w:r w:rsidRPr="00434244">
        <w:t xml:space="preserve"> (л.д. </w:t>
      </w:r>
      <w:r>
        <w:t>17-19</w:t>
      </w:r>
      <w:r w:rsidRPr="00434244">
        <w:t>), и в силу своих должных обязанностей обязан обеспечивать своевременную сдачу отчетности, сведений, предусмотренную федеральными законами, контролировать сроки подачи. Однако, из-за ненадлежащего контроля, сроки были пропущены.</w:t>
      </w:r>
    </w:p>
    <w:p w:rsidR="00287BAC" w:rsidRPr="00434244" w:rsidP="00033CBE">
      <w:pPr>
        <w:ind w:firstLine="709"/>
        <w:jc w:val="both"/>
      </w:pPr>
      <w:r w:rsidRPr="00434244">
        <w:t xml:space="preserve">Изучив материалы дела в их совокупности суд приходит к выводу, что действия  должностного  лица – </w:t>
      </w:r>
      <w:r w:rsidR="006F631D">
        <w:t>/изъято/</w:t>
      </w:r>
      <w:r w:rsidRPr="00434244" w:rsidR="00033945">
        <w:t xml:space="preserve"> </w:t>
      </w:r>
      <w:r w:rsidR="006F631D">
        <w:t>/изъято/</w:t>
      </w:r>
      <w:r w:rsidR="00A1540C">
        <w:t xml:space="preserve"> </w:t>
      </w:r>
      <w:r w:rsidRPr="00434244" w:rsidR="00D170C2">
        <w:t xml:space="preserve"> </w:t>
      </w:r>
      <w:r w:rsidR="00A1540C">
        <w:t>Маневича</w:t>
      </w:r>
      <w:r w:rsidR="00A1540C">
        <w:t xml:space="preserve"> В.В.</w:t>
      </w:r>
      <w:r w:rsidRPr="00434244" w:rsidR="00D170C2">
        <w:t xml:space="preserve"> </w:t>
      </w:r>
      <w:r w:rsidRPr="00434244">
        <w:t xml:space="preserve">по </w:t>
      </w:r>
      <w:r w:rsidRPr="00434244" w:rsidR="005D38C6">
        <w:t xml:space="preserve">ч. </w:t>
      </w:r>
      <w:r w:rsidR="00A1540C">
        <w:t xml:space="preserve">4 </w:t>
      </w:r>
      <w:r w:rsidRPr="00434244" w:rsidR="005D38C6">
        <w:t>ст. 15.33</w:t>
      </w:r>
      <w:r w:rsidRPr="00434244">
        <w:t xml:space="preserve"> </w:t>
      </w:r>
      <w:r w:rsidRPr="00434244" w:rsidR="00226BEE">
        <w:t>КоАП</w:t>
      </w:r>
      <w:r w:rsidRPr="00434244" w:rsidR="00226BEE">
        <w:t xml:space="preserve"> РФ</w:t>
      </w:r>
      <w:r w:rsidRPr="00434244">
        <w:t xml:space="preserve">, </w:t>
      </w:r>
      <w:r w:rsidRPr="00434244">
        <w:t>квалифицированы</w:t>
      </w:r>
      <w:r w:rsidRPr="00434244">
        <w:t xml:space="preserve"> верно; а е</w:t>
      </w:r>
      <w:r w:rsidRPr="00434244" w:rsidR="005D38C6">
        <w:t>го</w:t>
      </w:r>
      <w:r w:rsidRPr="00434244">
        <w:t xml:space="preserve"> вина полностью доказана.  </w:t>
      </w:r>
    </w:p>
    <w:p w:rsidR="00287BAC" w:rsidRPr="00434244" w:rsidP="00033CBE">
      <w:pPr>
        <w:ind w:firstLine="709"/>
        <w:jc w:val="both"/>
      </w:pPr>
      <w:r w:rsidRPr="00434244">
        <w:t xml:space="preserve">При назначении наказания суд учитывает степень общественной опасности данного правонарушения, личность лица, привлекаемого к административной </w:t>
      </w:r>
      <w:r w:rsidRPr="00434244">
        <w:t>ответственности, его имущественное положение; обстоятельства смягчающие и отягчающие административную ответственность.</w:t>
      </w:r>
    </w:p>
    <w:p w:rsidR="00287BAC" w:rsidRPr="00434244" w:rsidP="00033CBE">
      <w:pPr>
        <w:ind w:firstLine="709"/>
        <w:jc w:val="both"/>
      </w:pPr>
      <w:r w:rsidRPr="00434244">
        <w:t xml:space="preserve">Из данных о личности судом установлено, что </w:t>
      </w:r>
      <w:r w:rsidR="00A1540C">
        <w:t>Маневич</w:t>
      </w:r>
      <w:r w:rsidR="00A1540C">
        <w:t xml:space="preserve"> В.В.</w:t>
      </w:r>
      <w:r w:rsidRPr="00434244" w:rsidR="00D170C2">
        <w:t xml:space="preserve"> </w:t>
      </w:r>
      <w:r w:rsidR="006F631D">
        <w:t>/изъято/</w:t>
      </w:r>
      <w:r w:rsidRPr="00434244">
        <w:t>; иных данных о личности и имущественном положении – суду не представлено.</w:t>
      </w:r>
    </w:p>
    <w:p w:rsidR="00287BAC" w:rsidRPr="00434244" w:rsidP="00033CBE">
      <w:pPr>
        <w:ind w:firstLine="709"/>
        <w:jc w:val="both"/>
      </w:pPr>
      <w:r w:rsidRPr="00434244">
        <w:t>Обстоятельств, отягчающих</w:t>
      </w:r>
      <w:r w:rsidRPr="00434244" w:rsidR="00D170C2">
        <w:t xml:space="preserve"> </w:t>
      </w:r>
      <w:r w:rsidRPr="00434244">
        <w:t>административную ответственность</w:t>
      </w:r>
      <w:r w:rsidR="00773195">
        <w:t xml:space="preserve">, судом по делу не установлено, к обстоятельствам смягчающим административную ответственность суд относит признание вины и раскаяние в </w:t>
      </w:r>
      <w:r w:rsidR="00773195">
        <w:t>содеянном</w:t>
      </w:r>
      <w:r w:rsidR="00773195">
        <w:t>.</w:t>
      </w:r>
    </w:p>
    <w:p w:rsidR="00287BAC" w:rsidRPr="00434244" w:rsidP="00033CBE">
      <w:pPr>
        <w:ind w:firstLine="709"/>
        <w:jc w:val="both"/>
      </w:pPr>
      <w:r w:rsidRPr="00434244">
        <w:t xml:space="preserve">С учетом всех обстоятельств, суд приходит к выводу, что наказание следует назначить в виде административного штрафа, исходя из  </w:t>
      </w:r>
      <w:r w:rsidR="00773195">
        <w:t>минимальной</w:t>
      </w:r>
      <w:r w:rsidRPr="00434244" w:rsidR="00D034C0">
        <w:t xml:space="preserve"> </w:t>
      </w:r>
      <w:r w:rsidRPr="00434244">
        <w:t xml:space="preserve">санкции </w:t>
      </w:r>
      <w:r w:rsidRPr="00434244">
        <w:t>ч</w:t>
      </w:r>
      <w:r w:rsidRPr="00434244">
        <w:t>.</w:t>
      </w:r>
      <w:r w:rsidR="00773195">
        <w:t>4</w:t>
      </w:r>
      <w:r w:rsidRPr="00434244">
        <w:t xml:space="preserve"> ст. 15.33. </w:t>
      </w:r>
      <w:r w:rsidRPr="00434244" w:rsidR="00226BEE">
        <w:t>КоАП</w:t>
      </w:r>
      <w:r w:rsidRPr="00434244" w:rsidR="00226BEE">
        <w:t xml:space="preserve"> РФ</w:t>
      </w:r>
      <w:r w:rsidRPr="00434244">
        <w:t xml:space="preserve">. </w:t>
      </w:r>
    </w:p>
    <w:p w:rsidR="00287BAC" w:rsidRPr="00434244" w:rsidP="00033CBE">
      <w:pPr>
        <w:ind w:firstLine="709"/>
        <w:jc w:val="both"/>
        <w:rPr>
          <w:bCs/>
        </w:rPr>
      </w:pPr>
      <w:r w:rsidRPr="00434244">
        <w:t>На основании изложенного и руководствуясь ст. ст. 4.1; 4.2; 4.3; ч.</w:t>
      </w:r>
      <w:r w:rsidR="00773195">
        <w:t>4</w:t>
      </w:r>
      <w:r w:rsidRPr="00434244">
        <w:t xml:space="preserve"> ст. 15.33., 23.1; 30.1-30.3 </w:t>
      </w:r>
      <w:r w:rsidRPr="00434244" w:rsidR="00226BEE">
        <w:t>КоАП</w:t>
      </w:r>
      <w:r w:rsidRPr="00434244" w:rsidR="00226BEE">
        <w:t xml:space="preserve"> РФ</w:t>
      </w:r>
      <w:r w:rsidRPr="00434244">
        <w:t>, суд,</w:t>
      </w:r>
    </w:p>
    <w:p w:rsidR="00287BAC" w:rsidRPr="00434244" w:rsidP="00033CBE">
      <w:pPr>
        <w:ind w:firstLine="709"/>
        <w:jc w:val="center"/>
        <w:rPr>
          <w:b/>
          <w:bCs/>
        </w:rPr>
      </w:pPr>
      <w:r w:rsidRPr="00434244">
        <w:rPr>
          <w:b/>
          <w:bCs/>
        </w:rPr>
        <w:t>ПОСТАНОВИЛ:</w:t>
      </w:r>
    </w:p>
    <w:p w:rsidR="00287BAC" w:rsidRPr="00434244" w:rsidP="00033CBE">
      <w:pPr>
        <w:ind w:firstLine="709"/>
        <w:jc w:val="center"/>
        <w:rPr>
          <w:b/>
          <w:bCs/>
        </w:rPr>
      </w:pPr>
    </w:p>
    <w:p w:rsidR="00287BAC" w:rsidRPr="00434244" w:rsidP="00033CBE">
      <w:pPr>
        <w:ind w:firstLine="709"/>
        <w:jc w:val="both"/>
      </w:pPr>
      <w:r w:rsidRPr="00434244">
        <w:t xml:space="preserve">Должностное лицо –  </w:t>
      </w:r>
      <w:r w:rsidR="006F631D">
        <w:t>/изъято/</w:t>
      </w:r>
      <w:r w:rsidRPr="00434244" w:rsidR="00773195">
        <w:t xml:space="preserve"> </w:t>
      </w:r>
      <w:r w:rsidRPr="00EC6444" w:rsidR="00773195">
        <w:rPr>
          <w:b/>
        </w:rPr>
        <w:t>Маневича</w:t>
      </w:r>
      <w:r w:rsidRPr="00EC6444" w:rsidR="00773195">
        <w:rPr>
          <w:b/>
        </w:rPr>
        <w:t xml:space="preserve"> </w:t>
      </w:r>
      <w:r w:rsidR="006F631D">
        <w:rPr>
          <w:b/>
        </w:rPr>
        <w:t>В.В.</w:t>
      </w:r>
      <w:r w:rsidRPr="00434244" w:rsidR="00EE37FF">
        <w:t xml:space="preserve"> </w:t>
      </w:r>
      <w:r w:rsidRPr="00434244">
        <w:t>признать виновн</w:t>
      </w:r>
      <w:r w:rsidRPr="00434244" w:rsidR="00086651">
        <w:t xml:space="preserve">ым </w:t>
      </w:r>
      <w:r w:rsidRPr="00434244">
        <w:t xml:space="preserve">в совершении административного правонарушения предусмотренного </w:t>
      </w:r>
      <w:r w:rsidRPr="00434244" w:rsidR="00086651">
        <w:t>ч</w:t>
      </w:r>
      <w:r w:rsidRPr="00434244" w:rsidR="00086651">
        <w:t xml:space="preserve">. </w:t>
      </w:r>
      <w:r w:rsidR="00773195">
        <w:t>4</w:t>
      </w:r>
      <w:r w:rsidRPr="00434244" w:rsidR="00086651">
        <w:t xml:space="preserve"> ст. 15.</w:t>
      </w:r>
      <w:r w:rsidRPr="00434244">
        <w:t xml:space="preserve">33. </w:t>
      </w:r>
      <w:r w:rsidRPr="00434244" w:rsidR="00226BEE">
        <w:t>КоАП</w:t>
      </w:r>
      <w:r w:rsidRPr="00434244" w:rsidR="00226BEE">
        <w:t xml:space="preserve"> РФ</w:t>
      </w:r>
      <w:r w:rsidRPr="00434244">
        <w:t xml:space="preserve"> и </w:t>
      </w:r>
      <w:r w:rsidRPr="00434244">
        <w:t xml:space="preserve">назначить ему наказание в виде административного штрафа в размере </w:t>
      </w:r>
      <w:r w:rsidR="00A06A0D">
        <w:t>/изъято</w:t>
      </w:r>
      <w:r w:rsidR="00A06A0D">
        <w:t>/</w:t>
      </w:r>
      <w:r w:rsidRPr="00434244">
        <w:t xml:space="preserve"> рублей.</w:t>
      </w:r>
    </w:p>
    <w:p w:rsidR="00DC7DF5" w:rsidP="00033CBE">
      <w:pPr>
        <w:ind w:firstLine="709"/>
        <w:jc w:val="both"/>
      </w:pPr>
      <w:r w:rsidRPr="00434244">
        <w:t xml:space="preserve">Реквизиты для оплаты штрафа: </w:t>
      </w:r>
      <w:r w:rsidR="00033CBE">
        <w:t>/изъято/</w:t>
      </w:r>
      <w:r>
        <w:t>.</w:t>
      </w:r>
    </w:p>
    <w:p w:rsidR="00287BAC" w:rsidRPr="00434244" w:rsidP="00033CBE">
      <w:pPr>
        <w:ind w:firstLine="709"/>
        <w:jc w:val="both"/>
      </w:pPr>
      <w:r w:rsidRPr="00434244"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434244" w:rsidR="00226BEE">
        <w:t>КоАП</w:t>
      </w:r>
      <w:r w:rsidRPr="00434244" w:rsidR="00226BEE">
        <w:t xml:space="preserve"> РФ</w:t>
      </w:r>
      <w:r w:rsidRPr="00434244">
        <w:t>.</w:t>
      </w:r>
    </w:p>
    <w:p w:rsidR="00287BAC" w:rsidRPr="00434244" w:rsidP="00033CBE">
      <w:pPr>
        <w:ind w:firstLine="709"/>
        <w:jc w:val="both"/>
      </w:pPr>
      <w:r w:rsidRPr="00434244">
        <w:rPr>
          <w:lang w:val="uk-UA"/>
        </w:rPr>
        <w:t xml:space="preserve">За </w:t>
      </w:r>
      <w:r w:rsidRPr="00434244">
        <w:t xml:space="preserve">несвоевременную оплату штрафа предусмотрено привлечение к административной ответственности  по ч.1 ст. 20.25. </w:t>
      </w:r>
      <w:r w:rsidRPr="00434244" w:rsidR="00226BEE">
        <w:t>КоАП</w:t>
      </w:r>
      <w:r w:rsidRPr="00434244" w:rsidR="00226BEE">
        <w:t xml:space="preserve"> РФ</w:t>
      </w:r>
      <w:r w:rsidRPr="00434244">
        <w:t>.</w:t>
      </w:r>
    </w:p>
    <w:p w:rsidR="00287BAC" w:rsidRPr="00434244" w:rsidP="00033CBE">
      <w:pPr>
        <w:ind w:firstLine="709"/>
        <w:jc w:val="both"/>
      </w:pPr>
      <w:r w:rsidRPr="00434244"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5950D9" w:rsidRPr="00832C90" w:rsidP="00033CBE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5950D9" w:rsidRPr="00832C90" w:rsidP="00033CBE">
      <w:pPr>
        <w:contextualSpacing/>
      </w:pPr>
      <w:r w:rsidRPr="00832C90">
        <w:t>ДЕПЕРСОНИФИКАЦИЮ</w:t>
      </w:r>
    </w:p>
    <w:p w:rsidR="005950D9" w:rsidRPr="00832C90" w:rsidP="00033CBE">
      <w:pPr>
        <w:contextualSpacing/>
      </w:pPr>
      <w:r w:rsidRPr="00832C90">
        <w:t>Лингвистический контроль</w:t>
      </w:r>
    </w:p>
    <w:p w:rsidR="005950D9" w:rsidRPr="00832C90" w:rsidP="00033CBE">
      <w:pPr>
        <w:contextualSpacing/>
      </w:pPr>
      <w:r w:rsidRPr="00832C90">
        <w:t>произвел</w:t>
      </w:r>
    </w:p>
    <w:p w:rsidR="005950D9" w:rsidRPr="00832C90" w:rsidP="00033CBE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5950D9" w:rsidRPr="00832C90" w:rsidP="00033CBE">
      <w:pPr>
        <w:contextualSpacing/>
      </w:pPr>
    </w:p>
    <w:p w:rsidR="005950D9" w:rsidRPr="00832C90" w:rsidP="00033CBE">
      <w:pPr>
        <w:contextualSpacing/>
      </w:pPr>
      <w:r w:rsidRPr="00832C90">
        <w:t>СОГЛАСОВАНО</w:t>
      </w:r>
    </w:p>
    <w:p w:rsidR="005950D9" w:rsidRPr="00832C90" w:rsidP="00033CBE">
      <w:pPr>
        <w:contextualSpacing/>
      </w:pPr>
    </w:p>
    <w:p w:rsidR="005950D9" w:rsidRPr="00832C90" w:rsidP="00033CBE">
      <w:pPr>
        <w:contextualSpacing/>
      </w:pPr>
      <w:r w:rsidRPr="00832C90">
        <w:t>Судья_________ С.С. Урюпина</w:t>
      </w:r>
    </w:p>
    <w:p w:rsidR="005950D9" w:rsidRPr="00832C90" w:rsidP="00033CBE">
      <w:pPr>
        <w:contextualSpacing/>
      </w:pPr>
    </w:p>
    <w:p w:rsidR="005950D9" w:rsidP="00033CBE">
      <w:pPr>
        <w:contextualSpacing/>
      </w:pPr>
      <w:r w:rsidRPr="00832C90">
        <w:t>«_</w:t>
      </w:r>
      <w:r>
        <w:t>07</w:t>
      </w:r>
      <w:r w:rsidRPr="00832C90">
        <w:t xml:space="preserve">__» </w:t>
      </w:r>
      <w:r w:rsidRPr="00832C90">
        <w:t>__</w:t>
      </w:r>
      <w:r>
        <w:t>июня</w:t>
      </w:r>
      <w:r w:rsidRPr="00832C90">
        <w:t>__ 201</w:t>
      </w:r>
      <w:r>
        <w:t>9</w:t>
      </w:r>
      <w:r w:rsidRPr="00832C90">
        <w:t xml:space="preserve"> г.</w:t>
      </w:r>
    </w:p>
    <w:p w:rsidR="00B73F00" w:rsidRPr="00434244" w:rsidP="00434244">
      <w:pPr>
        <w:spacing w:after="1" w:line="276" w:lineRule="auto"/>
        <w:ind w:firstLine="709"/>
        <w:jc w:val="both"/>
        <w:rPr>
          <w:b/>
        </w:rPr>
      </w:pPr>
    </w:p>
    <w:sectPr w:rsidSect="00434244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D3C23"/>
    <w:rsid w:val="000019C5"/>
    <w:rsid w:val="00013D7D"/>
    <w:rsid w:val="00021ECB"/>
    <w:rsid w:val="00033945"/>
    <w:rsid w:val="00033CBE"/>
    <w:rsid w:val="000565DC"/>
    <w:rsid w:val="00060B34"/>
    <w:rsid w:val="000811BA"/>
    <w:rsid w:val="00086651"/>
    <w:rsid w:val="00092795"/>
    <w:rsid w:val="000A5704"/>
    <w:rsid w:val="000C23CB"/>
    <w:rsid w:val="000E38A6"/>
    <w:rsid w:val="000F0ECF"/>
    <w:rsid w:val="000F7BB8"/>
    <w:rsid w:val="00132DBA"/>
    <w:rsid w:val="00152F33"/>
    <w:rsid w:val="00161748"/>
    <w:rsid w:val="00163287"/>
    <w:rsid w:val="0017243F"/>
    <w:rsid w:val="00174E59"/>
    <w:rsid w:val="00175D49"/>
    <w:rsid w:val="00175E24"/>
    <w:rsid w:val="00190CAE"/>
    <w:rsid w:val="00191552"/>
    <w:rsid w:val="001C1AA8"/>
    <w:rsid w:val="001E1347"/>
    <w:rsid w:val="001F11BD"/>
    <w:rsid w:val="002219F7"/>
    <w:rsid w:val="00226BEE"/>
    <w:rsid w:val="002476D2"/>
    <w:rsid w:val="00252E34"/>
    <w:rsid w:val="00283EE9"/>
    <w:rsid w:val="00287BAC"/>
    <w:rsid w:val="002C35E7"/>
    <w:rsid w:val="0031007C"/>
    <w:rsid w:val="0031052A"/>
    <w:rsid w:val="003165F6"/>
    <w:rsid w:val="00322559"/>
    <w:rsid w:val="00334E64"/>
    <w:rsid w:val="0034048D"/>
    <w:rsid w:val="003456DD"/>
    <w:rsid w:val="00362A51"/>
    <w:rsid w:val="00397A58"/>
    <w:rsid w:val="003A4120"/>
    <w:rsid w:val="003B3ABC"/>
    <w:rsid w:val="003B6EC9"/>
    <w:rsid w:val="003F50B2"/>
    <w:rsid w:val="00410AEF"/>
    <w:rsid w:val="00423FF6"/>
    <w:rsid w:val="00425396"/>
    <w:rsid w:val="0042549D"/>
    <w:rsid w:val="00434244"/>
    <w:rsid w:val="00443EB5"/>
    <w:rsid w:val="00457678"/>
    <w:rsid w:val="004605DA"/>
    <w:rsid w:val="00460B15"/>
    <w:rsid w:val="00471D00"/>
    <w:rsid w:val="00481B1E"/>
    <w:rsid w:val="00487E7E"/>
    <w:rsid w:val="004B4FCF"/>
    <w:rsid w:val="004C5BED"/>
    <w:rsid w:val="004D062E"/>
    <w:rsid w:val="004D1E72"/>
    <w:rsid w:val="004E6EDD"/>
    <w:rsid w:val="004F5315"/>
    <w:rsid w:val="0050607D"/>
    <w:rsid w:val="00507A4B"/>
    <w:rsid w:val="00521377"/>
    <w:rsid w:val="00530AB2"/>
    <w:rsid w:val="0054497E"/>
    <w:rsid w:val="0059385C"/>
    <w:rsid w:val="005950D9"/>
    <w:rsid w:val="0059558E"/>
    <w:rsid w:val="00596264"/>
    <w:rsid w:val="005D38C6"/>
    <w:rsid w:val="005D3C23"/>
    <w:rsid w:val="005E3279"/>
    <w:rsid w:val="005F44B6"/>
    <w:rsid w:val="00604305"/>
    <w:rsid w:val="006140CE"/>
    <w:rsid w:val="00635976"/>
    <w:rsid w:val="0064259D"/>
    <w:rsid w:val="0066376E"/>
    <w:rsid w:val="00670B19"/>
    <w:rsid w:val="00672B8B"/>
    <w:rsid w:val="00683A1E"/>
    <w:rsid w:val="006D2E89"/>
    <w:rsid w:val="006F631D"/>
    <w:rsid w:val="00720721"/>
    <w:rsid w:val="0073005E"/>
    <w:rsid w:val="00755767"/>
    <w:rsid w:val="00764FCE"/>
    <w:rsid w:val="007702DA"/>
    <w:rsid w:val="00773195"/>
    <w:rsid w:val="00782E09"/>
    <w:rsid w:val="007873F8"/>
    <w:rsid w:val="0079179C"/>
    <w:rsid w:val="0079312D"/>
    <w:rsid w:val="007B0929"/>
    <w:rsid w:val="007B1507"/>
    <w:rsid w:val="007D02AD"/>
    <w:rsid w:val="007E2130"/>
    <w:rsid w:val="007E7A10"/>
    <w:rsid w:val="007F6CF0"/>
    <w:rsid w:val="00800670"/>
    <w:rsid w:val="0080469A"/>
    <w:rsid w:val="008318AF"/>
    <w:rsid w:val="00832357"/>
    <w:rsid w:val="00832C90"/>
    <w:rsid w:val="00844006"/>
    <w:rsid w:val="0086437B"/>
    <w:rsid w:val="0086779A"/>
    <w:rsid w:val="00892DEB"/>
    <w:rsid w:val="008F4BB9"/>
    <w:rsid w:val="008F78F4"/>
    <w:rsid w:val="008F7BAC"/>
    <w:rsid w:val="00910541"/>
    <w:rsid w:val="00937893"/>
    <w:rsid w:val="0095120E"/>
    <w:rsid w:val="00954382"/>
    <w:rsid w:val="009603C1"/>
    <w:rsid w:val="00996470"/>
    <w:rsid w:val="009B138B"/>
    <w:rsid w:val="009B58EB"/>
    <w:rsid w:val="009E2088"/>
    <w:rsid w:val="00A00B45"/>
    <w:rsid w:val="00A06A0D"/>
    <w:rsid w:val="00A1540C"/>
    <w:rsid w:val="00A33955"/>
    <w:rsid w:val="00A419A3"/>
    <w:rsid w:val="00A436A8"/>
    <w:rsid w:val="00A44E43"/>
    <w:rsid w:val="00A62F38"/>
    <w:rsid w:val="00A80A39"/>
    <w:rsid w:val="00A92475"/>
    <w:rsid w:val="00AD5B65"/>
    <w:rsid w:val="00B0540D"/>
    <w:rsid w:val="00B078A5"/>
    <w:rsid w:val="00B13599"/>
    <w:rsid w:val="00B32027"/>
    <w:rsid w:val="00B6056D"/>
    <w:rsid w:val="00B70041"/>
    <w:rsid w:val="00B73F00"/>
    <w:rsid w:val="00B9242D"/>
    <w:rsid w:val="00B9508F"/>
    <w:rsid w:val="00B970A1"/>
    <w:rsid w:val="00BA683B"/>
    <w:rsid w:val="00BD1B76"/>
    <w:rsid w:val="00BD3EF4"/>
    <w:rsid w:val="00BF556E"/>
    <w:rsid w:val="00C22274"/>
    <w:rsid w:val="00C65B3C"/>
    <w:rsid w:val="00C86BA3"/>
    <w:rsid w:val="00C8796B"/>
    <w:rsid w:val="00C93949"/>
    <w:rsid w:val="00CA62E0"/>
    <w:rsid w:val="00CB1865"/>
    <w:rsid w:val="00CC22CA"/>
    <w:rsid w:val="00CC3FA3"/>
    <w:rsid w:val="00CD0593"/>
    <w:rsid w:val="00CD2C0A"/>
    <w:rsid w:val="00CE6D5A"/>
    <w:rsid w:val="00D034C0"/>
    <w:rsid w:val="00D03681"/>
    <w:rsid w:val="00D170C2"/>
    <w:rsid w:val="00D251FC"/>
    <w:rsid w:val="00D32CCD"/>
    <w:rsid w:val="00D37C3E"/>
    <w:rsid w:val="00DA104A"/>
    <w:rsid w:val="00DB0DE1"/>
    <w:rsid w:val="00DC0273"/>
    <w:rsid w:val="00DC75CA"/>
    <w:rsid w:val="00DC7DF5"/>
    <w:rsid w:val="00DD1F31"/>
    <w:rsid w:val="00DF36B2"/>
    <w:rsid w:val="00E16B0B"/>
    <w:rsid w:val="00E23646"/>
    <w:rsid w:val="00E271E9"/>
    <w:rsid w:val="00E30072"/>
    <w:rsid w:val="00E515D9"/>
    <w:rsid w:val="00E6793A"/>
    <w:rsid w:val="00E73E6A"/>
    <w:rsid w:val="00E94FEE"/>
    <w:rsid w:val="00EC6444"/>
    <w:rsid w:val="00ED0C8F"/>
    <w:rsid w:val="00EE37FF"/>
    <w:rsid w:val="00EF41B6"/>
    <w:rsid w:val="00F15E50"/>
    <w:rsid w:val="00F37CED"/>
    <w:rsid w:val="00F4737C"/>
    <w:rsid w:val="00F80D8D"/>
    <w:rsid w:val="00F939C2"/>
    <w:rsid w:val="00FC4717"/>
    <w:rsid w:val="00FC774B"/>
    <w:rsid w:val="00FD6E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D3C2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D3C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5D3C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507A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