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41D55" w:rsidRPr="00F81534" w:rsidP="00A41D55">
      <w:pPr>
        <w:pStyle w:val="Title"/>
        <w:jc w:val="left"/>
      </w:pPr>
      <w:r w:rsidRPr="00F81534">
        <w:t xml:space="preserve">                                                                                     </w:t>
      </w:r>
      <w:r w:rsidRPr="00F81534" w:rsidR="004475A5">
        <w:t xml:space="preserve">                 </w:t>
      </w:r>
      <w:r w:rsidRPr="00F81534">
        <w:t>Дело № 5-51-176/2018</w:t>
      </w:r>
    </w:p>
    <w:p w:rsidR="00A41D55" w:rsidRPr="00F81534" w:rsidP="00A41D55">
      <w:pPr>
        <w:pStyle w:val="Title"/>
        <w:ind w:left="6372"/>
        <w:jc w:val="left"/>
      </w:pPr>
    </w:p>
    <w:p w:rsidR="00A41D55" w:rsidRPr="00F81534" w:rsidP="00A41D55">
      <w:pPr>
        <w:pStyle w:val="Title"/>
      </w:pPr>
      <w:r w:rsidRPr="00F81534">
        <w:t>ПОСТАНОВЛЕНИЕ</w:t>
      </w:r>
    </w:p>
    <w:p w:rsidR="00A41D55" w:rsidRPr="00F81534" w:rsidP="00A41D55">
      <w:pPr>
        <w:pStyle w:val="Title"/>
        <w:contextualSpacing/>
      </w:pPr>
      <w:r w:rsidRPr="00F81534">
        <w:t>по делу об административном правонарушении</w:t>
      </w:r>
    </w:p>
    <w:p w:rsidR="00A41D55" w:rsidRPr="00F81534" w:rsidP="00A41D55">
      <w:pPr>
        <w:pStyle w:val="Title"/>
        <w:contextualSpacing/>
      </w:pPr>
    </w:p>
    <w:p w:rsidR="00A41D55" w:rsidRPr="00F81534" w:rsidP="00A41D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21 июня 2018 года</w:t>
      </w:r>
      <w:r w:rsidRPr="00F8153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8153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1534">
        <w:rPr>
          <w:rFonts w:ascii="Times New Roman" w:hAnsi="Times New Roman" w:cs="Times New Roman"/>
          <w:sz w:val="24"/>
          <w:szCs w:val="24"/>
        </w:rPr>
        <w:tab/>
        <w:t xml:space="preserve">           г. Керчь </w:t>
      </w:r>
    </w:p>
    <w:p w:rsidR="00A41D55" w:rsidRPr="00F81534" w:rsidP="00A41D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1D55" w:rsidRPr="00F81534" w:rsidP="00A41D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ул.Фурманова, 9) - Урюпина С.С., </w:t>
      </w:r>
    </w:p>
    <w:p w:rsidR="00A41D55" w:rsidRPr="00F81534" w:rsidP="00A41D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A41D55" w:rsidRPr="00F81534" w:rsidP="00A41D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81534" w:rsidR="00A359BF">
        <w:rPr>
          <w:rFonts w:ascii="Times New Roman" w:hAnsi="Times New Roman" w:cs="Times New Roman"/>
          <w:sz w:val="24"/>
          <w:szCs w:val="24"/>
        </w:rPr>
        <w:t xml:space="preserve">дело об </w:t>
      </w:r>
      <w:r w:rsidRPr="00F8153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F81534" w:rsidR="00A359BF">
        <w:rPr>
          <w:rFonts w:ascii="Times New Roman" w:hAnsi="Times New Roman" w:cs="Times New Roman"/>
          <w:sz w:val="24"/>
          <w:szCs w:val="24"/>
        </w:rPr>
        <w:t>м правонарушении</w:t>
      </w:r>
      <w:r w:rsidRPr="00F81534">
        <w:rPr>
          <w:rFonts w:ascii="Times New Roman" w:hAnsi="Times New Roman" w:cs="Times New Roman"/>
          <w:sz w:val="24"/>
          <w:szCs w:val="24"/>
        </w:rPr>
        <w:t xml:space="preserve"> поступившее из Межрайонной ИФНС России № 7</w:t>
      </w:r>
      <w:r w:rsidRPr="00F81534" w:rsidR="00A359BF">
        <w:rPr>
          <w:rFonts w:ascii="Times New Roman" w:hAnsi="Times New Roman" w:cs="Times New Roman"/>
          <w:sz w:val="24"/>
          <w:szCs w:val="24"/>
        </w:rPr>
        <w:t xml:space="preserve"> по Республике Крым, в отношении</w:t>
      </w:r>
      <w:r w:rsidRPr="00F81534">
        <w:rPr>
          <w:rFonts w:ascii="Times New Roman" w:hAnsi="Times New Roman" w:cs="Times New Roman"/>
          <w:sz w:val="24"/>
          <w:szCs w:val="24"/>
        </w:rPr>
        <w:t>:</w:t>
      </w:r>
    </w:p>
    <w:p w:rsidR="00A41D55" w:rsidRPr="00F81534" w:rsidP="00A359BF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b/>
          <w:sz w:val="24"/>
          <w:szCs w:val="24"/>
        </w:rPr>
        <w:t xml:space="preserve">Щукиной </w:t>
      </w:r>
      <w:r w:rsidR="00F81534">
        <w:rPr>
          <w:rFonts w:ascii="Times New Roman" w:hAnsi="Times New Roman" w:cs="Times New Roman"/>
          <w:b/>
          <w:sz w:val="24"/>
          <w:szCs w:val="24"/>
        </w:rPr>
        <w:t>Г.Б.</w:t>
      </w:r>
      <w:r w:rsidRPr="00F81534">
        <w:rPr>
          <w:rFonts w:ascii="Times New Roman" w:hAnsi="Times New Roman" w:cs="Times New Roman"/>
          <w:sz w:val="24"/>
          <w:szCs w:val="24"/>
        </w:rPr>
        <w:t xml:space="preserve">,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года рождения, уроженки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 гражданки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работающей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зарегистрированной по адресу: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фактически проживающей по адресу: </w:t>
      </w:r>
      <w:r w:rsidR="00F81534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1D55" w:rsidRPr="00F81534" w:rsidP="00A41D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привлекаемой к административной ответственности по ст. 15.5. Кодекса Российской Федерации об административных правонарушениях (далее КРФ об АП), </w:t>
      </w:r>
    </w:p>
    <w:p w:rsidR="00A41D55" w:rsidRPr="00F81534" w:rsidP="00A41D5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1D55" w:rsidRPr="00F81534" w:rsidP="00A41D5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53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41D55" w:rsidRPr="00F81534" w:rsidP="00A41D5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1D55" w:rsidRPr="00F81534" w:rsidP="00A41D5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Щукина Г.Б. </w:t>
      </w:r>
      <w:r w:rsidRPr="00F81534">
        <w:rPr>
          <w:rFonts w:ascii="Times New Roman" w:hAnsi="Times New Roman" w:cs="Times New Roman"/>
          <w:sz w:val="24"/>
          <w:szCs w:val="24"/>
        </w:rPr>
        <w:t xml:space="preserve">привлекается к административной ответственности по ст. 15.5. КРФ об АП. </w:t>
      </w:r>
    </w:p>
    <w:p w:rsidR="00A41D55" w:rsidRPr="00F81534" w:rsidP="00A41D5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F81534">
        <w:t>/изъято/</w:t>
      </w:r>
      <w:r w:rsidRPr="00F81534" w:rsidR="00BE2DE6">
        <w:rPr>
          <w:rFonts w:ascii="Times New Roman" w:hAnsi="Times New Roman" w:cs="Times New Roman"/>
          <w:sz w:val="24"/>
          <w:szCs w:val="24"/>
        </w:rPr>
        <w:t xml:space="preserve"> от 06.06.2018 года </w:t>
      </w:r>
      <w:r w:rsidRPr="00F81534">
        <w:rPr>
          <w:rFonts w:ascii="Times New Roman" w:hAnsi="Times New Roman" w:cs="Times New Roman"/>
          <w:sz w:val="24"/>
          <w:szCs w:val="24"/>
        </w:rPr>
        <w:t xml:space="preserve">(л.д. 1-4), 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Щукина Г.Б. являющаяся представителем </w:t>
      </w:r>
      <w:r w:rsidR="00F81534">
        <w:t xml:space="preserve">/изъято/ 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ИНН </w:t>
      </w:r>
      <w:r w:rsidR="00F009D2">
        <w:t>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, КПП </w:t>
      </w:r>
      <w:r w:rsidR="00F009D2">
        <w:t>/изъято//изъято/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 на основании доверенности </w:t>
      </w:r>
      <w:r w:rsidR="00F009D2">
        <w:t>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от 11.01.2017 года, находящегося по адресу: </w:t>
      </w:r>
      <w:r w:rsidR="00F009D2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>не исполнил</w:t>
      </w:r>
      <w:r w:rsidRPr="00F81534" w:rsidR="00AF2E39">
        <w:rPr>
          <w:rFonts w:ascii="Times New Roman" w:hAnsi="Times New Roman" w:cs="Times New Roman"/>
          <w:sz w:val="24"/>
          <w:szCs w:val="24"/>
        </w:rPr>
        <w:t>а</w:t>
      </w:r>
      <w:r w:rsidRPr="00F81534">
        <w:rPr>
          <w:rFonts w:ascii="Times New Roman" w:hAnsi="Times New Roman" w:cs="Times New Roman"/>
          <w:sz w:val="24"/>
          <w:szCs w:val="24"/>
        </w:rPr>
        <w:t xml:space="preserve"> обязанность по своевременному представлению (до </w:t>
      </w:r>
      <w:r w:rsidRPr="00F81534" w:rsidR="00AF2E39">
        <w:rPr>
          <w:rFonts w:ascii="Times New Roman" w:hAnsi="Times New Roman" w:cs="Times New Roman"/>
          <w:sz w:val="24"/>
          <w:szCs w:val="24"/>
        </w:rPr>
        <w:t>30.10.2017 года</w:t>
      </w:r>
      <w:r w:rsidRPr="00F81534">
        <w:rPr>
          <w:rFonts w:ascii="Times New Roman" w:hAnsi="Times New Roman" w:cs="Times New Roman"/>
          <w:sz w:val="24"/>
          <w:szCs w:val="24"/>
        </w:rPr>
        <w:t xml:space="preserve">) в налоговый орган расчета по страховым взносам за 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9 месяцев 2017 года, чем нарушила </w:t>
      </w:r>
      <w:r w:rsidRPr="00F81534">
        <w:rPr>
          <w:rFonts w:ascii="Times New Roman" w:hAnsi="Times New Roman" w:cs="Times New Roman"/>
          <w:sz w:val="24"/>
          <w:szCs w:val="24"/>
        </w:rPr>
        <w:t>п. 7 ст. 431Н</w:t>
      </w:r>
      <w:r w:rsidRPr="00F81534" w:rsidR="00AF2E39">
        <w:rPr>
          <w:rFonts w:ascii="Times New Roman" w:hAnsi="Times New Roman" w:cs="Times New Roman"/>
          <w:sz w:val="24"/>
          <w:szCs w:val="24"/>
        </w:rPr>
        <w:t>алогового кодекса Российской Федерации (далее НК РФ)</w:t>
      </w:r>
      <w:r w:rsidRPr="00F81534">
        <w:rPr>
          <w:rFonts w:ascii="Times New Roman" w:hAnsi="Times New Roman" w:cs="Times New Roman"/>
          <w:sz w:val="24"/>
          <w:szCs w:val="24"/>
        </w:rPr>
        <w:t>.</w:t>
      </w:r>
    </w:p>
    <w:p w:rsidR="0070051C" w:rsidRPr="00F81534" w:rsidP="00A41D5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В судебно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м </w:t>
      </w:r>
      <w:r w:rsidRPr="00F81534">
        <w:rPr>
          <w:rFonts w:ascii="Times New Roman" w:hAnsi="Times New Roman" w:cs="Times New Roman"/>
          <w:sz w:val="24"/>
          <w:szCs w:val="24"/>
        </w:rPr>
        <w:t>заседани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и Щукина Г.Б. пояснила, что она работает </w:t>
      </w:r>
      <w:r w:rsidR="00F009D2">
        <w:t>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. Между </w:t>
      </w:r>
      <w:r w:rsidR="00F009D2">
        <w:t>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и  </w:t>
      </w:r>
      <w:r w:rsidR="00F009D2">
        <w:t>/изъято//изъято/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возмездного оказания услуг по ведению бухгалтерского и налогового учета № </w:t>
      </w:r>
      <w:r w:rsidR="00F009D2">
        <w:t>/изъято/</w:t>
      </w:r>
      <w:r w:rsidRPr="00F81534" w:rsidR="004475A5">
        <w:rPr>
          <w:rFonts w:ascii="Times New Roman" w:hAnsi="Times New Roman" w:cs="Times New Roman"/>
          <w:sz w:val="24"/>
          <w:szCs w:val="24"/>
        </w:rPr>
        <w:t>от 01.04.2017 года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, в силу которого она по доверенности представляет интересы </w:t>
      </w:r>
      <w:r w:rsidR="00F009D2">
        <w:t>/изъято/</w:t>
      </w:r>
      <w:r w:rsidRPr="00F81534" w:rsidR="00AF2E39">
        <w:rPr>
          <w:rFonts w:ascii="Times New Roman" w:hAnsi="Times New Roman" w:cs="Times New Roman"/>
          <w:sz w:val="24"/>
          <w:szCs w:val="24"/>
        </w:rPr>
        <w:t>в Межрайонной Инспекции ФНС № 7 по Республике Крым. В её обязанности входит представлять налоговые декларации и другую отчетность, получать</w:t>
      </w:r>
      <w:r w:rsidRPr="00F81534">
        <w:rPr>
          <w:rFonts w:ascii="Times New Roman" w:hAnsi="Times New Roman" w:cs="Times New Roman"/>
          <w:sz w:val="24"/>
          <w:szCs w:val="24"/>
        </w:rPr>
        <w:t>,</w:t>
      </w:r>
      <w:r w:rsidRPr="00F81534" w:rsidR="00AF2E39">
        <w:rPr>
          <w:rFonts w:ascii="Times New Roman" w:hAnsi="Times New Roman" w:cs="Times New Roman"/>
          <w:sz w:val="24"/>
          <w:szCs w:val="24"/>
        </w:rPr>
        <w:t xml:space="preserve"> сдавать</w:t>
      </w:r>
      <w:r w:rsidRPr="00F81534">
        <w:rPr>
          <w:rFonts w:ascii="Times New Roman" w:hAnsi="Times New Roman" w:cs="Times New Roman"/>
          <w:sz w:val="24"/>
          <w:szCs w:val="24"/>
        </w:rPr>
        <w:t xml:space="preserve"> и подписывать документы, вносить изменения в налоговую отчетность и т.д., в соответствии с довер</w:t>
      </w:r>
      <w:r w:rsidRPr="00F81534" w:rsidR="004F37D7">
        <w:rPr>
          <w:rFonts w:ascii="Times New Roman" w:hAnsi="Times New Roman" w:cs="Times New Roman"/>
          <w:sz w:val="24"/>
          <w:szCs w:val="24"/>
        </w:rPr>
        <w:t>е</w:t>
      </w:r>
      <w:r w:rsidRPr="00F81534">
        <w:rPr>
          <w:rFonts w:ascii="Times New Roman" w:hAnsi="Times New Roman" w:cs="Times New Roman"/>
          <w:sz w:val="24"/>
          <w:szCs w:val="24"/>
        </w:rPr>
        <w:t>нностью от 11.01.2017 года.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 Действительно, ею был нарушен срок подачи расчета, по техническим причинам. Сформировав отчет она его не отправила, а полагала что отправила. Просит суд строго не наказывать. Ранее к административной ответственности не привлекалась.</w:t>
      </w:r>
    </w:p>
    <w:p w:rsidR="004F37D7" w:rsidRPr="00F81534" w:rsidP="00A41D5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Заслушав показания лица</w:t>
      </w:r>
      <w:r w:rsidRPr="00F81534">
        <w:rPr>
          <w:rFonts w:ascii="Times New Roman" w:hAnsi="Times New Roman" w:cs="Times New Roman"/>
          <w:sz w:val="24"/>
          <w:szCs w:val="24"/>
        </w:rPr>
        <w:t>, п</w:t>
      </w:r>
      <w:r w:rsidRPr="00F81534">
        <w:rPr>
          <w:rFonts w:ascii="Times New Roman" w:hAnsi="Times New Roman" w:cs="Times New Roman"/>
          <w:sz w:val="24"/>
          <w:szCs w:val="24"/>
        </w:rPr>
        <w:t>ривлекаемого к административной ответственности, изучив м</w:t>
      </w:r>
      <w:r w:rsidRPr="00F81534" w:rsidR="00A41D55">
        <w:rPr>
          <w:rFonts w:ascii="Times New Roman" w:hAnsi="Times New Roman" w:cs="Times New Roman"/>
          <w:sz w:val="24"/>
          <w:szCs w:val="24"/>
        </w:rPr>
        <w:t xml:space="preserve">атериалы дела в их совокупности, суд,  приходит к выводу, что </w:t>
      </w:r>
      <w:r w:rsidRPr="00F81534">
        <w:rPr>
          <w:rFonts w:ascii="Times New Roman" w:hAnsi="Times New Roman" w:cs="Times New Roman"/>
          <w:sz w:val="24"/>
          <w:szCs w:val="24"/>
        </w:rPr>
        <w:t>производство по данному административному делу подлежит прекращению по следу</w:t>
      </w:r>
      <w:r w:rsidRPr="00F81534" w:rsidR="004475A5">
        <w:rPr>
          <w:rFonts w:ascii="Times New Roman" w:hAnsi="Times New Roman" w:cs="Times New Roman"/>
          <w:sz w:val="24"/>
          <w:szCs w:val="24"/>
        </w:rPr>
        <w:t>ю</w:t>
      </w:r>
      <w:r w:rsidRPr="00F81534">
        <w:rPr>
          <w:rFonts w:ascii="Times New Roman" w:hAnsi="Times New Roman" w:cs="Times New Roman"/>
          <w:sz w:val="24"/>
          <w:szCs w:val="24"/>
        </w:rPr>
        <w:t>щим основаниям.</w:t>
      </w:r>
    </w:p>
    <w:p w:rsidR="00A41D55" w:rsidRPr="00F81534" w:rsidP="00A41D55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Style w:val="5"/>
          <w:rFonts w:eastAsiaTheme="minorEastAsia"/>
          <w:i w:val="0"/>
          <w:color w:val="auto"/>
        </w:rPr>
        <w:t>Статьей 15.5. КРФ об АП, установлена административная ответственность за н</w:t>
      </w:r>
      <w:r w:rsidRPr="00F81534">
        <w:rPr>
          <w:rFonts w:ascii="Times New Roman" w:hAnsi="Times New Roman" w:cs="Times New Roman"/>
          <w:sz w:val="24"/>
          <w:szCs w:val="24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41D55" w:rsidRPr="00F81534" w:rsidP="00A41D55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 В силу подпункта 1 </w:t>
      </w:r>
      <w:r w:rsidRPr="00F81534">
        <w:rPr>
          <w:rStyle w:val="5"/>
          <w:rFonts w:eastAsiaTheme="minorEastAsia"/>
          <w:i w:val="0"/>
          <w:color w:val="auto"/>
        </w:rPr>
        <w:t>пункта 1 статьи 419 НК РФ плательщиками страховых взносов признаются лица, производящие выплаты и иные вознаграждения физическим лицам (организациям).</w:t>
      </w:r>
    </w:p>
    <w:p w:rsidR="00A41D55" w:rsidRPr="00F81534" w:rsidP="00A41D5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Согласно пункта 7 статьи 431 НК РФ плательщики, указанные в </w:t>
      </w:r>
      <w:r>
        <w:fldChar w:fldCharType="begin"/>
      </w:r>
      <w:r>
        <w:instrText xml:space="preserve"> HYPERLINK "consultantplus://offline/ref=E03C77EAAC76B19F817E117344AE150C42332D4047CB70BFCD979835556326E0852F0F3F339DE5y3CCN" </w:instrText>
      </w:r>
      <w:r>
        <w:fldChar w:fldCharType="separate"/>
      </w:r>
      <w:r w:rsidRPr="00F81534">
        <w:rPr>
          <w:rFonts w:ascii="Times New Roman" w:hAnsi="Times New Roman" w:cs="Times New Roman"/>
          <w:color w:val="0000FF"/>
          <w:sz w:val="24"/>
          <w:szCs w:val="24"/>
        </w:rPr>
        <w:t>подпункте 1 пункта 1 статьи 419</w:t>
      </w:r>
      <w:r>
        <w:fldChar w:fldCharType="end"/>
      </w:r>
      <w:r w:rsidRPr="00F81534">
        <w:rPr>
          <w:rFonts w:ascii="Times New Roman" w:hAnsi="Times New Roman" w:cs="Times New Roman"/>
          <w:sz w:val="24"/>
          <w:szCs w:val="24"/>
        </w:rPr>
        <w:t xml:space="preserve"> настоящего Кодекса (за исключением физических лиц, производящих выплаты, указанные в </w:t>
      </w:r>
      <w:r>
        <w:fldChar w:fldCharType="begin"/>
      </w:r>
      <w:r>
        <w:instrText xml:space="preserve"> HYPERLINK "consultantplus://offline/ref=E03C77EAAC76B19F817E117344AE150C42332D4047CB70BFCD979835556326E0852F0F3F349EEDy3CAN" </w:instrText>
      </w:r>
      <w:r>
        <w:fldChar w:fldCharType="separate"/>
      </w:r>
      <w:r w:rsidRPr="00F81534">
        <w:rPr>
          <w:rFonts w:ascii="Times New Roman" w:hAnsi="Times New Roman" w:cs="Times New Roman"/>
          <w:color w:val="0000FF"/>
          <w:sz w:val="24"/>
          <w:szCs w:val="24"/>
        </w:rPr>
        <w:t>подпункте 3 пункта 3 статьи 422</w:t>
      </w:r>
      <w:r>
        <w:fldChar w:fldCharType="end"/>
      </w:r>
      <w:r w:rsidRPr="00F81534">
        <w:rPr>
          <w:rFonts w:ascii="Times New Roman" w:hAnsi="Times New Roman" w:cs="Times New Roman"/>
          <w:sz w:val="24"/>
          <w:szCs w:val="24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41D55" w:rsidRPr="00F81534" w:rsidP="00A41D5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Отчетными периодами являются: первый квартал, полугодие, девять месяцев календарного года (п.2 ст. 423 НК РФ). В случаях, когда последний день срока, приходится на выходной день или нерабочий праздничный день, днем окончания срока считается ближайший следующий за ним рабочий день (п.7 ст. 6.1 ч.1 НК РФ).</w:t>
      </w:r>
    </w:p>
    <w:p w:rsidR="004E79B6" w:rsidRPr="00F81534" w:rsidP="004E79B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Согласно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41D55" w:rsidRPr="00F81534" w:rsidP="004F37D7">
      <w:pPr>
        <w:ind w:firstLine="540"/>
        <w:contextualSpacing/>
        <w:jc w:val="both"/>
        <w:rPr>
          <w:rStyle w:val="5"/>
          <w:rFonts w:eastAsiaTheme="minorEastAsia"/>
          <w:i w:val="0"/>
          <w:iCs w:val="0"/>
          <w:color w:val="auto"/>
        </w:rPr>
      </w:pPr>
      <w:r w:rsidRPr="00F81534">
        <w:rPr>
          <w:rStyle w:val="5"/>
          <w:rFonts w:eastAsiaTheme="minorEastAsia"/>
          <w:i w:val="0"/>
          <w:color w:val="auto"/>
        </w:rPr>
        <w:t xml:space="preserve">Таким образом, расчет по страховым взносам за </w:t>
      </w:r>
      <w:r w:rsidRPr="00F81534" w:rsidR="004F37D7">
        <w:rPr>
          <w:rStyle w:val="5"/>
          <w:rFonts w:eastAsiaTheme="minorEastAsia"/>
          <w:i w:val="0"/>
        </w:rPr>
        <w:t xml:space="preserve">9 месяцев </w:t>
      </w:r>
      <w:r w:rsidRPr="00F81534">
        <w:rPr>
          <w:rStyle w:val="5"/>
          <w:rFonts w:eastAsiaTheme="minorEastAsia"/>
          <w:i w:val="0"/>
          <w:color w:val="auto"/>
        </w:rPr>
        <w:t xml:space="preserve">2017 года должен был быть представлен </w:t>
      </w:r>
      <w:r w:rsidRPr="00F81534" w:rsidR="004F37D7">
        <w:rPr>
          <w:rStyle w:val="5"/>
          <w:rFonts w:eastAsiaTheme="minorEastAsia"/>
          <w:i w:val="0"/>
        </w:rPr>
        <w:t>не позднее  30.10.</w:t>
      </w:r>
      <w:r w:rsidRPr="00F81534">
        <w:rPr>
          <w:rStyle w:val="5"/>
          <w:rFonts w:eastAsiaTheme="minorEastAsia"/>
          <w:i w:val="0"/>
          <w:color w:val="auto"/>
        </w:rPr>
        <w:t>2017 года.</w:t>
      </w:r>
    </w:p>
    <w:p w:rsidR="00A41D55" w:rsidRPr="00F81534" w:rsidP="004F37D7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Style w:val="5"/>
          <w:rFonts w:eastAsiaTheme="minorEastAsia"/>
          <w:i w:val="0"/>
          <w:color w:val="auto"/>
        </w:rPr>
        <w:t>Однако, как следует из материалов дела</w:t>
      </w:r>
      <w:r w:rsidRPr="00F815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1534">
        <w:rPr>
          <w:rStyle w:val="5"/>
          <w:rFonts w:eastAsiaTheme="minorEastAsia"/>
          <w:i w:val="0"/>
        </w:rPr>
        <w:t xml:space="preserve">расчет по страховым взносам за </w:t>
      </w:r>
      <w:r w:rsidRPr="00F81534" w:rsidR="004F37D7">
        <w:rPr>
          <w:rStyle w:val="5"/>
          <w:rFonts w:eastAsiaTheme="minorEastAsia"/>
          <w:i w:val="0"/>
        </w:rPr>
        <w:t xml:space="preserve">9 месяцев </w:t>
      </w:r>
      <w:r w:rsidRPr="00F81534">
        <w:rPr>
          <w:rStyle w:val="5"/>
          <w:rFonts w:eastAsiaTheme="minorEastAsia"/>
          <w:i w:val="0"/>
        </w:rPr>
        <w:t>2017 года</w:t>
      </w:r>
      <w:r w:rsidRPr="00F81534">
        <w:rPr>
          <w:rStyle w:val="5"/>
          <w:rFonts w:eastAsiaTheme="minorEastAsia"/>
        </w:rPr>
        <w:t xml:space="preserve"> </w:t>
      </w:r>
      <w:r w:rsidRPr="00F81534">
        <w:rPr>
          <w:rFonts w:ascii="Times New Roman" w:hAnsi="Times New Roman" w:cs="Times New Roman"/>
          <w:sz w:val="24"/>
          <w:szCs w:val="24"/>
        </w:rPr>
        <w:t xml:space="preserve">в электронном виде (по телекоммуникационным каналам) </w:t>
      </w:r>
      <w:r w:rsidRPr="00F81534" w:rsidR="004F37D7">
        <w:rPr>
          <w:rFonts w:ascii="Times New Roman" w:hAnsi="Times New Roman" w:cs="Times New Roman"/>
          <w:sz w:val="24"/>
          <w:szCs w:val="24"/>
        </w:rPr>
        <w:t xml:space="preserve">был представлен в МИФНС №7 по Республике Крым 31.10.2017 года, т.е. спустя установленный законом срок. Данные обстоятельства  были установлены по результатам камеральной </w:t>
      </w:r>
      <w:r w:rsidRPr="00F81534">
        <w:rPr>
          <w:rFonts w:ascii="Times New Roman" w:hAnsi="Times New Roman" w:cs="Times New Roman"/>
          <w:sz w:val="24"/>
          <w:szCs w:val="24"/>
        </w:rPr>
        <w:t xml:space="preserve"> </w:t>
      </w:r>
      <w:r w:rsidRPr="00F81534" w:rsidR="004F37D7">
        <w:rPr>
          <w:rFonts w:ascii="Times New Roman" w:hAnsi="Times New Roman" w:cs="Times New Roman"/>
          <w:sz w:val="24"/>
          <w:szCs w:val="24"/>
        </w:rPr>
        <w:t xml:space="preserve">проверки, которые отражены в </w:t>
      </w:r>
      <w:r w:rsidRPr="00F81534">
        <w:rPr>
          <w:rFonts w:ascii="Times New Roman" w:hAnsi="Times New Roman" w:cs="Times New Roman"/>
          <w:sz w:val="24"/>
          <w:szCs w:val="24"/>
        </w:rPr>
        <w:t>акт</w:t>
      </w:r>
      <w:r w:rsidRPr="00F81534" w:rsidR="004F37D7">
        <w:rPr>
          <w:rFonts w:ascii="Times New Roman" w:hAnsi="Times New Roman" w:cs="Times New Roman"/>
          <w:sz w:val="24"/>
          <w:szCs w:val="24"/>
        </w:rPr>
        <w:t>е</w:t>
      </w:r>
      <w:r w:rsidRPr="00F81534">
        <w:rPr>
          <w:rFonts w:ascii="Times New Roman" w:hAnsi="Times New Roman" w:cs="Times New Roman"/>
          <w:sz w:val="24"/>
          <w:szCs w:val="24"/>
        </w:rPr>
        <w:t xml:space="preserve"> налоговой проверки №</w:t>
      </w:r>
      <w:r w:rsidRPr="00F81534" w:rsidR="004F37D7">
        <w:rPr>
          <w:rFonts w:ascii="Times New Roman" w:hAnsi="Times New Roman" w:cs="Times New Roman"/>
          <w:sz w:val="24"/>
          <w:szCs w:val="24"/>
        </w:rPr>
        <w:t>6260 от 12.02.2018 года</w:t>
      </w:r>
      <w:r w:rsidRPr="00F81534">
        <w:rPr>
          <w:rFonts w:ascii="Times New Roman" w:hAnsi="Times New Roman" w:cs="Times New Roman"/>
          <w:sz w:val="24"/>
          <w:szCs w:val="24"/>
        </w:rPr>
        <w:t xml:space="preserve"> (л.д.5-8)</w:t>
      </w:r>
      <w:r w:rsidRPr="00F81534" w:rsidR="004F37D7">
        <w:rPr>
          <w:rFonts w:ascii="Times New Roman" w:hAnsi="Times New Roman" w:cs="Times New Roman"/>
          <w:sz w:val="24"/>
          <w:szCs w:val="24"/>
        </w:rPr>
        <w:t>.</w:t>
      </w:r>
    </w:p>
    <w:p w:rsidR="004F37D7" w:rsidRPr="00F81534" w:rsidP="004E79B6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Кроме того, факт пропуска срока подачи расчета по страховым взносам за 9 месяцев 2017 года </w:t>
      </w:r>
      <w:r w:rsidR="00B649C6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подтверждается </w:t>
      </w:r>
      <w:r w:rsidRPr="00F81534" w:rsidR="00304B7F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 в электронном виде (л.д. 9), согласно которого датой его подачи является 31.10.2017 года.</w:t>
      </w:r>
    </w:p>
    <w:p w:rsidR="004E79B6" w:rsidRPr="00F81534" w:rsidP="00304B7F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Вместе с тем, Щукина Г.Б., не может быть привлечена к административной ответственности по ст. 15.5. КРФ об АП, поскольку не является субъектом данного административного правонарушения</w:t>
      </w:r>
      <w:r w:rsidRPr="00F81534">
        <w:rPr>
          <w:rFonts w:ascii="Times New Roman" w:hAnsi="Times New Roman" w:cs="Times New Roman"/>
          <w:sz w:val="24"/>
          <w:szCs w:val="24"/>
        </w:rPr>
        <w:t>.</w:t>
      </w:r>
    </w:p>
    <w:p w:rsidR="00A359BF" w:rsidRPr="00F81534" w:rsidP="00A359B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Как было установлено в судебном заседании, Щукина Г.Б., не является </w:t>
      </w:r>
      <w:r w:rsidR="00B649C6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его </w:t>
      </w:r>
      <w:r w:rsidR="00B649C6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, в штате </w:t>
      </w:r>
      <w:r w:rsidR="00B649C6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>не состоит</w:t>
      </w:r>
      <w:r w:rsidRPr="00F81534" w:rsidR="004475A5">
        <w:rPr>
          <w:rFonts w:ascii="Times New Roman" w:hAnsi="Times New Roman" w:cs="Times New Roman"/>
          <w:sz w:val="24"/>
          <w:szCs w:val="24"/>
        </w:rPr>
        <w:t>. О</w:t>
      </w:r>
      <w:r w:rsidRPr="00F81534">
        <w:rPr>
          <w:rFonts w:ascii="Times New Roman" w:hAnsi="Times New Roman" w:cs="Times New Roman"/>
          <w:sz w:val="24"/>
          <w:szCs w:val="24"/>
        </w:rPr>
        <w:t xml:space="preserve">тчеты и расчеты предоставляет 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ею </w:t>
      </w:r>
      <w:r w:rsidRPr="00F81534">
        <w:rPr>
          <w:rFonts w:ascii="Times New Roman" w:hAnsi="Times New Roman" w:cs="Times New Roman"/>
          <w:sz w:val="24"/>
          <w:szCs w:val="24"/>
        </w:rPr>
        <w:t>в Межрайонной Инспекции ФНС № 7 по Республике Крым, на основании доверенности, в силу исполнения договора</w:t>
      </w:r>
      <w:r w:rsidRPr="00F81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возмездного оказания услуг по ведению бухгалтерского и налогового учета № </w:t>
      </w:r>
      <w:r w:rsidR="00B649C6">
        <w:t>/изъято/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 от 01.04.2017 года</w:t>
      </w:r>
      <w:r w:rsidRPr="00F81534" w:rsidR="00447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534">
        <w:rPr>
          <w:rFonts w:ascii="Times New Roman" w:hAnsi="Times New Roman" w:cs="Times New Roman"/>
          <w:sz w:val="24"/>
          <w:szCs w:val="24"/>
        </w:rPr>
        <w:t xml:space="preserve">заключенного между </w:t>
      </w:r>
      <w:r w:rsidR="00B649C6">
        <w:t>/изъято/</w:t>
      </w:r>
      <w:r w:rsidRPr="00F81534">
        <w:rPr>
          <w:rFonts w:ascii="Times New Roman" w:hAnsi="Times New Roman" w:cs="Times New Roman"/>
          <w:sz w:val="24"/>
          <w:szCs w:val="24"/>
        </w:rPr>
        <w:t xml:space="preserve">и </w:t>
      </w:r>
      <w:r w:rsidR="00B649C6">
        <w:t>/изъято/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(л.д. 21-24). Состоит в трудовых отношениях с </w:t>
      </w:r>
      <w:r w:rsidR="00B649C6">
        <w:t>/изъято/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, работает в должности </w:t>
      </w:r>
      <w:r w:rsidR="00B649C6">
        <w:t>/изъято/</w:t>
      </w:r>
      <w:r w:rsidRPr="00F81534" w:rsidR="004475A5">
        <w:rPr>
          <w:rFonts w:ascii="Times New Roman" w:hAnsi="Times New Roman" w:cs="Times New Roman"/>
          <w:sz w:val="24"/>
          <w:szCs w:val="24"/>
        </w:rPr>
        <w:t xml:space="preserve">, что подтверждается приказом о приеме на работу (л.д.20) </w:t>
      </w:r>
    </w:p>
    <w:p w:rsidR="004E79B6" w:rsidRPr="00F81534" w:rsidP="00A359B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П</w:t>
      </w:r>
      <w:r w:rsidRPr="00F81534" w:rsidR="00304B7F">
        <w:rPr>
          <w:rFonts w:ascii="Times New Roman" w:hAnsi="Times New Roman" w:cs="Times New Roman"/>
          <w:sz w:val="24"/>
          <w:szCs w:val="24"/>
        </w:rPr>
        <w:t>ункт</w:t>
      </w:r>
      <w:r w:rsidRPr="00F81534">
        <w:rPr>
          <w:rFonts w:ascii="Times New Roman" w:hAnsi="Times New Roman" w:cs="Times New Roman"/>
          <w:sz w:val="24"/>
          <w:szCs w:val="24"/>
        </w:rPr>
        <w:t>ом</w:t>
      </w:r>
      <w:r w:rsidRPr="00F81534" w:rsidR="00304B7F">
        <w:rPr>
          <w:rFonts w:ascii="Times New Roman" w:hAnsi="Times New Roman" w:cs="Times New Roman"/>
          <w:sz w:val="24"/>
          <w:szCs w:val="24"/>
        </w:rPr>
        <w:t xml:space="preserve"> 1 </w:t>
      </w:r>
      <w:r>
        <w:fldChar w:fldCharType="begin"/>
      </w:r>
      <w:r>
        <w:instrText xml:space="preserve"> HYPERLINK "consultantplus://offline/ref=C6FD6639B152F9EB29462D322C0F772BD4A5CF21559403E37510F366D04FD320DF9895FA5509E3B624m4I" </w:instrText>
      </w:r>
      <w:r>
        <w:fldChar w:fldCharType="separate"/>
      </w:r>
      <w:r w:rsidRPr="00F81534" w:rsidR="00304B7F">
        <w:rPr>
          <w:rStyle w:val="Hyperlink"/>
          <w:rFonts w:ascii="Times New Roman" w:hAnsi="Times New Roman" w:cs="Times New Roman"/>
          <w:color w:val="0000FF"/>
          <w:sz w:val="24"/>
          <w:szCs w:val="24"/>
          <w:u w:val="none"/>
        </w:rPr>
        <w:t>статьи 6</w:t>
      </w:r>
      <w:r>
        <w:fldChar w:fldCharType="end"/>
      </w:r>
      <w:r w:rsidRPr="00F81534" w:rsidR="00304B7F">
        <w:rPr>
          <w:rFonts w:ascii="Times New Roman" w:hAnsi="Times New Roman" w:cs="Times New Roman"/>
          <w:sz w:val="24"/>
          <w:szCs w:val="24"/>
        </w:rPr>
        <w:t xml:space="preserve"> и пункт</w:t>
      </w:r>
      <w:r w:rsidRPr="00F81534">
        <w:rPr>
          <w:rFonts w:ascii="Times New Roman" w:hAnsi="Times New Roman" w:cs="Times New Roman"/>
          <w:sz w:val="24"/>
          <w:szCs w:val="24"/>
        </w:rPr>
        <w:t xml:space="preserve">ом </w:t>
      </w:r>
      <w:r w:rsidRPr="00F81534" w:rsidR="00304B7F">
        <w:rPr>
          <w:rFonts w:ascii="Times New Roman" w:hAnsi="Times New Roman" w:cs="Times New Roman"/>
          <w:sz w:val="24"/>
          <w:szCs w:val="24"/>
        </w:rPr>
        <w:t xml:space="preserve">2 </w:t>
      </w:r>
      <w:r>
        <w:fldChar w:fldCharType="begin"/>
      </w:r>
      <w:r>
        <w:instrText xml:space="preserve"> HYPERLINK "consultantplus://offline/ref=C6FD6639B152F9EB29462D322C0F772BD4A5CF21559403E37510F366D04FD320DF9895FA5509E3B024m8I" </w:instrText>
      </w:r>
      <w:r>
        <w:fldChar w:fldCharType="separate"/>
      </w:r>
      <w:r w:rsidRPr="00F81534" w:rsidR="00304B7F">
        <w:rPr>
          <w:rStyle w:val="Hyperlink"/>
          <w:rFonts w:ascii="Times New Roman" w:hAnsi="Times New Roman" w:cs="Times New Roman"/>
          <w:color w:val="0000FF"/>
          <w:sz w:val="24"/>
          <w:szCs w:val="24"/>
          <w:u w:val="none"/>
        </w:rPr>
        <w:t>статьи 7</w:t>
      </w:r>
      <w:r>
        <w:fldChar w:fldCharType="end"/>
      </w:r>
      <w:r w:rsidRPr="00F81534" w:rsidR="00304B7F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1996 г. N 129-ФЗ "О бухгалтерском учете", </w:t>
      </w:r>
      <w:r w:rsidRPr="00F81534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F81534" w:rsidR="00304B7F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F81534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r w:rsidRPr="00F81534" w:rsidR="00304B7F">
        <w:rPr>
          <w:rFonts w:ascii="Times New Roman" w:hAnsi="Times New Roman" w:cs="Times New Roman"/>
          <w:sz w:val="24"/>
          <w:szCs w:val="24"/>
        </w:rPr>
        <w:t xml:space="preserve">как лицо, организующее бухгалтерский учет, </w:t>
      </w:r>
      <w:r w:rsidRPr="00F81534">
        <w:rPr>
          <w:rFonts w:ascii="Times New Roman" w:hAnsi="Times New Roman" w:cs="Times New Roman"/>
          <w:sz w:val="24"/>
          <w:szCs w:val="24"/>
        </w:rPr>
        <w:t xml:space="preserve">а главный </w:t>
      </w:r>
      <w:r w:rsidRPr="00F81534" w:rsidR="00304B7F">
        <w:rPr>
          <w:rFonts w:ascii="Times New Roman" w:hAnsi="Times New Roman" w:cs="Times New Roman"/>
          <w:sz w:val="24"/>
          <w:szCs w:val="24"/>
        </w:rPr>
        <w:t xml:space="preserve">бухгалтер (бухгалтер при отсутствии в штате должности главного бухгалтера) </w:t>
      </w:r>
      <w:r w:rsidRPr="00F81534">
        <w:rPr>
          <w:rFonts w:ascii="Times New Roman" w:hAnsi="Times New Roman" w:cs="Times New Roman"/>
          <w:sz w:val="24"/>
          <w:szCs w:val="24"/>
        </w:rPr>
        <w:t xml:space="preserve">несет </w:t>
      </w:r>
      <w:r w:rsidRPr="00F81534" w:rsidR="00304B7F">
        <w:rPr>
          <w:rFonts w:ascii="Times New Roman" w:hAnsi="Times New Roman" w:cs="Times New Roman"/>
          <w:sz w:val="24"/>
          <w:szCs w:val="24"/>
        </w:rPr>
        <w:t>ответственн</w:t>
      </w:r>
      <w:r w:rsidRPr="00F81534">
        <w:rPr>
          <w:rFonts w:ascii="Times New Roman" w:hAnsi="Times New Roman" w:cs="Times New Roman"/>
          <w:sz w:val="24"/>
          <w:szCs w:val="24"/>
        </w:rPr>
        <w:t>ость з</w:t>
      </w:r>
      <w:r w:rsidRPr="00F81534" w:rsidR="00304B7F">
        <w:rPr>
          <w:rFonts w:ascii="Times New Roman" w:hAnsi="Times New Roman" w:cs="Times New Roman"/>
          <w:sz w:val="24"/>
          <w:szCs w:val="24"/>
        </w:rPr>
        <w:t>а ведение бухгалтерского учета, своевременное представление полной и достоверной бухгалтерской отчетности</w:t>
      </w:r>
      <w:r w:rsidRPr="00F81534">
        <w:rPr>
          <w:rFonts w:ascii="Times New Roman" w:hAnsi="Times New Roman" w:cs="Times New Roman"/>
          <w:sz w:val="24"/>
          <w:szCs w:val="24"/>
        </w:rPr>
        <w:t>.</w:t>
      </w:r>
    </w:p>
    <w:p w:rsidR="004E79B6" w:rsidRPr="00F81534" w:rsidP="004E79B6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В Постановление Пленума Верховного Суда РФ от 24.10.2006 года № 18 (ред. от 09.02.2012) «О некоторых вопросах, возникающих у судов при применении  Особенной части Кодекса Российской Федерации об административных правонарушениях» в пункте  26 указывается, что если ведение бухгалтерского учета в организации производится на </w:t>
      </w:r>
      <w:r w:rsidRPr="00F81534">
        <w:rPr>
          <w:rFonts w:ascii="Times New Roman" w:hAnsi="Times New Roman" w:cs="Times New Roman"/>
          <w:sz w:val="24"/>
          <w:szCs w:val="24"/>
        </w:rPr>
        <w:t xml:space="preserve">основании гражданско-правового договора третьими лицами, которые не представляли сведения, необходимые для осуществления налогового контроля, либо представляли их с нарушением установленного законодательством срока или грубо нарушали правила ведения бухгалтерского учета и представления отчетности, то это обстоятельство не освобождает руководителя организации от административной ответственности,  поскольку в соответствии со </w:t>
      </w:r>
      <w:r>
        <w:fldChar w:fldCharType="begin"/>
      </w:r>
      <w:r>
        <w:instrText xml:space="preserve"> HYPERLINK "consultantplus://offline/ref=C47F5E0046FE2118445C5097FA634265DDD543EF7A0A9F68A59DCA9E69724EA095B27EC0DF984333Z3cDK" </w:instrText>
      </w:r>
      <w:r>
        <w:fldChar w:fldCharType="separate"/>
      </w:r>
      <w:r w:rsidRPr="00F81534">
        <w:rPr>
          <w:rStyle w:val="Hyperlink"/>
          <w:rFonts w:ascii="Times New Roman" w:hAnsi="Times New Roman" w:cs="Times New Roman"/>
          <w:color w:val="0000FF"/>
          <w:sz w:val="24"/>
          <w:szCs w:val="24"/>
          <w:u w:val="none"/>
        </w:rPr>
        <w:t>статьями 6</w:t>
      </w:r>
      <w:r>
        <w:fldChar w:fldCharType="end"/>
      </w:r>
      <w:r w:rsidRPr="00F81534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"consultantplus://offline/ref=C47F5E0046FE2118445C5097FA634265DDD543EF7A0A9F68A59DCA9E69724EA095B27EC0DF984236Z3c7K" </w:instrText>
      </w:r>
      <w:r>
        <w:fldChar w:fldCharType="separate"/>
      </w:r>
      <w:r w:rsidRPr="00F81534">
        <w:rPr>
          <w:rStyle w:val="Hyperlink"/>
          <w:rFonts w:ascii="Times New Roman" w:hAnsi="Times New Roman" w:cs="Times New Roman"/>
          <w:color w:val="0000FF"/>
          <w:sz w:val="24"/>
          <w:szCs w:val="24"/>
          <w:u w:val="none"/>
        </w:rPr>
        <w:t>18</w:t>
      </w:r>
      <w:r>
        <w:fldChar w:fldCharType="end"/>
      </w:r>
      <w:r w:rsidRPr="00F81534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1996 г. N 129-ФЗ "О бухгалтерском учете" именно он несет ответственность за организацию бухгалтерского учета. </w:t>
      </w:r>
    </w:p>
    <w:p w:rsidR="00A359BF" w:rsidRPr="00F81534" w:rsidP="00A359B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В силу п. 2 ч.1 ст. 24.5 КРФ об АП, производство по делу об административном правонарушении не может быть начато, а начатое производство подлежит прекращению в виду отсутствия в  действиях лица, привлекаемого к административной ответственности, состава административного правонарушения. </w:t>
      </w:r>
    </w:p>
    <w:p w:rsidR="00A359BF" w:rsidRPr="00F81534" w:rsidP="00A359B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При таких обстоятельствах, суд, приходит к выводу о том, что данное дело подлежит прекращению, ввиду отсутствия в действиях Щукиной Г.Б., состава административного правонарушения, предусмотренного ст. 15.5. КРФ об АП,</w:t>
      </w:r>
    </w:p>
    <w:p w:rsidR="00A41D55" w:rsidRPr="00F81534" w:rsidP="00A359B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F81534" w:rsidR="004475A5">
        <w:rPr>
          <w:rFonts w:ascii="Times New Roman" w:hAnsi="Times New Roman" w:cs="Times New Roman"/>
          <w:sz w:val="24"/>
          <w:szCs w:val="24"/>
        </w:rPr>
        <w:t>п. 2 ч.1 ст. 24.5</w:t>
      </w:r>
      <w:r w:rsidRPr="00F81534">
        <w:rPr>
          <w:rFonts w:ascii="Times New Roman" w:hAnsi="Times New Roman" w:cs="Times New Roman"/>
          <w:sz w:val="24"/>
          <w:szCs w:val="24"/>
        </w:rPr>
        <w:t xml:space="preserve">; 23.1, 29.4 - 29.7, 29.10, 30.1-30.3 КРФ об АП, мировой судья, </w:t>
      </w:r>
    </w:p>
    <w:p w:rsidR="00A359BF" w:rsidRPr="00F81534" w:rsidP="00A359BF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1D55" w:rsidRPr="00F81534" w:rsidP="00A41D5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534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A41D55" w:rsidRPr="00F81534" w:rsidP="00A41D5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9BF" w:rsidRPr="00F81534" w:rsidP="00A41D5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 в отношении Щукиной </w:t>
      </w:r>
      <w:r w:rsidR="00B649C6">
        <w:rPr>
          <w:rFonts w:ascii="Times New Roman" w:hAnsi="Times New Roman" w:cs="Times New Roman"/>
          <w:sz w:val="24"/>
          <w:szCs w:val="24"/>
        </w:rPr>
        <w:t>Г.Б.</w:t>
      </w:r>
      <w:r w:rsidRPr="00F81534">
        <w:rPr>
          <w:rFonts w:ascii="Times New Roman" w:hAnsi="Times New Roman" w:cs="Times New Roman"/>
          <w:sz w:val="24"/>
          <w:szCs w:val="24"/>
        </w:rPr>
        <w:t xml:space="preserve"> по ст. 15.5. КРФ об АП, прекратить, за отсутствием в ее действиях состава административного правонарушения.</w:t>
      </w:r>
    </w:p>
    <w:p w:rsidR="00A41D55" w:rsidRPr="00F81534" w:rsidP="00A41D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534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A41D55" w:rsidRPr="00F81534" w:rsidP="00A41D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Помощник судьи __________ В.В. Науменко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B649C6" w:rsidRPr="00832C90" w:rsidP="00B649C6">
      <w:pPr>
        <w:spacing w:line="240" w:lineRule="auto"/>
        <w:contextualSpacing/>
        <w:rPr>
          <w:rFonts w:ascii="Times New Roman" w:hAnsi="Times New Roman" w:cs="Times New Roman"/>
        </w:rPr>
      </w:pPr>
    </w:p>
    <w:p w:rsidR="00B649C6" w:rsidP="00B649C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21_» _июня</w:t>
      </w:r>
      <w:r w:rsidRPr="00832C90">
        <w:rPr>
          <w:rFonts w:ascii="Times New Roman" w:hAnsi="Times New Roman" w:cs="Times New Roman"/>
        </w:rPr>
        <w:t>_ 2018 г.</w:t>
      </w:r>
    </w:p>
    <w:p w:rsidR="00A41D55" w:rsidRPr="00F81534" w:rsidP="00A41D55">
      <w:pPr>
        <w:rPr>
          <w:rFonts w:ascii="Times New Roman" w:hAnsi="Times New Roman" w:cs="Times New Roman"/>
          <w:sz w:val="24"/>
          <w:szCs w:val="24"/>
        </w:rPr>
      </w:pPr>
    </w:p>
    <w:p w:rsidR="00E87A0F" w:rsidRPr="00F81534">
      <w:pPr>
        <w:rPr>
          <w:sz w:val="24"/>
          <w:szCs w:val="24"/>
        </w:rPr>
      </w:pPr>
    </w:p>
    <w:sectPr w:rsidSect="00E87A0F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9904"/>
      <w:docPartObj>
        <w:docPartGallery w:val="Page Numbers (Bottom of Page)"/>
        <w:docPartUnique/>
      </w:docPartObj>
    </w:sdtPr>
    <w:sdtContent>
      <w:p w:rsidR="004475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9C6">
          <w:rPr>
            <w:noProof/>
          </w:rPr>
          <w:t>3</w:t>
        </w:r>
        <w:r w:rsidR="00B649C6">
          <w:rPr>
            <w:noProof/>
          </w:rPr>
          <w:fldChar w:fldCharType="end"/>
        </w:r>
      </w:p>
    </w:sdtContent>
  </w:sdt>
  <w:p w:rsidR="004475A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1D55"/>
    <w:rsid w:val="00034FF7"/>
    <w:rsid w:val="002A5345"/>
    <w:rsid w:val="00304B7F"/>
    <w:rsid w:val="004475A5"/>
    <w:rsid w:val="004E79B6"/>
    <w:rsid w:val="004F37D7"/>
    <w:rsid w:val="0070051C"/>
    <w:rsid w:val="00832C90"/>
    <w:rsid w:val="008D50CD"/>
    <w:rsid w:val="00A21269"/>
    <w:rsid w:val="00A359BF"/>
    <w:rsid w:val="00A41D55"/>
    <w:rsid w:val="00A80D70"/>
    <w:rsid w:val="00AF2E39"/>
    <w:rsid w:val="00B649C6"/>
    <w:rsid w:val="00BE2DE6"/>
    <w:rsid w:val="00E87A0F"/>
    <w:rsid w:val="00F009D2"/>
    <w:rsid w:val="00F16F53"/>
    <w:rsid w:val="00F66CB5"/>
    <w:rsid w:val="00F815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41D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A41D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текст (5)"/>
    <w:basedOn w:val="DefaultParagraphFont"/>
    <w:rsid w:val="00A41D5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304B7F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semiHidden/>
    <w:unhideWhenUsed/>
    <w:rsid w:val="00447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475A5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447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475A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