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Дело № 5-51-198/2022</w:t>
      </w:r>
    </w:p>
    <w:p w:rsidR="00A77B3E">
      <w:r>
        <w:t xml:space="preserve">  УИД – 91МS0051-01-2022-001003-42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22 июня 2022 года</w:t>
      </w:r>
      <w:r>
        <w:tab/>
      </w:r>
      <w:r>
        <w:tab/>
        <w:t xml:space="preserve">                                                          гор. Керчь</w:t>
      </w:r>
    </w:p>
    <w:p w:rsidR="00A77B3E">
      <w:r>
        <w:t xml:space="preserve"> </w:t>
      </w:r>
    </w:p>
    <w:p w:rsidR="00A77B3E">
      <w:r>
        <w:t xml:space="preserve">Мировой судья судебного участка №51 Керченского судебного района (городской адрес) Республики Крым, по адресу: г. Керчь, ул. Фурманова, 9 - </w:t>
      </w:r>
      <w:r w:rsidR="00947C78">
        <w:t>изъято</w:t>
      </w:r>
      <w:r>
        <w:t xml:space="preserve">, </w:t>
      </w:r>
    </w:p>
    <w:p w:rsidR="00A77B3E">
      <w:r>
        <w:t xml:space="preserve">с участием: лица, привлекаемого к административной ответственности, </w:t>
      </w:r>
      <w:r w:rsidR="00947C78">
        <w:t>изъято</w:t>
      </w:r>
      <w:r>
        <w:t xml:space="preserve">, </w:t>
      </w:r>
    </w:p>
    <w:p w:rsidR="00A77B3E">
      <w:r>
        <w:t>рассмотрев дело, об административном правонарушении, в отношении:</w:t>
      </w:r>
    </w:p>
    <w:p w:rsidR="00A77B3E">
      <w:r>
        <w:t>фио</w:t>
      </w:r>
      <w:r>
        <w:t xml:space="preserve">,  паспортные данные, АР адрес, гражданина РФ, паспортные данные, со средне-специальным образованием, не работающего, холостого, зарегистрированного  и проживающего по адресу: адрес,   </w:t>
      </w:r>
    </w:p>
    <w:p w:rsidR="00A77B3E">
      <w:r>
        <w:t xml:space="preserve">привлекаемого к административной ответственности по статье 6.1.1 Кодекса Российской Федерации об административных правонарушениях (далее КоАП РФ), </w:t>
      </w:r>
    </w:p>
    <w:p w:rsidR="00A77B3E"/>
    <w:p w:rsidR="00A77B3E">
      <w:r>
        <w:t>УСТАНОВИЛ:</w:t>
      </w:r>
    </w:p>
    <w:p w:rsidR="00A77B3E"/>
    <w:p w:rsidR="00A77B3E">
      <w:r>
        <w:t>изъято</w:t>
      </w:r>
      <w:r w:rsidR="00A96CF2">
        <w:t xml:space="preserve"> привлекается к административной ответственности по ст. 6.1.1. КоАП РФ.</w:t>
      </w:r>
    </w:p>
    <w:p w:rsidR="00A77B3E">
      <w:r>
        <w:t xml:space="preserve">Согласно протоколу об административном правонарушении №82 01№015794/676/1232 (л.д.2)  </w:t>
      </w:r>
      <w:r w:rsidR="00947C78">
        <w:t>изъято</w:t>
      </w:r>
      <w:r w:rsidR="00947C78">
        <w:t xml:space="preserve">  </w:t>
      </w:r>
      <w:r>
        <w:t xml:space="preserve">23.01.2022 года в 02 часа 00 минут  находясь по адресу: адрес, возле </w:t>
      </w:r>
      <w:r w:rsidR="00947C78">
        <w:t>изъято</w:t>
      </w:r>
      <w:r w:rsidR="00947C78">
        <w:t xml:space="preserve"> </w:t>
      </w:r>
      <w:r>
        <w:t xml:space="preserve">в ходе словесного конфликта с </w:t>
      </w:r>
      <w:r>
        <w:t>фио</w:t>
      </w:r>
      <w:r>
        <w:t xml:space="preserve">  нанес ему несколько ударов кулаком правой руки в область спинки носа, правого глаза, в правую и левую щеку,  а также несколько ударов левой рукой по в область</w:t>
      </w:r>
      <w:r>
        <w:t xml:space="preserve"> левого уха и левого локтевого сустава, от чего </w:t>
      </w:r>
      <w:r>
        <w:t>фио</w:t>
      </w:r>
      <w:r>
        <w:t xml:space="preserve">  испытал физическую боль. Данные телесные повреждения, согласно заключению эксперта №58 от 27.01.2022 года, не причинили вреда здоровью </w:t>
      </w:r>
      <w:r>
        <w:t>фио</w:t>
      </w:r>
      <w:r>
        <w:t xml:space="preserve">  </w:t>
      </w:r>
    </w:p>
    <w:p w:rsidR="00A77B3E">
      <w:r>
        <w:t xml:space="preserve">В судебном заседании </w:t>
      </w:r>
      <w:r w:rsidR="00947C78">
        <w:t>изъято</w:t>
      </w:r>
      <w:r w:rsidR="00947C78">
        <w:t xml:space="preserve"> </w:t>
      </w:r>
      <w:r>
        <w:t xml:space="preserve">признал свою вину. Пояснил, что действительно в ходе конфликта нанес </w:t>
      </w:r>
      <w:r>
        <w:t>фио</w:t>
      </w:r>
      <w:r>
        <w:t xml:space="preserve">  несколько ударов в область лица. </w:t>
      </w:r>
    </w:p>
    <w:p w:rsidR="00A77B3E">
      <w:r>
        <w:t xml:space="preserve">Потерпевший </w:t>
      </w:r>
      <w:r>
        <w:t>фио</w:t>
      </w:r>
      <w:r>
        <w:t xml:space="preserve">  в судебное заседание не вился. Просил </w:t>
      </w:r>
      <w:r>
        <w:t>судо</w:t>
      </w:r>
      <w:r>
        <w:t xml:space="preserve"> рассмотрении дела в его отсутствие (л.д.19).</w:t>
      </w:r>
    </w:p>
    <w:p w:rsidR="00A77B3E">
      <w:r>
        <w:t xml:space="preserve">При таких обстоятельствах, суд признает явку потерпевшего </w:t>
      </w:r>
      <w:r>
        <w:t>фио</w:t>
      </w:r>
      <w:r>
        <w:t xml:space="preserve">   в судебное заседание не обязательной, а материалы дела достаточными для его рассмотрения по существу.</w:t>
      </w:r>
    </w:p>
    <w:p w:rsidR="00A77B3E">
      <w:r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A77B3E">
      <w:r>
        <w:t xml:space="preserve"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</w:t>
      </w:r>
      <w:r>
        <w:t>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>
      <w:r>
        <w:t>Статьёй 6.1.1. КоАП РФ,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Помимо признательных устных и письменных (л.д.20) показаний </w:t>
      </w:r>
      <w:r w:rsidR="00947C78">
        <w:t>изъято</w:t>
      </w:r>
      <w:r>
        <w:t xml:space="preserve">, в которых он полностью признал свою вину и подтвердил обстоятельства причинения телесных повреждений </w:t>
      </w:r>
      <w:r>
        <w:t>фио</w:t>
      </w:r>
      <w:r>
        <w:t>, данный факт нашел своё подтверждение в материалах дела.</w:t>
      </w:r>
    </w:p>
    <w:p w:rsidR="00A77B3E">
      <w:r>
        <w:t xml:space="preserve">Согласно материалам дела 23.01.2022 года </w:t>
      </w:r>
      <w:r>
        <w:t>фио</w:t>
      </w:r>
      <w:r>
        <w:t xml:space="preserve">  обратился в полицию с заявлением о привлечении к ответственности неизвестного ему мужчины, причинившего ему телесные повреждения (л.д.7).</w:t>
      </w:r>
    </w:p>
    <w:p w:rsidR="00A77B3E">
      <w:r>
        <w:t xml:space="preserve">Из письменных показаний потерпевшего </w:t>
      </w:r>
      <w:r>
        <w:t>фио</w:t>
      </w:r>
      <w:r>
        <w:t xml:space="preserve">  (л.д.8) следует, что он пришел со своей супругой </w:t>
      </w:r>
      <w:r>
        <w:t>в</w:t>
      </w:r>
      <w:r>
        <w:t xml:space="preserve"> </w:t>
      </w:r>
      <w:r w:rsidR="00947C78">
        <w:t>изъято</w:t>
      </w:r>
      <w:r>
        <w:t xml:space="preserve">, где </w:t>
      </w:r>
      <w:r>
        <w:t>они</w:t>
      </w:r>
      <w:r>
        <w:t xml:space="preserve"> употребляли спиртные напитки. Примерно в 02 часа он вышел покурить. В этот момент к нему подошел неизвестный парень и ничего не объясняя стал наносить ему удары по лицу, от чего он потерял сознание. Его супруга вызвала полицию.</w:t>
      </w:r>
    </w:p>
    <w:p w:rsidR="00A77B3E">
      <w:r>
        <w:t xml:space="preserve">Согласно протоколу осмотра места происшествия (л.д.10-12) было установлено место причинения побоев </w:t>
      </w:r>
      <w:r>
        <w:t>фио</w:t>
      </w:r>
      <w:r>
        <w:t xml:space="preserve">  </w:t>
      </w:r>
    </w:p>
    <w:p w:rsidR="00A77B3E">
      <w:r>
        <w:t xml:space="preserve">Из объяснений медсестры </w:t>
      </w:r>
      <w:r>
        <w:t>фио</w:t>
      </w:r>
      <w:r>
        <w:t xml:space="preserve"> следует, что в её дежурство обратился гр. </w:t>
      </w:r>
      <w:r>
        <w:t>фио</w:t>
      </w:r>
      <w:r>
        <w:t xml:space="preserve">  у которого были ушибы и ссадины мягких тканей головы и лица, </w:t>
      </w:r>
      <w:r>
        <w:t>пароорбитальные</w:t>
      </w:r>
      <w:r>
        <w:t xml:space="preserve"> гематомы с обоих сторон. Со слов </w:t>
      </w:r>
      <w:r>
        <w:t>фио</w:t>
      </w:r>
      <w:r>
        <w:t xml:space="preserve">  он подрался </w:t>
      </w:r>
      <w:r>
        <w:t>в</w:t>
      </w:r>
      <w:r>
        <w:t xml:space="preserve"> </w:t>
      </w:r>
      <w:r w:rsidR="00947C78">
        <w:t>изъято</w:t>
      </w:r>
      <w:r w:rsidR="00947C78">
        <w:t xml:space="preserve"> </w:t>
      </w:r>
      <w:r>
        <w:t>(л.д.16).</w:t>
      </w:r>
    </w:p>
    <w:p w:rsidR="00A77B3E">
      <w:r>
        <w:t xml:space="preserve">В акте СМО №58 указано, что 25.01.2022 года у </w:t>
      </w:r>
      <w:r>
        <w:t>фио</w:t>
      </w:r>
      <w:r>
        <w:t xml:space="preserve">  были установлены следующие телесные повреждения: множественные кровоподтеки мягких тканей лица; обоих ушных раковин; заушных областей с переходом на боковые поверхности шеи справа и слева, ссадины спинки носа, </w:t>
      </w:r>
      <w:r>
        <w:t>субконъюнктивальное</w:t>
      </w:r>
      <w:r>
        <w:t xml:space="preserve"> кровоизлияние правого глаза, ссадина в проекции левого локтевого сустава. Данные телесные повреждения не причинили вреда здоровью </w:t>
      </w:r>
      <w:r>
        <w:t>фио</w:t>
      </w:r>
      <w:r>
        <w:t xml:space="preserve"> (л.д.17-18). </w:t>
      </w:r>
    </w:p>
    <w:p w:rsidR="00A77B3E">
      <w:r>
        <w:t xml:space="preserve">Факт причинения </w:t>
      </w:r>
      <w:r w:rsidR="00947C78">
        <w:t>изъято</w:t>
      </w:r>
      <w:r w:rsidR="00947C78">
        <w:t xml:space="preserve"> </w:t>
      </w:r>
      <w:r>
        <w:t xml:space="preserve">телесных повреждений также подтверждается показаниями свидетеля </w:t>
      </w:r>
      <w:r>
        <w:t>фио</w:t>
      </w:r>
      <w:r>
        <w:t xml:space="preserve"> из которых следует, что 23.01.2021 года она находилась в кафе со своими знакомыми – семейной парой </w:t>
      </w:r>
      <w:r>
        <w:t>фио</w:t>
      </w:r>
      <w:r>
        <w:t xml:space="preserve"> и </w:t>
      </w:r>
      <w:r>
        <w:t>фио</w:t>
      </w:r>
      <w:r>
        <w:t xml:space="preserve">. Они отдыхали, употребляли спиртное. Примерно в 2 часа ночи </w:t>
      </w:r>
      <w:r w:rsidR="00947C78">
        <w:t>изъято</w:t>
      </w:r>
      <w:r>
        <w:t xml:space="preserve"> вышел из кафе на улицу, чтобы покурить, а когда вернулся, сообщил, что его избили и попросил вызвать полицию, что она и сделала.</w:t>
      </w:r>
    </w:p>
    <w:p w:rsidR="00A77B3E">
      <w:r>
        <w:t xml:space="preserve">Согласно рапорту лейтенанта полиции </w:t>
      </w:r>
      <w:r>
        <w:t>фио</w:t>
      </w:r>
      <w:r w:rsidR="00947C78">
        <w:t xml:space="preserve"> </w:t>
      </w:r>
      <w:r>
        <w:t>В</w:t>
      </w:r>
      <w:r>
        <w:t xml:space="preserve"> </w:t>
      </w:r>
      <w:r>
        <w:t>в</w:t>
      </w:r>
      <w:r>
        <w:t xml:space="preserve"> действиях </w:t>
      </w:r>
      <w:r w:rsidR="00947C78">
        <w:t>изъято</w:t>
      </w:r>
      <w:r w:rsidR="00947C78">
        <w:t xml:space="preserve"> </w:t>
      </w:r>
      <w:r>
        <w:t>усматриваются признаки административного правонарушения, предусмотренного ст. 6.1.1. КоАП РФ (л.д.3).</w:t>
      </w:r>
    </w:p>
    <w:p w:rsidR="00A77B3E">
      <w:r>
        <w:t xml:space="preserve"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</w:t>
      </w:r>
      <w:r w:rsidR="00947C78">
        <w:t>изъято</w:t>
      </w:r>
      <w:r w:rsidR="00947C78">
        <w:t xml:space="preserve"> </w:t>
      </w:r>
      <w:r>
        <w:t>в совершении инкриминируемого ему деяния.</w:t>
      </w:r>
    </w:p>
    <w:p w:rsidR="00A77B3E">
      <w:r>
        <w:t xml:space="preserve">С учетом изложенного, суд приходит к выводу, что действия </w:t>
      </w:r>
      <w:r w:rsidR="00947C78">
        <w:t>изъято</w:t>
      </w:r>
      <w:r>
        <w:t xml:space="preserve"> по ст.6.1.1.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- квалифицированы верно; а его вина полностью доказана.</w:t>
      </w:r>
    </w:p>
    <w:p w:rsidR="00A77B3E">
      <w:r>
        <w:t>Оснований для иной оценки представленных суду доказательств, не имеется.</w:t>
      </w:r>
    </w:p>
    <w:p w:rsidR="00A77B3E">
      <w: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Данное правонарушение совершено с прямым умыслом, поскольку </w:t>
      </w:r>
      <w:r w:rsidR="00947C78">
        <w:t>изъято</w:t>
      </w:r>
      <w:r w:rsidR="00947C78">
        <w:t xml:space="preserve"> </w:t>
      </w:r>
      <w:r>
        <w:t xml:space="preserve">осознавал противоправность своих действий, понимал возможное наступление общественно опасных последствий, но желал наступления общественно опасных последствий, в виде причинения физической боли потерпевшему </w:t>
      </w:r>
      <w:r>
        <w:t>фио</w:t>
      </w:r>
      <w:r>
        <w:t xml:space="preserve"> </w:t>
      </w:r>
    </w:p>
    <w:p w:rsidR="00A77B3E">
      <w:r>
        <w:t xml:space="preserve">Из данных о личности судом установлено, что </w:t>
      </w:r>
      <w:r w:rsidR="00947C78">
        <w:t>изъято</w:t>
      </w:r>
      <w:r>
        <w:t xml:space="preserve"> является гражданином РФ, имеет постоянное место жительства, холост, официально не работает,  на учете у врача психиатра-нарколога не состоит (л.д.23), по месту жительства характеризуется отрицательн</w:t>
      </w:r>
      <w:r>
        <w:t>о(</w:t>
      </w:r>
      <w:r>
        <w:t>л.д.22), привлекался к административной и уголовной ответственности (л.д.24-26).</w:t>
      </w:r>
    </w:p>
    <w:p w:rsidR="00A77B3E">
      <w:r>
        <w:t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раскаяние в содеянном.</w:t>
      </w:r>
    </w:p>
    <w:p w:rsidR="00A77B3E">
      <w:r>
        <w:t xml:space="preserve">С учетом личности лица, привлекаемого к административной ответственности, обстоятельств совершенного им административного правонарушения,  наличием смягчающих обстоятельств и отсутствием отягчающих вину обстоятельств, суд приходит к выводу, что в отношении </w:t>
      </w:r>
      <w:r w:rsidR="00947C78">
        <w:t>изъято</w:t>
      </w:r>
      <w:r>
        <w:t xml:space="preserve"> следует избрать наказание в виде административного штрафа, исходя из минимальной санкции статьи 6.1.1. КоАП РФ. Оснований для назначения наказания в виде административного ареста, либо обязательных работ, суд не усматривает.</w:t>
      </w:r>
    </w:p>
    <w:p w:rsidR="00A77B3E">
      <w:r>
        <w:t>На основании изложенного и руководствуясь ст. ст. 4.1.- 4.3;  ст.6.1.1; 23.1, 29.4-29.7, 29.10, 30.1-30.3 КоАП РФ, 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подвергнуть наказанию в виде  административного штрафа, в размере 5000,00 (пять тысяч) рублей.</w:t>
      </w:r>
    </w:p>
    <w:p w:rsidR="00A77B3E">
      <w:r>
        <w:t xml:space="preserve">Штраф подлежит оплате по реквизитам: Получатель:  УФК по Республике Крым (Министерство юстиции Республики Крым), ИНН-9102013284, КПП-910201001, Банк получателя: Отделение Республика Крым Банка России//УФК по Республике Крым, БИК - 013510002, Единый казначейский счет: 40102810645370000035; Казначейский счет - 03100643000000017500; Лицевой счет - 04752203230 в УФК по </w:t>
      </w:r>
      <w:r>
        <w:t>Республике Крым; Код сводного реестра – 35220323, ОКТМО -35715000, КБК - 828 1 16 01063 01 0101 140; УИН – 0410760300515001982206140.</w:t>
      </w:r>
    </w:p>
    <w:p w:rsidR="00A77B3E">
      <w:r>
        <w:t xml:space="preserve">Адрес взыскателя: </w:t>
      </w:r>
      <w:r w:rsidR="00947C78">
        <w:t>изъято</w:t>
      </w:r>
      <w:r>
        <w:t xml:space="preserve">. </w:t>
      </w:r>
    </w:p>
    <w:p w:rsidR="00A77B3E">
      <w: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вручения, в том числе путем подачи жалобы мировому судье.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2"/>
    <w:rsid w:val="00947C78"/>
    <w:rsid w:val="00A77B3E"/>
    <w:rsid w:val="00A96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