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5-51-199/2022</w:t>
      </w:r>
    </w:p>
    <w:p w:rsidR="00A77B3E">
      <w:r>
        <w:t xml:space="preserve">                                                                          УИД-91 MS0051-телефон-телефон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22 июня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гор. Керчь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адрес, по адресу: г. Керчь, ул. </w:t>
      </w:r>
      <w:r w:rsidR="001825A6">
        <w:t>изъято</w:t>
      </w:r>
      <w:r>
        <w:t xml:space="preserve">, </w:t>
      </w:r>
    </w:p>
    <w:p w:rsidR="00A77B3E">
      <w:r>
        <w:t xml:space="preserve">с участием лица, привлекаемого к административной ответственности, </w:t>
      </w:r>
      <w:r w:rsidR="001825A6">
        <w:t>изъято</w:t>
      </w:r>
      <w:r w:rsidR="001825A6">
        <w:t xml:space="preserve"> </w:t>
      </w:r>
      <w:r>
        <w:t>рассмотрев дело об административном правонарушении, поступившее из УМВД России по г. Керчи, в отношении: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РФ, паспортные данные, не работающего, не женатого,  зарегистрированного по адресу: адрес; фактически проживающего по адресу: РК, адрес,71,  </w:t>
      </w:r>
    </w:p>
    <w:p w:rsidR="00A77B3E">
      <w:r>
        <w:t>привлекаемого к административной ответственности по ч.3 ст. 19.24 Кодекса Российской Федерации об административных правонарушениях (далее КоАП РФ),</w:t>
      </w:r>
    </w:p>
    <w:p w:rsidR="00A77B3E"/>
    <w:p w:rsidR="00A77B3E">
      <w:r>
        <w:t>УСТАНОВИЛ:</w:t>
      </w:r>
    </w:p>
    <w:p w:rsidR="00A77B3E"/>
    <w:p w:rsidR="00A77B3E">
      <w:r>
        <w:t>изъято</w:t>
      </w:r>
      <w:r w:rsidR="00302A33">
        <w:t xml:space="preserve"> привлекается к административной ответственности по ч.3 ст. 19.24. КоАП РФ.</w:t>
      </w:r>
    </w:p>
    <w:p w:rsidR="00A77B3E">
      <w:r>
        <w:t>Согласно протоколу об административном правонарушении 8201№014497/3676 от дата (л.д.3) состоя под административным надзором по решению Пугачевского районного суда адрес,  от 16.07.2021 года сроком на дата с установлением ограничений, в том числе не покидать место своего жительства в период времени с 22 часов/00 минут до 06 часов/00 минут;  дата в 22 часа 40 минут  отсутствовал по месту проживания адрес,71,  чем нарушил п.3 ч.1 ст.4 ФЗ №64 от 06.04.2011года «Об административном надзоре за лицами, освобожденными из мест лишения свободы».</w:t>
      </w:r>
    </w:p>
    <w:p w:rsidR="00A77B3E">
      <w:r>
        <w:t xml:space="preserve">Копию протокола </w:t>
      </w:r>
      <w:r w:rsidR="001825A6">
        <w:t>изъято</w:t>
      </w:r>
      <w:r w:rsidR="001825A6">
        <w:t xml:space="preserve"> </w:t>
      </w:r>
      <w:r>
        <w:t>получил, замечаний и дополнений по его составлению не имел.</w:t>
      </w:r>
    </w:p>
    <w:p w:rsidR="00A77B3E">
      <w:r>
        <w:t xml:space="preserve">В судебном заседании </w:t>
      </w:r>
      <w:r w:rsidR="001825A6">
        <w:t xml:space="preserve"> </w:t>
      </w:r>
      <w:r w:rsidR="001825A6">
        <w:t>изъято</w:t>
      </w:r>
      <w:r>
        <w:t xml:space="preserve"> вину признал и пояснил, что он проживает в квартире у своей сожительницы. В тот день она уехала и не оставила ему ключи от квартиры, в связи с чем он и не находился по месту своего проживания: адрес,71. Просил </w:t>
      </w:r>
      <w:r>
        <w:t>судстрого</w:t>
      </w:r>
      <w:r>
        <w:t xml:space="preserve"> его не наказывать.</w:t>
      </w:r>
    </w:p>
    <w:p w:rsidR="00A77B3E">
      <w:r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 w:rsidR="001825A6">
        <w:t>изъято</w:t>
      </w:r>
      <w:r>
        <w:t xml:space="preserve"> по ч.3 ст. 19.24 КоАП РФ, </w:t>
      </w:r>
      <w:r>
        <w:t>квалифицированы</w:t>
      </w:r>
      <w:r>
        <w:t xml:space="preserve"> верно, а его вина полностью доказана.</w:t>
      </w:r>
    </w:p>
    <w:p w:rsidR="00A77B3E">
      <w:r>
        <w:t xml:space="preserve">Согласно статье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</w:t>
      </w:r>
      <w:r>
        <w:t>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Административная ответственность по части 3 статьи 19.24 КоАП РФ,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</w:p>
    <w:p w:rsidR="00A77B3E">
      <w:r>
        <w:t>Помимо признательных показаний лица, привлекаемого к административной ответственности, его вина подтверждается представленными суду доказательствами.</w:t>
      </w:r>
    </w:p>
    <w:p w:rsidR="00A77B3E">
      <w:r>
        <w:t xml:space="preserve">Согласно решению Пугачевского районного суда адрес,  от 16.07.2021 года </w:t>
      </w:r>
      <w:r w:rsidR="001825A6">
        <w:t>изъято</w:t>
      </w:r>
      <w:r w:rsidR="001825A6">
        <w:t xml:space="preserve"> </w:t>
      </w:r>
      <w:r>
        <w:t xml:space="preserve">были установлены ограничения, сроком </w:t>
      </w:r>
      <w:r>
        <w:t>на</w:t>
      </w:r>
      <w:r>
        <w:t xml:space="preserve"> </w:t>
      </w:r>
      <w:r>
        <w:t>дата</w:t>
      </w:r>
      <w:r>
        <w:t>, в том числе не покидать место своего жительства в период времени с 22 часов/00 минут до 06 часов/00 минут (л.д.7-8).</w:t>
      </w:r>
    </w:p>
    <w:p w:rsidR="00A77B3E">
      <w:r>
        <w:t>И</w:t>
      </w:r>
      <w:r>
        <w:t>зъято</w:t>
      </w:r>
      <w:r>
        <w:t xml:space="preserve"> </w:t>
      </w:r>
      <w:r w:rsidR="00302A33">
        <w:t>был ознакомлен и письменно предупрежден с административными (временными) ограничениями своих прав и свобод установленными в отношении него судом, а также с обязанностями, предусмотренными ФЗ от 06.04.2011 года № 64-ФЗ «Об административном надзоре за лицами, освобожденными из мест лишения свободы» (л.д.16-17).</w:t>
      </w:r>
    </w:p>
    <w:p w:rsidR="00A77B3E">
      <w:r>
        <w:t xml:space="preserve">Согласно рапорту старшего лейтенанта полиции </w:t>
      </w:r>
      <w:r>
        <w:t>фио</w:t>
      </w:r>
      <w:r>
        <w:t xml:space="preserve"> (л.д.2) поднадзорное лицо – </w:t>
      </w:r>
      <w:r w:rsidR="001825A6">
        <w:t>изъято</w:t>
      </w:r>
      <w:r w:rsidR="001825A6">
        <w:t xml:space="preserve"> </w:t>
      </w:r>
      <w:r>
        <w:t>дата отсутствовал по месту своего проживания адрес,</w:t>
      </w:r>
      <w:r>
        <w:t>71</w:t>
      </w:r>
      <w:r>
        <w:t xml:space="preserve"> в чем усматриваются признаки административного правонарушения, предусмотренного ч.3 ст.19.24. КоАП РФ (л.д.2),</w:t>
      </w:r>
    </w:p>
    <w:p w:rsidR="00A77B3E">
      <w:r>
        <w:t xml:space="preserve">Данные обстоятельства подтверждаются  актом посещения поднадзорного лица по месту жительства или пребывания (л.д.4) от дата, согласно которому было установлено, что </w:t>
      </w:r>
      <w:r w:rsidR="001825A6">
        <w:t>изъято</w:t>
      </w:r>
      <w:r w:rsidR="001825A6">
        <w:t xml:space="preserve"> </w:t>
      </w:r>
      <w:r>
        <w:t>отсутствовал по месту своего жительства адрес,71,  в 22 часа 40 минут (л.д.4).</w:t>
      </w:r>
    </w:p>
    <w:p w:rsidR="00A77B3E">
      <w:r>
        <w:t xml:space="preserve">Факт отсутствия </w:t>
      </w:r>
      <w:r w:rsidR="001825A6">
        <w:t>изъято</w:t>
      </w:r>
      <w:r>
        <w:t xml:space="preserve"> по месту жительства дата в 22 часа 40 минут, также подтверждается письменными объяснениями самого </w:t>
      </w:r>
      <w:r w:rsidR="001825A6">
        <w:t>изъято</w:t>
      </w:r>
      <w:r w:rsidR="001825A6">
        <w:t xml:space="preserve"> </w:t>
      </w:r>
      <w:r>
        <w:t>(л.д.6), в которых он указал, что уходил, чтобы купить спиртное, т.к. собирался праздновать свой день рождения.</w:t>
      </w:r>
    </w:p>
    <w:p w:rsidR="00A77B3E">
      <w:r>
        <w:t xml:space="preserve">В течение года </w:t>
      </w:r>
      <w:r w:rsidR="001825A6">
        <w:t>изъято</w:t>
      </w:r>
      <w:r w:rsidR="001825A6">
        <w:t xml:space="preserve"> </w:t>
      </w:r>
      <w:r>
        <w:t>уже дважды привлекался к административной ответственности по ч.1 ст.19.24. КоАП  РФ, за нарушения правил административного надзора (</w:t>
      </w:r>
      <w:r>
        <w:t>л.д</w:t>
      </w:r>
      <w:r>
        <w:t>. 11-14), с назначением наказания в виде штрафа. Однако, должных выводов не сделал и вновь допустил нарушение.</w:t>
      </w:r>
    </w:p>
    <w:p w:rsidR="00A77B3E">
      <w:r>
        <w:t xml:space="preserve">Правонарушение совершенно при наличии у </w:t>
      </w:r>
      <w:r>
        <w:t>фио</w:t>
      </w:r>
      <w:r>
        <w:t xml:space="preserve">  прямого умысла, поскольку он, зная о возложенной на него обязанности не покидать место своего жительства в период времени с 22 часов/00 минут до 06 часов/00 минут, эту обязанность не исполнил.</w:t>
      </w:r>
      <w:r>
        <w:tab/>
      </w:r>
    </w:p>
    <w:p w:rsidR="00A77B3E">
      <w:r>
        <w:t>Составленные сотрудниками полиции процессуальные документы соответствуют требованиям КоАП РФ.</w:t>
      </w:r>
    </w:p>
    <w:p w:rsidR="00A77B3E">
      <w: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 w:rsidR="001825A6">
        <w:t>изъято</w:t>
      </w:r>
      <w:r>
        <w:t xml:space="preserve"> в совершении  административного правонарушения, предусмотренного ч.3 ст.19.24. КоАП РФ; а </w:t>
      </w:r>
      <w:r>
        <w:t>его действия как отказ повторное в течение одного года совершение административного правонарушения, предусмотренного частью 1 ст.19.24.КоАП РФ, если эти действия (бездействие) не содержат уголовно наказуемого квалифицированы верно.</w:t>
      </w:r>
    </w:p>
    <w:p w:rsidR="00A77B3E">
      <w:r>
        <w:t>Оснований для иной оценки, представленных доказательств, не имеется.</w:t>
      </w:r>
    </w:p>
    <w:p w:rsidR="00A77B3E">
      <w: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77B3E">
      <w:r>
        <w:t xml:space="preserve">Из данных о личности судом установлено, что </w:t>
      </w:r>
      <w:r w:rsidR="001825A6">
        <w:t>изъято</w:t>
      </w:r>
      <w:r w:rsidR="001825A6">
        <w:t xml:space="preserve"> </w:t>
      </w:r>
      <w:r>
        <w:t xml:space="preserve">является гражданином РФ, имеет постоянное место жительства, не работает, холост,  инвалидности и иждивенцев не имеет; за последний год неоднократно привлекался к административной ответственности за совершение однородных административных правонарушений (л.д.11-14); иных данных о личности и имущественном положении - суду не представлено. </w:t>
      </w:r>
    </w:p>
    <w:p w:rsidR="00A77B3E">
      <w:r>
        <w:t xml:space="preserve">Обстоятельств, отягчающих административную ответственность, судом по делу не установлено;  к обстоятельствам смягчающим суд относит: признание вины, раскаяние в содеянном. </w:t>
      </w:r>
    </w:p>
    <w:p w:rsidR="00A77B3E">
      <w:r>
        <w:t xml:space="preserve">Суд считает, что с учетом личности </w:t>
      </w:r>
      <w:r w:rsidR="001825A6">
        <w:t>изъято</w:t>
      </w:r>
      <w:r w:rsidR="001825A6">
        <w:t xml:space="preserve"> </w:t>
      </w:r>
      <w:r>
        <w:t>обстоятельств совершенного административного правонарушения, наказание необходимо назначить в виде обязательных работ, исходя из санкции ч.3 ст.19.24. КоАП РФ.</w:t>
      </w:r>
    </w:p>
    <w:p w:rsidR="00A77B3E">
      <w:r>
        <w:t xml:space="preserve">На основании изложенного, руководствуясь ст. ст. 4.1-4.3; ч.3 ст.19.24, ст. 23.1 и главой 29 КоАП РФ, суд,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ч.3. ст. 19.24 КоАП РФ, и назначить ему наказание в виде обязательных работ, сроком н 20 часов.</w:t>
      </w:r>
    </w:p>
    <w:p w:rsidR="00A77B3E">
      <w: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</w:t>
      </w:r>
      <w:r>
        <w:t xml:space="preserve">исполнитель составляет протокол об административном правонарушении, предусмотренном частью 4 статьи 20.25 настоящего Кодекса. </w:t>
      </w:r>
    </w:p>
    <w:p w:rsidR="00A77B3E">
      <w:r>
        <w:t>На постановление может быть подана жалоба, принесен протест в Керченский городской суд, в течение 10 суток.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5A6">
        <w:t>изъято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33"/>
    <w:rsid w:val="001825A6"/>
    <w:rsid w:val="00302A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