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6</w:t>
      </w:r>
    </w:p>
    <w:p w:rsidR="00A77B3E"/>
    <w:p w:rsidR="00A77B3E">
      <w:r>
        <w:t xml:space="preserve">    Дело № 5-51-215/2022</w:t>
      </w:r>
    </w:p>
    <w:p w:rsidR="00A77B3E">
      <w:r>
        <w:t xml:space="preserve"> УИД - 91MS0051-телефон-телефон</w:t>
      </w:r>
    </w:p>
    <w:p w:rsidR="00A77B3E"/>
    <w:p w:rsidR="00A77B3E">
      <w:r>
        <w:t>ПОСТАНОВЛЕНИЕ</w:t>
      </w:r>
    </w:p>
    <w:p w:rsidR="00A77B3E">
      <w:r>
        <w:t>по делу об административном правонарушении</w:t>
      </w:r>
    </w:p>
    <w:p w:rsidR="00A77B3E"/>
    <w:p w:rsidR="00A77B3E">
      <w:r>
        <w:t xml:space="preserve">09 августа 2022 года                                                                    г. Керчь </w:t>
      </w:r>
    </w:p>
    <w:p w:rsidR="00A77B3E"/>
    <w:p w:rsidR="00A77B3E">
      <w:r>
        <w:t xml:space="preserve">Мировой судья судебного участка № 51 Керченского судебного района (городской округ Керчь) Республики Крым </w:t>
      </w:r>
      <w:r w:rsidR="001A5737">
        <w:t>изъято</w:t>
      </w:r>
    </w:p>
    <w:p w:rsidR="00A77B3E">
      <w:r>
        <w:t>в отсутствие лица, привлекаемого к административной ответственности, рассмотрев в открытом судебном заседании дело об административном правонарушении,  в отношении:</w:t>
      </w:r>
    </w:p>
    <w:p w:rsidR="00A77B3E">
      <w:r>
        <w:t>фио</w:t>
      </w:r>
      <w:r>
        <w:t xml:space="preserve">, паспортные данные, адрес, гражданки РФ, работающей продавцом у наименование организации, зарегистрированной и проживающей по адресу:  адрес,   </w:t>
      </w:r>
    </w:p>
    <w:p w:rsidR="00A77B3E">
      <w:r>
        <w:t>привлекаемой к административной ответственности по части 4 статьи 15.12. Кодекса Российской Федерации об административных правонарушениях (далее КоАП РФ),</w:t>
      </w:r>
    </w:p>
    <w:p w:rsidR="00A77B3E"/>
    <w:p w:rsidR="00A77B3E">
      <w:r>
        <w:t>УСТАНОВИЛ:</w:t>
      </w:r>
    </w:p>
    <w:p w:rsidR="00A77B3E"/>
    <w:p w:rsidR="00A77B3E">
      <w:r>
        <w:t>И</w:t>
      </w:r>
      <w:r>
        <w:t>зъято</w:t>
      </w:r>
      <w:r>
        <w:t xml:space="preserve"> </w:t>
      </w:r>
      <w:r w:rsidR="005136BC">
        <w:t xml:space="preserve">привлекается к административной ответственности по ч.4 ст. 15.12. КоАП РФ. </w:t>
      </w:r>
    </w:p>
    <w:p w:rsidR="00A77B3E">
      <w:r>
        <w:t xml:space="preserve">Согласно протоколу об административном правонарушении №14-77 </w:t>
      </w:r>
      <w:r w:rsidR="001A5737">
        <w:t>изъято</w:t>
      </w:r>
      <w:r w:rsidR="001A5737">
        <w:t xml:space="preserve"> </w:t>
      </w:r>
      <w:r>
        <w:t>25.06.2022 года в период времени с 13 часов 45 минут до 14 часов 24 минут по месту своей работы в торговом помещении «</w:t>
      </w:r>
      <w:r w:rsidR="001A5737">
        <w:t>изъято</w:t>
      </w:r>
      <w:r>
        <w:t xml:space="preserve">» (в котором осуществляет свою деятельность наименование организации </w:t>
      </w:r>
      <w:r w:rsidR="001A5737">
        <w:t>изъято</w:t>
      </w:r>
      <w:r>
        <w:t xml:space="preserve">) расположенному по адресу: адрес, осуществляла реализацию табачной продукции без специальных акцизных марок установленного в РФ образца, чем нарушила </w:t>
      </w:r>
      <w:r>
        <w:t>ч.ч</w:t>
      </w:r>
      <w:r>
        <w:t>. 2,5 ст</w:t>
      </w:r>
      <w:r>
        <w:t xml:space="preserve">.4 Федерального закона №268-ФЗ </w:t>
      </w:r>
      <w:r>
        <w:t>от</w:t>
      </w:r>
      <w:r>
        <w:t xml:space="preserve"> </w:t>
      </w:r>
      <w:r>
        <w:t>дата</w:t>
      </w:r>
      <w:r>
        <w:t xml:space="preserve"> «Технический регламент на табачную продукцию» и п. 18 Технического Регламента Таможенного Союза 035/2014 «Технический регламент на табачную продукцию».</w:t>
      </w:r>
    </w:p>
    <w:p w:rsidR="00A77B3E">
      <w:r>
        <w:t xml:space="preserve">Копию протокола об административном правонарушении </w:t>
      </w:r>
      <w:r w:rsidR="001A5737">
        <w:t>изъято</w:t>
      </w:r>
    </w:p>
    <w:p w:rsidR="00A77B3E">
      <w:r>
        <w:t xml:space="preserve">получила лично, замечаний и дополнений по его составлению не имела, с нарушением была согласна. </w:t>
      </w:r>
    </w:p>
    <w:p w:rsidR="00A77B3E">
      <w:r>
        <w:t xml:space="preserve">В судебное заседание </w:t>
      </w:r>
      <w:r w:rsidR="001A5737">
        <w:t>изъято</w:t>
      </w:r>
      <w:r>
        <w:t>, будучи надлежащим образом уведомленной (что подтверждается отчетом об отслеживании почтового отправления  л.д.43-44) о дате, времени и месте его проведения, не явилась, и не известила суд об уважительности причины своей неявки. Ходатайствовала о  рассмотрении дела в свое отсутствие (л.д.42).</w:t>
      </w:r>
    </w:p>
    <w:p w:rsidR="00A77B3E">
      <w:r>
        <w:t xml:space="preserve">Исходя из положений части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w:t>
      </w:r>
      <w:r>
        <w:t>ходатайство об отложении рассмотрения дела либо такое ходатайство оставлено без удовлетворения.</w:t>
      </w:r>
    </w:p>
    <w:p w:rsidR="00A77B3E">
      <w:r>
        <w:t>С учетом изложенного,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77B3E">
      <w: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A77B3E">
      <w:r>
        <w:t>Изучив материалы дела в их совокупности, суд приходит к следующим выводам.</w:t>
      </w:r>
    </w:p>
    <w:p w:rsidR="00A77B3E">
      <w:r>
        <w:t>Частью 4 статьи 15.12. КоАП РФ, установлена ответственность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77B3E">
      <w:r>
        <w:t>Частью 4 статьи 246 названного Федерального закона установлено, что проверка маркировки товаров акцизными марками и иными видами марок, контроль за соблюдением правил маркировки, которыми возложен на таможенные органы, заключается в проверке таможенными органами порядка маркировки товаров такими марками, соответствия информации, размещенной (содержащейся) на таких марках, маркированным товарам и сведениям о товарах, заявленным в таможенной декларации и (или) содержащимся в представленных таможенным органам документах, а также иным сведениям, имеющимся в распоряжении таможенных органов, в том числе проверке наличия либо отсутствия признаков того, что такие марки являются поддельными.</w:t>
      </w:r>
    </w:p>
    <w:p w:rsidR="00A77B3E">
      <w:r>
        <w:t xml:space="preserve">В статье 15 Рамочной конвенции ВОЗ по борьбе против табака (заключена в адрес дата, дата принят Федеральный закон от N 51-ФЗ "О присоединении Российской Федерации к Рамочной конвенции ВОЗ по борьбе против табака") закреплено, что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p>
    <w:p w:rsidR="00A77B3E">
      <w:r>
        <w:t>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w:t>
      </w:r>
    </w:p>
    <w:p w:rsidR="00A77B3E">
      <w:r>
        <w:t xml:space="preserve">Пунктом 7 постановления Правительства Российской Федерации от дата N 76 "Об акцизных марках для маркировки ввозимой на таможенную территорию Российской Федерации табачной продукции" (в редакции, действовавшей на </w:t>
      </w:r>
      <w:r>
        <w:t xml:space="preserve">момент возникновения обстоятельств, послуживших основанием для возбуждения дела об административном правонарушении, далее - постановление Правительства Российской Федерации от дата N 76) установлено, что с дата запрещается ввоз на таможенную территорию Российской Федерации табачной продукции без маркировки акцизными марками в соответствии с данным постановлением. </w:t>
      </w:r>
    </w:p>
    <w:p w:rsidR="00A77B3E">
      <w:r>
        <w:t>По смыслу данной нормы в совокупности с положениями Федерального закона от дата № 15-ФЗ «Об охране здоровья граждан от воздействия окружающего табачного дыма и последствий потребления табака» под оборотом табачных изделий понимается в том числе, и розничная продажа табачных изделий.</w:t>
      </w:r>
    </w:p>
    <w:p w:rsidR="00A77B3E">
      <w:r>
        <w:t xml:space="preserve">В силу частей 2,3 статьи 18 Федерального закона №15-ФЗ учет производства табачных изделий, перемещения через таможенную границу Таможенного союза в рамках </w:t>
      </w:r>
      <w:r>
        <w:t>ЕврАзЭС</w:t>
      </w:r>
      <w:r>
        <w:t xml:space="preserve"> или через Государственную границу Российской Федерации с государствами - членами Таможенного союза в рамках </w:t>
      </w:r>
      <w:r>
        <w:t>ЕврАзЭС</w:t>
      </w:r>
      <w: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w:t>
      </w:r>
    </w:p>
    <w:p w:rsidR="00A77B3E">
      <w:r>
        <w:t>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A77B3E">
      <w:r>
        <w:t>Согласно пунктам 6,8,12 Правил изготовления акцизных марок для маркировки ввозимой на таможенную территорию Российской Федерации табачной продукции, их приобретения, маркировки ими табачной продукции, учета, идентификации и уничтожения поврежденных акцизных марок, утв. Постановлением Правительства Российской Федерации от дата №76, маркировка акцизными марками ввозимой на таможенную территорию Российской Федерации табачной продукции осуществляется до ее ввоза на таможенную территорию Российской Федерации.</w:t>
      </w:r>
    </w:p>
    <w:p w:rsidR="00A77B3E">
      <w:r>
        <w:t>Акцизная марка наносится путем наклеивания на потребительскую тару табачной продукции, которая неотделима от товара до его непосредственного употребления и в которой табачная продукция представляется для розничной продажи.</w:t>
      </w:r>
    </w:p>
    <w:p w:rsidR="00A77B3E">
      <w: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КоАП РФ).</w:t>
      </w:r>
    </w:p>
    <w:p w:rsidR="00A77B3E">
      <w:r>
        <w:t>Помимо письменных признательных показаний лица, привлекаемого к административной ответственности (</w:t>
      </w:r>
      <w:r>
        <w:t>л.д</w:t>
      </w:r>
      <w:r>
        <w:t xml:space="preserve">. 7-8), факт реализации продавцом </w:t>
      </w:r>
      <w:r w:rsidR="001A5737">
        <w:t>изъято</w:t>
      </w:r>
      <w:r w:rsidR="001A5737">
        <w:t xml:space="preserve"> </w:t>
      </w:r>
      <w:r>
        <w:t>табачной продукции, без акцизных марок, подтверждается материалами дела.</w:t>
      </w:r>
    </w:p>
    <w:p w:rsidR="00A77B3E">
      <w:r>
        <w:t>Согласно протоколу осмотра места происшествия от дата  в помещении торговом помещении «</w:t>
      </w:r>
      <w:r w:rsidR="001A5737">
        <w:t>изъято</w:t>
      </w:r>
      <w:r>
        <w:t xml:space="preserve">» по адресу: адрес, обнаружена табачная продукция без акцизных марок и QR-кодов различных марок: 6 пачек сигарет торговой марки </w:t>
      </w:r>
      <w:r>
        <w:t xml:space="preserve">«Ротманс </w:t>
      </w:r>
      <w:r>
        <w:t>Сильвер</w:t>
      </w:r>
      <w:r>
        <w:t xml:space="preserve">»; 1 пачка сигарет торговой марки «Корона Голубая супер </w:t>
      </w:r>
      <w:r>
        <w:t>Слим</w:t>
      </w:r>
      <w:r>
        <w:t xml:space="preserve">»; 1 пачка сигарет торговой марки «Дав </w:t>
      </w:r>
      <w:r>
        <w:t>Сильвер</w:t>
      </w:r>
      <w:r>
        <w:t xml:space="preserve"> </w:t>
      </w:r>
      <w:r>
        <w:t>Слим</w:t>
      </w:r>
      <w:r>
        <w:t xml:space="preserve">»; 1 пачка сигарет торговой марки «Дав </w:t>
      </w:r>
      <w:r>
        <w:t>Голд</w:t>
      </w:r>
      <w:r>
        <w:t>»;</w:t>
      </w:r>
      <w:r>
        <w:t xml:space="preserve"> </w:t>
      </w:r>
      <w:r>
        <w:t xml:space="preserve">3 пачки сигарет торговой марки «Корона </w:t>
      </w:r>
      <w:r>
        <w:t>Колипсо</w:t>
      </w:r>
      <w:r>
        <w:t xml:space="preserve"> </w:t>
      </w:r>
      <w:r>
        <w:t>Спешал</w:t>
      </w:r>
      <w:r>
        <w:t xml:space="preserve"> </w:t>
      </w:r>
      <w:r>
        <w:t>Голд</w:t>
      </w:r>
      <w:r>
        <w:t xml:space="preserve">»; 3 пачки сигарет торговой марки «Дав Супер </w:t>
      </w:r>
      <w:r>
        <w:t>Слим</w:t>
      </w:r>
      <w:r>
        <w:t xml:space="preserve"> </w:t>
      </w:r>
      <w:r>
        <w:t>Голд</w:t>
      </w:r>
      <w:r>
        <w:t>»; 4 пачки сигарет торговой марки «</w:t>
      </w:r>
      <w:r>
        <w:t>Милано</w:t>
      </w:r>
      <w:r>
        <w:t xml:space="preserve"> Женева»; 1 пачка сигарет </w:t>
      </w:r>
      <w:r>
        <w:t>торгвой</w:t>
      </w:r>
      <w:r>
        <w:t xml:space="preserve"> марки «</w:t>
      </w:r>
      <w:r>
        <w:t>Милано</w:t>
      </w:r>
      <w:r>
        <w:t xml:space="preserve"> </w:t>
      </w:r>
      <w:r>
        <w:t>Скайлайн</w:t>
      </w:r>
      <w:r>
        <w:t xml:space="preserve">»; 2 пачки сигарет торговой марки «Корона Калипсо </w:t>
      </w:r>
      <w:r>
        <w:t>слим</w:t>
      </w:r>
      <w:r>
        <w:t xml:space="preserve">»; 1 пачка сигарет торговой марки «Дав </w:t>
      </w:r>
      <w:r>
        <w:t>Голд</w:t>
      </w:r>
      <w:r>
        <w:t>» - всего сумма пачки (л.д.7).</w:t>
      </w:r>
    </w:p>
    <w:p w:rsidR="00A77B3E">
      <w:r>
        <w:t>Факт изъятия и сдача на хранение в камеру хранения подтверждается квитанцией-распиской №194 от 30.06.2022 года (л.д.15).</w:t>
      </w:r>
    </w:p>
    <w:p w:rsidR="00A77B3E">
      <w:r>
        <w:t xml:space="preserve">Из письменных объяснений предпринимателя </w:t>
      </w:r>
      <w:r>
        <w:t>фио</w:t>
      </w:r>
      <w:r>
        <w:t xml:space="preserve"> следует, что он осуществляет свою деятельность в помещении по адресу: адрес. Видом его деятельности является розничная реализация табачной продукции и сопутствующих товаров. В павильоне работает продавцом </w:t>
      </w:r>
      <w:r w:rsidR="001A5737">
        <w:t>изъято</w:t>
      </w:r>
      <w:r>
        <w:t xml:space="preserve">., с </w:t>
      </w:r>
      <w:r>
        <w:t>которой</w:t>
      </w:r>
      <w:r>
        <w:t xml:space="preserve"> он заключил трудовой договор. О том, что </w:t>
      </w:r>
      <w:r w:rsidR="001A5737">
        <w:t>изъято</w:t>
      </w:r>
      <w:r w:rsidR="001A5737">
        <w:t xml:space="preserve"> </w:t>
      </w:r>
      <w:r>
        <w:t xml:space="preserve">торговала в его помещении табачной продукцией без акцизных марок установленного образца и табачной продукцией с акцизной маркой иностранного государства ему было не известно. Эту табачную продукцию он не закупал и на реализацию </w:t>
      </w:r>
      <w:r w:rsidR="001A5737">
        <w:t>изъято</w:t>
      </w:r>
      <w:r>
        <w:t xml:space="preserve"> не давал. Позже </w:t>
      </w:r>
      <w:r w:rsidR="001A5737">
        <w:t>изъято</w:t>
      </w:r>
      <w:r>
        <w:t xml:space="preserve"> сообщила ему, что она приобрела немаркированную табачную продукцию и табачную продукцию с акцизной маркой иностранного государства у незнакомого ей мужчины и решила ее реализовать с целью собственного обогащения (л.д.14).</w:t>
      </w:r>
    </w:p>
    <w:p w:rsidR="00A77B3E">
      <w:r>
        <w:t xml:space="preserve">Как следует из материалов дела наименование организации состоит на налоговом учете (л.д.16); между </w:t>
      </w:r>
      <w:r w:rsidR="001A5737">
        <w:t>изъято</w:t>
      </w:r>
      <w:r w:rsidR="001A5737">
        <w:t xml:space="preserve"> </w:t>
      </w:r>
      <w:r>
        <w:t xml:space="preserve">и наименование организации заключен трудовой договор №002 (л.д.17-21), согласно которому </w:t>
      </w:r>
      <w:r w:rsidR="001A5737">
        <w:t>изъято</w:t>
      </w:r>
      <w:r w:rsidR="001A5737">
        <w:t xml:space="preserve"> </w:t>
      </w:r>
      <w:r>
        <w:t>принята на должность продавца с дата.</w:t>
      </w:r>
    </w:p>
    <w:p w:rsidR="00A77B3E">
      <w:r>
        <w:t xml:space="preserve">Данные обстоятельства подтверждаются рапортом ст. оперуполномоченного </w:t>
      </w:r>
      <w:r>
        <w:t>ОЭБиПК</w:t>
      </w:r>
      <w:r>
        <w:t xml:space="preserve"> УМВД России по г. Керчи </w:t>
      </w:r>
      <w:r>
        <w:t>фио</w:t>
      </w:r>
      <w:r>
        <w:t xml:space="preserve">, согласно которому сотрудниками </w:t>
      </w:r>
      <w:r>
        <w:t>ОЭБиПК</w:t>
      </w:r>
      <w:r>
        <w:t xml:space="preserve"> УМВД России по г. Керчи установлен факт  хранения с целью сбыта  в торговом помещении «</w:t>
      </w:r>
      <w:r w:rsidR="001A5737">
        <w:t>изъято</w:t>
      </w:r>
      <w:r>
        <w:t xml:space="preserve">» предпринимателя </w:t>
      </w:r>
      <w:r>
        <w:t>фио</w:t>
      </w:r>
      <w:r w:rsidR="001A5737">
        <w:t xml:space="preserve"> </w:t>
      </w:r>
      <w:r>
        <w:t>табачной продукции без акцизных марок установленного образца РФ (л.д.6).</w:t>
      </w:r>
    </w:p>
    <w:p w:rsidR="00A77B3E">
      <w:r>
        <w:t xml:space="preserve">Произведя оценку доказательств по правилам статьи 26.11. КоАП РФ, оценив их с точки зрения законности, допустимости, достоверности, относимости и взаимосвязанности, суд считает, что действия </w:t>
      </w:r>
      <w:r w:rsidR="001A5737">
        <w:t>изъято</w:t>
      </w:r>
      <w:r w:rsidR="001A5737">
        <w:t xml:space="preserve"> </w:t>
      </w:r>
      <w:r>
        <w:t xml:space="preserve"> по части 4 статьи 15.12. КоАП РФ - квалифицированы верно, а ее вина в обороте (приобретении, хранении, реализации)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полностью доказана. </w:t>
      </w:r>
    </w:p>
    <w:p w:rsidR="00A77B3E">
      <w:r>
        <w:t>Оснований для иной оценки представленных суду доказательств не имеется.</w:t>
      </w:r>
    </w:p>
    <w:p w:rsidR="00A77B3E">
      <w: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A77B3E">
      <w:r>
        <w:t xml:space="preserve">Правонарушение совершенно при наличии прямого умысла. </w:t>
      </w:r>
    </w:p>
    <w:p w:rsidR="00A77B3E">
      <w:r>
        <w:t xml:space="preserve">Из данных о личности, лица, привлекаемого к административной ответственности, установлено, что </w:t>
      </w:r>
      <w:r w:rsidR="001A5737">
        <w:t>изъято</w:t>
      </w:r>
      <w:r w:rsidR="001A5737">
        <w:t xml:space="preserve"> </w:t>
      </w:r>
      <w:r>
        <w:t xml:space="preserve">является гражданкой  РФ, имеет постоянное место жительства и работы, к административной ответственности, за аналогичные </w:t>
      </w:r>
      <w:r>
        <w:t xml:space="preserve">правонарушения не привлекалась; иных данных о личности и имущественном положении суду не представлено. </w:t>
      </w:r>
    </w:p>
    <w:p w:rsidR="00A77B3E">
      <w:r>
        <w:t>К обстоятельствам смягчающим административную ответственности суд относит признание вины, совершение административного правонарушения впервые; обстоятельств отягчающих административную ответственность судом по делу не установлено.</w:t>
      </w:r>
    </w:p>
    <w:p w:rsidR="00A77B3E">
      <w:r>
        <w:t xml:space="preserve">С учетом всех обстоятельств дела, ввиду наличия смягчающих обстоятельств и отсутствия, отягчающих вину обстоятельств, суд полагает возможным назначить наказание  исходя из минимальной санкции части 4 статьи 15.12. КоАП РФ. </w:t>
      </w:r>
    </w:p>
    <w:p w:rsidR="00A77B3E">
      <w:r>
        <w:t xml:space="preserve">Предметы административного правонарушения подлежат конфискации. </w:t>
      </w:r>
    </w:p>
    <w:p w:rsidR="00A77B3E">
      <w:r>
        <w:t>На основании изложенного и руководствуясь ст. ст. 4.1; 4.2.; 4.3; ст.  ч.4 ст. 15.12., 23.1; 30.1-30.3 КоАП РФ,  суд,</w:t>
      </w:r>
    </w:p>
    <w:p w:rsidR="00A77B3E">
      <w:r>
        <w:t>ПОСТАНОВИЛ:</w:t>
      </w:r>
    </w:p>
    <w:p w:rsidR="00A77B3E"/>
    <w:p w:rsidR="00A77B3E">
      <w:r>
        <w:t>фио</w:t>
      </w:r>
      <w:r>
        <w:t xml:space="preserve"> признать виновной в совершении административного правонарушения, предусмотренного частью 4 статьи 15.12. Кодекса Российской Федерации об административных правонарушениях, и назначить  ей наказание в виде административного штрафа в размере 10 000 (десять тысяч) рублей, с конфискацией предметов административного правонарушения, согласно протоколу осмотра места происшествия  от 25.06.2022 года (л.д.7), а также квитанции-расписке №194 от дата (л.д.15).</w:t>
      </w:r>
    </w:p>
    <w:p w:rsidR="00A77B3E">
      <w:r>
        <w:t>Штраф подлежит уплате по реквизитам: получатель -  УФК по Республике Крым (Министерство юстиции Республики Крым), ОГРН -1149102019164, ИНН - 9102013284, КПП - 910201001, Банк получателя - Отделение Республика Крым Банка России/УФК по Республике Крым г. Симферополь, БИК: телефон, Единый казначейский счет- 40102810645370000035; Казначейский счет- 03100643000000017500; Лицевой счет- телефон в УФК по Республике Крым; Код сводного реестра – 35220323, ОКТМО-35715000, УИН - 0410760300515002152215190, КБК - 828 1 16 01333 телефон, УИД- 91MS0051-телефон-телефон.</w:t>
      </w:r>
    </w:p>
    <w:p w:rsidR="00A77B3E">
      <w:r>
        <w:t xml:space="preserve">Почтовый адрес: </w:t>
      </w:r>
      <w:r w:rsidR="001A5737">
        <w:t>изъято</w:t>
      </w:r>
      <w:r>
        <w:t>,</w:t>
      </w:r>
    </w:p>
    <w:p w:rsidR="00A77B3E">
      <w:r>
        <w:t>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A77B3E">
      <w: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5136BC" w:rsidRPr="00980830" w:rsidP="001A5737">
      <w:pPr>
        <w:contextualSpacing/>
        <w:rPr>
          <w:rFonts w:eastAsiaTheme="minorHAnsi"/>
        </w:rPr>
      </w:pPr>
      <w:r>
        <w:t>Мировой судья:</w:t>
      </w:r>
      <w:r>
        <w:tab/>
      </w:r>
      <w:r>
        <w:tab/>
      </w:r>
      <w:r>
        <w:tab/>
      </w:r>
      <w:r>
        <w:tab/>
      </w:r>
      <w:r>
        <w:tab/>
      </w:r>
      <w:r>
        <w:tab/>
      </w:r>
      <w:r>
        <w:tab/>
      </w:r>
      <w:r>
        <w:tab/>
      </w:r>
      <w:r w:rsidR="001A5737">
        <w:t>изъято</w:t>
      </w:r>
    </w:p>
    <w:p w:rsidR="00A77B3E"/>
    <w:p w:rsidR="00A77B3E">
      <w:r>
        <w:t>6</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BC"/>
    <w:rsid w:val="001A5737"/>
    <w:rsid w:val="005136BC"/>
    <w:rsid w:val="0098083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