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F16AD" w:rsidRPr="005A5F54" w:rsidP="00581FB3">
      <w:pPr>
        <w:pStyle w:val="Title"/>
        <w:jc w:val="right"/>
      </w:pPr>
      <w:r w:rsidRPr="005A5F54">
        <w:t>Дело № 5-51-244/2018</w:t>
      </w:r>
    </w:p>
    <w:p w:rsidR="00BF16AD" w:rsidRPr="005A5F54" w:rsidP="00581FB3">
      <w:pPr>
        <w:pStyle w:val="Title"/>
        <w:jc w:val="right"/>
        <w:rPr>
          <w:b w:val="0"/>
        </w:rPr>
      </w:pPr>
    </w:p>
    <w:p w:rsidR="00BF16AD" w:rsidRPr="005A5F54" w:rsidP="00581FB3">
      <w:pPr>
        <w:pStyle w:val="Title"/>
      </w:pPr>
      <w:r w:rsidRPr="005A5F54">
        <w:t>ПОСТАНОВЛЕНИЕ</w:t>
      </w:r>
    </w:p>
    <w:p w:rsidR="00BF16AD" w:rsidRPr="005A5F54" w:rsidP="00581FB3">
      <w:pPr>
        <w:pStyle w:val="Title"/>
      </w:pPr>
      <w:r w:rsidRPr="005A5F54">
        <w:t>по делу об административном правонарушении</w:t>
      </w:r>
    </w:p>
    <w:p w:rsidR="00BF16AD" w:rsidRPr="005A5F54" w:rsidP="00581FB3">
      <w:pPr>
        <w:pStyle w:val="Title"/>
      </w:pPr>
    </w:p>
    <w:p w:rsidR="00BF16AD" w:rsidRPr="005A5F54" w:rsidP="00581FB3">
      <w:pPr>
        <w:jc w:val="both"/>
      </w:pPr>
      <w:r w:rsidRPr="005A5F54">
        <w:t xml:space="preserve">23 октября 2018 года                                                                                             </w:t>
      </w:r>
      <w:r w:rsidRPr="005A5F54">
        <w:tab/>
      </w:r>
      <w:r w:rsidRPr="005A5F54">
        <w:tab/>
        <w:t xml:space="preserve">г. Керчь </w:t>
      </w:r>
    </w:p>
    <w:p w:rsidR="00BF16AD" w:rsidRPr="005A5F54" w:rsidP="00581FB3">
      <w:pPr>
        <w:jc w:val="both"/>
      </w:pPr>
    </w:p>
    <w:p w:rsidR="00BF16AD" w:rsidRPr="005A5F54" w:rsidP="00581FB3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5A5F54">
        <w:rPr>
          <w:color w:val="000000"/>
          <w:spacing w:val="3"/>
        </w:rPr>
        <w:t xml:space="preserve">Мировой судья судебного участка № 51 Керченского судебного района (городской округ Керчь) Республики Крым, по адресу: Республика Крым, г. Керчь, ул. Фурманова, 9, Урюпина С.С., </w:t>
      </w:r>
    </w:p>
    <w:p w:rsidR="00BF16AD" w:rsidRPr="005A5F54" w:rsidP="00581FB3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5A5F54">
        <w:rPr>
          <w:color w:val="000000"/>
          <w:spacing w:val="-3"/>
        </w:rPr>
        <w:t>в отсутствие лица, привлекаемого к административной ответственности,</w:t>
      </w:r>
    </w:p>
    <w:p w:rsidR="00BF16AD" w:rsidRPr="005A5F54" w:rsidP="00581FB3">
      <w:pPr>
        <w:shd w:val="clear" w:color="auto" w:fill="FFFFFF"/>
        <w:jc w:val="both"/>
        <w:rPr>
          <w:color w:val="000000"/>
          <w:spacing w:val="-4"/>
        </w:rPr>
      </w:pPr>
      <w:r w:rsidRPr="005A5F54">
        <w:rPr>
          <w:color w:val="000000"/>
          <w:spacing w:val="-4"/>
        </w:rPr>
        <w:t xml:space="preserve">рассмотрев дело об административном правонарушении, поступившее от мирового судьи судебного участка № 62 </w:t>
      </w:r>
      <w:r w:rsidRPr="005A5F54">
        <w:rPr>
          <w:color w:val="000000"/>
          <w:spacing w:val="-4"/>
        </w:rPr>
        <w:t>Кизилюртовского</w:t>
      </w:r>
      <w:r w:rsidRPr="005A5F54">
        <w:rPr>
          <w:color w:val="000000"/>
          <w:spacing w:val="-4"/>
        </w:rPr>
        <w:t xml:space="preserve"> района Республики Дагестан, в отношении: </w:t>
      </w:r>
    </w:p>
    <w:p w:rsidR="00BF16AD" w:rsidRPr="005A5F54" w:rsidP="00581FB3">
      <w:pPr>
        <w:shd w:val="clear" w:color="auto" w:fill="FFFFFF"/>
        <w:ind w:left="708"/>
        <w:jc w:val="both"/>
      </w:pPr>
      <w:r w:rsidRPr="005A5F54">
        <w:rPr>
          <w:b/>
          <w:color w:val="000000"/>
          <w:spacing w:val="-4"/>
        </w:rPr>
        <w:t>Сархатова</w:t>
      </w:r>
      <w:r w:rsidRPr="005A5F54">
        <w:rPr>
          <w:b/>
          <w:color w:val="000000"/>
          <w:spacing w:val="-4"/>
        </w:rPr>
        <w:t xml:space="preserve"> </w:t>
      </w:r>
      <w:r w:rsidR="003A06C1">
        <w:rPr>
          <w:b/>
          <w:color w:val="000000"/>
          <w:spacing w:val="-4"/>
        </w:rPr>
        <w:t>К.Ф.</w:t>
      </w:r>
      <w:r w:rsidRPr="005A5F54">
        <w:rPr>
          <w:color w:val="000000"/>
          <w:spacing w:val="-4"/>
        </w:rPr>
        <w:t xml:space="preserve">, </w:t>
      </w:r>
      <w:r w:rsidR="003A06C1">
        <w:rPr>
          <w:color w:val="000000"/>
          <w:spacing w:val="-4"/>
        </w:rPr>
        <w:t>/изъято/</w:t>
      </w:r>
      <w:r w:rsidRPr="005A5F54">
        <w:t xml:space="preserve">, </w:t>
      </w:r>
      <w:r w:rsidRPr="005A5F54">
        <w:t>привлекаемого</w:t>
      </w:r>
      <w:r w:rsidRPr="005A5F54">
        <w:t xml:space="preserve"> к административной ответственности по части 4 статьи 12.15  </w:t>
      </w:r>
      <w:r w:rsidRPr="005A5F54" w:rsidR="005F2284">
        <w:t>КРФ об АП</w:t>
      </w:r>
      <w:r w:rsidRPr="005A5F54">
        <w:t>,</w:t>
      </w:r>
    </w:p>
    <w:p w:rsidR="00BF16AD" w:rsidRPr="005A5F54" w:rsidP="00581FB3">
      <w:pPr>
        <w:shd w:val="clear" w:color="auto" w:fill="FFFFFF"/>
        <w:ind w:firstLine="720"/>
        <w:jc w:val="both"/>
      </w:pPr>
    </w:p>
    <w:p w:rsidR="00BF16AD" w:rsidRPr="005A5F54" w:rsidP="00581FB3">
      <w:pPr>
        <w:jc w:val="center"/>
        <w:rPr>
          <w:b/>
          <w:bCs/>
        </w:rPr>
      </w:pPr>
      <w:r w:rsidRPr="005A5F54">
        <w:rPr>
          <w:b/>
          <w:bCs/>
        </w:rPr>
        <w:t>УСТАНОВИЛ:</w:t>
      </w:r>
    </w:p>
    <w:p w:rsidR="00BF16AD" w:rsidRPr="005A5F54" w:rsidP="00581FB3">
      <w:pPr>
        <w:jc w:val="center"/>
        <w:rPr>
          <w:bCs/>
        </w:rPr>
      </w:pPr>
    </w:p>
    <w:p w:rsidR="00BF16AD" w:rsidRPr="005A5F54" w:rsidP="00581FB3">
      <w:pPr>
        <w:pStyle w:val="BodyTextIndent"/>
        <w:ind w:firstLine="561"/>
        <w:jc w:val="both"/>
        <w:rPr>
          <w:sz w:val="24"/>
        </w:rPr>
      </w:pPr>
      <w:r w:rsidRPr="005A5F54">
        <w:rPr>
          <w:sz w:val="24"/>
        </w:rPr>
        <w:t>Сархатов</w:t>
      </w:r>
      <w:r w:rsidRPr="005A5F54">
        <w:rPr>
          <w:sz w:val="24"/>
        </w:rPr>
        <w:t xml:space="preserve"> К.Ф., привлекается к административной ответственности по </w:t>
      </w:r>
      <w:r w:rsidRPr="005A5F54">
        <w:rPr>
          <w:sz w:val="24"/>
        </w:rPr>
        <w:t>ч</w:t>
      </w:r>
      <w:r w:rsidRPr="005A5F54">
        <w:rPr>
          <w:sz w:val="24"/>
        </w:rPr>
        <w:t xml:space="preserve">. 4 ст. 12.15 </w:t>
      </w:r>
      <w:r w:rsidRPr="005A5F54" w:rsidR="005F2284">
        <w:rPr>
          <w:sz w:val="24"/>
        </w:rPr>
        <w:t>КРФ об АП</w:t>
      </w:r>
      <w:r w:rsidRPr="005A5F54">
        <w:rPr>
          <w:sz w:val="24"/>
        </w:rPr>
        <w:t>.</w:t>
      </w:r>
    </w:p>
    <w:p w:rsidR="00BF16AD" w:rsidRPr="005A5F54" w:rsidP="00581FB3">
      <w:pPr>
        <w:pStyle w:val="BodyTextIndent"/>
        <w:ind w:firstLine="561"/>
        <w:jc w:val="both"/>
        <w:rPr>
          <w:sz w:val="24"/>
        </w:rPr>
      </w:pPr>
      <w:r w:rsidRPr="005A5F54">
        <w:rPr>
          <w:sz w:val="24"/>
        </w:rPr>
        <w:t xml:space="preserve">Согласно протоколу об административном правонарушении </w:t>
      </w:r>
      <w:r w:rsidR="003A06C1">
        <w:rPr>
          <w:color w:val="000000"/>
          <w:spacing w:val="-4"/>
        </w:rPr>
        <w:t>/изъято/</w:t>
      </w:r>
      <w:r w:rsidRPr="005A5F54" w:rsidR="003A06C1">
        <w:rPr>
          <w:color w:val="000000"/>
          <w:spacing w:val="-4"/>
        </w:rPr>
        <w:t xml:space="preserve"> </w:t>
      </w:r>
      <w:r w:rsidRPr="005A5F54">
        <w:rPr>
          <w:sz w:val="24"/>
        </w:rPr>
        <w:t>Сархатов</w:t>
      </w:r>
      <w:r w:rsidRPr="005A5F54">
        <w:rPr>
          <w:sz w:val="24"/>
        </w:rPr>
        <w:t xml:space="preserve"> К.Ф. 31.07.2018 года в </w:t>
      </w:r>
      <w:r w:rsidRPr="005A5F54" w:rsidR="00801F19">
        <w:rPr>
          <w:sz w:val="24"/>
        </w:rPr>
        <w:t>17</w:t>
      </w:r>
      <w:r w:rsidRPr="005A5F54">
        <w:rPr>
          <w:sz w:val="24"/>
        </w:rPr>
        <w:t xml:space="preserve"> часов </w:t>
      </w:r>
      <w:r w:rsidRPr="005A5F54" w:rsidR="00801F19">
        <w:rPr>
          <w:sz w:val="24"/>
        </w:rPr>
        <w:t>11</w:t>
      </w:r>
      <w:r w:rsidRPr="005A5F54">
        <w:rPr>
          <w:sz w:val="24"/>
        </w:rPr>
        <w:t xml:space="preserve"> минут на </w:t>
      </w:r>
      <w:r w:rsidRPr="005A5F54" w:rsidR="00801F19">
        <w:rPr>
          <w:sz w:val="24"/>
        </w:rPr>
        <w:t>773 КМ ФД «Кавказ»</w:t>
      </w:r>
      <w:r w:rsidRPr="005A5F54">
        <w:rPr>
          <w:sz w:val="24"/>
        </w:rPr>
        <w:t>, управляя транспортным средством – автомобилем «</w:t>
      </w:r>
      <w:r w:rsidRPr="005A5F54" w:rsidR="00801F19">
        <w:rPr>
          <w:sz w:val="24"/>
        </w:rPr>
        <w:t>Лада 21703</w:t>
      </w:r>
      <w:r w:rsidRPr="005A5F54">
        <w:rPr>
          <w:sz w:val="24"/>
        </w:rPr>
        <w:t xml:space="preserve">» с государственным регистрационным номером </w:t>
      </w:r>
      <w:r w:rsidR="003A06C1">
        <w:rPr>
          <w:color w:val="000000"/>
          <w:spacing w:val="-4"/>
        </w:rPr>
        <w:t>/изъято/</w:t>
      </w:r>
      <w:r w:rsidRPr="005A5F54" w:rsidR="003A06C1">
        <w:rPr>
          <w:color w:val="000000"/>
          <w:spacing w:val="-4"/>
        </w:rPr>
        <w:t xml:space="preserve"> </w:t>
      </w:r>
      <w:r w:rsidRPr="005A5F54">
        <w:rPr>
          <w:sz w:val="24"/>
        </w:rPr>
        <w:t>,</w:t>
      </w:r>
      <w:r w:rsidRPr="005A5F54">
        <w:rPr>
          <w:sz w:val="24"/>
        </w:rPr>
        <w:t xml:space="preserve"> при обгоне транспортного средства, пересек сплошную линию дорожной разметки «1.1.», и двигался по полосе дороги предназначенной для встречного движения, чем нарушил п.1.3. </w:t>
      </w:r>
      <w:r w:rsidRPr="005A5F54" w:rsidR="00801F19">
        <w:rPr>
          <w:sz w:val="24"/>
        </w:rPr>
        <w:t xml:space="preserve">и 11.4 </w:t>
      </w:r>
      <w:r w:rsidRPr="005A5F54">
        <w:rPr>
          <w:sz w:val="24"/>
        </w:rPr>
        <w:t>ПДД РФ.</w:t>
      </w:r>
    </w:p>
    <w:p w:rsidR="00801F19" w:rsidRPr="005A5F54" w:rsidP="00581FB3">
      <w:pPr>
        <w:pStyle w:val="BodyTextIndent"/>
        <w:ind w:firstLine="561"/>
        <w:jc w:val="both"/>
        <w:rPr>
          <w:sz w:val="24"/>
        </w:rPr>
      </w:pPr>
      <w:r w:rsidRPr="005A5F54">
        <w:rPr>
          <w:sz w:val="24"/>
        </w:rPr>
        <w:t xml:space="preserve">При составлении протокола </w:t>
      </w:r>
      <w:r w:rsidRPr="005A5F54" w:rsidR="00BF16AD">
        <w:rPr>
          <w:sz w:val="24"/>
        </w:rPr>
        <w:t>Сархатов</w:t>
      </w:r>
      <w:r w:rsidRPr="005A5F54" w:rsidR="00BF16AD">
        <w:rPr>
          <w:sz w:val="24"/>
        </w:rPr>
        <w:t xml:space="preserve"> К.Ф. </w:t>
      </w:r>
      <w:r w:rsidRPr="005A5F54">
        <w:rPr>
          <w:sz w:val="24"/>
        </w:rPr>
        <w:t>с нарушением согласен не был, и указал, что выехал на обгон через прерывистую линию дорожной разметки, и закончил маневр уже через сплошную линию.</w:t>
      </w:r>
    </w:p>
    <w:p w:rsidR="00801F19" w:rsidRPr="005A5F54" w:rsidP="00581FB3">
      <w:pPr>
        <w:ind w:firstLine="709"/>
        <w:jc w:val="both"/>
      </w:pPr>
      <w:r w:rsidRPr="005A5F54">
        <w:t xml:space="preserve">В судебное заседание </w:t>
      </w:r>
      <w:r w:rsidRPr="005A5F54">
        <w:t>Сархатов</w:t>
      </w:r>
      <w:r w:rsidRPr="005A5F54">
        <w:t xml:space="preserve"> К.Ф. не явился.</w:t>
      </w:r>
    </w:p>
    <w:p w:rsidR="00216A17" w:rsidRPr="005A5F54" w:rsidP="00581FB3">
      <w:pPr>
        <w:ind w:firstLine="709"/>
        <w:jc w:val="both"/>
      </w:pPr>
      <w:r w:rsidRPr="005A5F54">
        <w:t>В адрес судебного участка возвратились судебные повестки, направленные по адрес</w:t>
      </w:r>
      <w:r w:rsidRPr="005A5F54">
        <w:t>у проживания «</w:t>
      </w:r>
      <w:r w:rsidR="003A06C1">
        <w:rPr>
          <w:color w:val="000000"/>
          <w:spacing w:val="-4"/>
        </w:rPr>
        <w:t>/изъято/</w:t>
      </w:r>
      <w:r w:rsidRPr="005A5F54">
        <w:t>»,</w:t>
      </w:r>
      <w:r w:rsidRPr="005A5F54">
        <w:t xml:space="preserve"> которы</w:t>
      </w:r>
      <w:r w:rsidRPr="005A5F54">
        <w:t xml:space="preserve">й </w:t>
      </w:r>
      <w:r w:rsidRPr="005A5F54">
        <w:t>Сархатов</w:t>
      </w:r>
      <w:r w:rsidRPr="005A5F54">
        <w:t xml:space="preserve"> К.Ф. лично указал </w:t>
      </w:r>
      <w:r w:rsidRPr="005A5F54">
        <w:t xml:space="preserve"> при составлении протокола об административном правонарушении. </w:t>
      </w:r>
    </w:p>
    <w:p w:rsidR="00801F19" w:rsidRPr="005A5F54" w:rsidP="00581FB3">
      <w:pPr>
        <w:ind w:firstLine="709"/>
        <w:jc w:val="both"/>
      </w:pPr>
      <w:r w:rsidRPr="005A5F54">
        <w:t>Согласно, пометки почтового отделения</w:t>
      </w:r>
      <w:r w:rsidRPr="005A5F54" w:rsidR="00216A17">
        <w:t>,</w:t>
      </w:r>
      <w:r w:rsidRPr="005A5F54">
        <w:t xml:space="preserve"> повестк</w:t>
      </w:r>
      <w:r w:rsidRPr="005A5F54" w:rsidR="00216A17">
        <w:t>и</w:t>
      </w:r>
      <w:r w:rsidRPr="005A5F54">
        <w:t xml:space="preserve"> возвращен</w:t>
      </w:r>
      <w:r w:rsidRPr="005A5F54" w:rsidR="00216A17">
        <w:t>ы «за истечением срока хранения» (</w:t>
      </w:r>
      <w:r w:rsidRPr="005A5F54" w:rsidR="00216A17">
        <w:t>л</w:t>
      </w:r>
      <w:r w:rsidRPr="005A5F54" w:rsidR="00216A17">
        <w:t>.д</w:t>
      </w:r>
      <w:r w:rsidRPr="005A5F54">
        <w:t>.</w:t>
      </w:r>
      <w:r w:rsidRPr="005A5F54" w:rsidR="00216A17">
        <w:t>14-16; 19-20).</w:t>
      </w:r>
    </w:p>
    <w:p w:rsidR="00216A17" w:rsidRPr="005A5F54" w:rsidP="00581FB3">
      <w:pPr>
        <w:ind w:firstLine="709"/>
        <w:jc w:val="both"/>
      </w:pPr>
      <w:r w:rsidRPr="005A5F54">
        <w:t xml:space="preserve">Поскольку при составлении протокола об административном </w:t>
      </w:r>
      <w:r w:rsidRPr="005A5F54">
        <w:t>Сархатов</w:t>
      </w:r>
      <w:r w:rsidRPr="005A5F54">
        <w:t xml:space="preserve"> К.Ф. лично указал данный адрес, у суда есть все основания полагать, что не являясь в почтовое отделение за получением судебных повесток</w:t>
      </w:r>
      <w:r w:rsidR="005A5F54">
        <w:t>,</w:t>
      </w:r>
      <w:r w:rsidRPr="005A5F54">
        <w:t xml:space="preserve"> </w:t>
      </w:r>
      <w:r w:rsidRPr="005A5F54">
        <w:t>он</w:t>
      </w:r>
      <w:r w:rsidRPr="005A5F54">
        <w:t xml:space="preserve"> таким образом желает уйти от административной ответственности.</w:t>
      </w:r>
    </w:p>
    <w:p w:rsidR="00216A17" w:rsidRPr="005A5F54" w:rsidP="00581FB3">
      <w:pPr>
        <w:widowControl w:val="0"/>
        <w:autoSpaceDE w:val="0"/>
        <w:autoSpaceDN w:val="0"/>
        <w:adjustRightInd w:val="0"/>
        <w:ind w:firstLine="540"/>
        <w:jc w:val="both"/>
      </w:pPr>
      <w:r w:rsidRPr="005A5F54">
        <w:t xml:space="preserve">В соответствие с </w:t>
      </w:r>
      <w:r w:rsidRPr="005A5F54">
        <w:t>абз</w:t>
      </w:r>
      <w:r w:rsidRPr="005A5F54"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5A5F54"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16A17" w:rsidRPr="005A5F54" w:rsidP="00581FB3">
      <w:pPr>
        <w:ind w:firstLine="540"/>
        <w:jc w:val="both"/>
      </w:pPr>
      <w:r w:rsidRPr="005A5F54">
        <w:t xml:space="preserve">При таких обстоятельствах, суд признает явку лица, привлекаемого к административной ответственности, в судебное заседание не обязательной; а материалы дела достаточными для рассмотрения по существу. </w:t>
      </w:r>
    </w:p>
    <w:p w:rsidR="00BF16AD" w:rsidRPr="005A5F54" w:rsidP="00581FB3">
      <w:pPr>
        <w:ind w:firstLine="540"/>
        <w:jc w:val="both"/>
      </w:pPr>
      <w:r w:rsidRPr="005A5F54">
        <w:t>И</w:t>
      </w:r>
      <w:r w:rsidRPr="005A5F54">
        <w:t xml:space="preserve">зучив материалы дела, видеозапись, </w:t>
      </w:r>
      <w:r w:rsidRPr="005A5F54">
        <w:t xml:space="preserve">руководствуясь нормами права, </w:t>
      </w:r>
      <w:r w:rsidRPr="005A5F54">
        <w:t>суд пришел к следующему.</w:t>
      </w:r>
    </w:p>
    <w:p w:rsidR="00BF16AD" w:rsidRPr="005A5F54" w:rsidP="00581FB3">
      <w:pPr>
        <w:ind w:firstLine="540"/>
        <w:jc w:val="both"/>
      </w:pPr>
      <w:r w:rsidRPr="005A5F54">
        <w:rPr>
          <w:bCs/>
        </w:rPr>
        <w:t xml:space="preserve">В соответствии </w:t>
      </w:r>
      <w:r w:rsidRPr="005A5F54" w:rsidR="00216A17">
        <w:rPr>
          <w:bCs/>
        </w:rPr>
        <w:t xml:space="preserve">со </w:t>
      </w:r>
      <w:r w:rsidRPr="005A5F54" w:rsidR="00216A17">
        <w:t xml:space="preserve">ст. 26.11 </w:t>
      </w:r>
      <w:r w:rsidRPr="005A5F54" w:rsidR="005F2284">
        <w:t>КРФ об АП</w:t>
      </w:r>
      <w:r w:rsidRPr="005A5F54" w:rsidR="00216A17">
        <w:t>, с</w:t>
      </w:r>
      <w:r w:rsidRPr="005A5F54">
        <w:t xml:space="preserve">удья, </w:t>
      </w:r>
      <w:r w:rsidRPr="005A5F54">
        <w:t>осуществляющий</w:t>
      </w:r>
      <w:r w:rsidRPr="005A5F54">
        <w:t xml:space="preserve">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BF16AD" w:rsidRPr="005A5F54" w:rsidP="00581FB3">
      <w:pPr>
        <w:spacing w:after="1"/>
        <w:ind w:firstLine="540"/>
        <w:jc w:val="both"/>
      </w:pPr>
      <w:r w:rsidRPr="005A5F54">
        <w:t xml:space="preserve">Частью 4 статьи 12.15 </w:t>
      </w:r>
      <w:r w:rsidRPr="005A5F54" w:rsidR="005F2284">
        <w:t>КРФ об АП</w:t>
      </w:r>
      <w:r w:rsidRPr="005A5F54">
        <w:t xml:space="preserve">, предусматривает административную ответственность за выезд в нарушение </w:t>
      </w:r>
      <w:r>
        <w:fldChar w:fldCharType="begin"/>
      </w:r>
      <w:r>
        <w:instrText xml:space="preserve"> HYPERLINK "consultantplus://offline/ref=CD65441B33396C693AFF292F95402EF5754694A88CC125D4111B83CFB9AF22D039AE93906D0071D9vDjDL" </w:instrText>
      </w:r>
      <w:r>
        <w:fldChar w:fldCharType="separate"/>
      </w:r>
      <w:r w:rsidRPr="005A5F54">
        <w:rPr>
          <w:color w:val="0000FF"/>
        </w:rPr>
        <w:t>Правил</w:t>
      </w:r>
      <w:r>
        <w:fldChar w:fldCharType="end"/>
      </w:r>
      <w:r w:rsidRPr="005A5F54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"consultantplus://offline/ref=CD65441B33396C693AFF292F95402EF5764C96A38EC325D4111B83CFB9AF22D039AE93906D0470D0vDj7L" </w:instrText>
      </w:r>
      <w:r>
        <w:fldChar w:fldCharType="separate"/>
      </w:r>
      <w:r w:rsidRPr="005A5F54">
        <w:rPr>
          <w:color w:val="0000FF"/>
        </w:rPr>
        <w:t>частью 3</w:t>
      </w:r>
      <w:r>
        <w:fldChar w:fldCharType="end"/>
      </w:r>
      <w:r w:rsidRPr="005A5F54">
        <w:t xml:space="preserve"> настоящей статьи.</w:t>
      </w:r>
    </w:p>
    <w:p w:rsidR="00BF16AD" w:rsidRPr="005A5F54" w:rsidP="00581FB3">
      <w:pPr>
        <w:ind w:firstLine="540"/>
        <w:jc w:val="both"/>
      </w:pPr>
      <w:r w:rsidRPr="005A5F54">
        <w:t xml:space="preserve">Пунктом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BF16AD" w:rsidRPr="005A5F54" w:rsidP="00581FB3">
      <w:pPr>
        <w:ind w:firstLine="540"/>
        <w:jc w:val="both"/>
      </w:pPr>
      <w:r w:rsidRPr="005A5F54">
        <w:t xml:space="preserve">Согласно Приложения № 2 к Правилам дорожного движения Российской Федерации (по </w:t>
      </w:r>
      <w:r w:rsidRPr="005A5F54">
        <w:t>ГОСТу</w:t>
      </w:r>
      <w:r w:rsidRPr="005A5F54">
        <w:t xml:space="preserve"> </w:t>
      </w:r>
      <w:r w:rsidRPr="005A5F54">
        <w:t>Р</w:t>
      </w:r>
      <w:r w:rsidRPr="005A5F54">
        <w:t xml:space="preserve"> 51256-99 и </w:t>
      </w:r>
      <w:r w:rsidRPr="005A5F54">
        <w:t>ГОСТу</w:t>
      </w:r>
      <w:r w:rsidRPr="005A5F54">
        <w:t xml:space="preserve">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BF16AD" w:rsidRPr="005A5F54" w:rsidP="00581FB3">
      <w:pPr>
        <w:spacing w:after="1"/>
        <w:ind w:firstLine="540"/>
        <w:jc w:val="both"/>
      </w:pPr>
      <w:r w:rsidRPr="005A5F54">
        <w:t xml:space="preserve">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5A5F54">
        <w:rPr>
          <w:color w:val="0000FF"/>
        </w:rPr>
        <w:t>Правил</w:t>
      </w:r>
      <w:r>
        <w:fldChar w:fldCharType="end"/>
      </w:r>
      <w:r w:rsidRPr="005A5F54"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</w:t>
      </w:r>
      <w:r w:rsidRPr="005A5F54">
        <w:t xml:space="preserve"> риском наступления тяжких последствий</w:t>
      </w:r>
      <w:r w:rsidRPr="005A5F54">
        <w:t xml:space="preserve"> .</w:t>
      </w:r>
    </w:p>
    <w:p w:rsidR="00BF16AD" w:rsidRPr="005A5F54" w:rsidP="00581FB3">
      <w:pPr>
        <w:ind w:firstLine="540"/>
        <w:jc w:val="both"/>
      </w:pPr>
      <w:r w:rsidRPr="005A5F54"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BF16AD" w:rsidRPr="005A5F54" w:rsidP="00581FB3">
      <w:pPr>
        <w:autoSpaceDE w:val="0"/>
        <w:autoSpaceDN w:val="0"/>
        <w:adjustRightInd w:val="0"/>
        <w:ind w:firstLine="540"/>
        <w:jc w:val="both"/>
      </w:pPr>
      <w:r w:rsidRPr="005A5F54">
        <w:t>Пунктом 11.1. ПДД РФ, закреплено, что прежде чем начать обгон, водитель обязан убедиться в том, что:  полоса движения, на которую он намерен выехать, свободна на достаточном для обгона расстоянии и этим маневром он не создаст помех встречным и движущимся по этой полосе транспортным средствам; следующее позади по той же полосе транспортное средство не начало обгон, а транспортное средство, движущееся впереди, не подало сигнал об обгоне, повороте (перестроении) налево; по завершении обгона он сможет, не создавая помех обгоняемому транспортному средству, вернуться на ранее занимаемую полосу.</w:t>
      </w:r>
    </w:p>
    <w:p w:rsidR="00711E75" w:rsidRPr="005A5F54" w:rsidP="00581FB3">
      <w:pPr>
        <w:pStyle w:val="BodyTextIndent"/>
        <w:ind w:firstLine="540"/>
        <w:jc w:val="both"/>
        <w:rPr>
          <w:sz w:val="24"/>
        </w:rPr>
      </w:pPr>
      <w:r w:rsidRPr="005A5F54">
        <w:rPr>
          <w:sz w:val="24"/>
        </w:rPr>
        <w:t xml:space="preserve">Пункт 11.4. </w:t>
      </w:r>
      <w:r w:rsidRPr="005A5F54">
        <w:rPr>
          <w:sz w:val="24"/>
        </w:rPr>
        <w:t>ПДД РФ, запрещает обгон на: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BF16AD" w:rsidRPr="005A5F54" w:rsidP="00581FB3">
      <w:pPr>
        <w:pStyle w:val="BodyTextIndent"/>
        <w:ind w:firstLine="540"/>
        <w:jc w:val="both"/>
        <w:rPr>
          <w:sz w:val="24"/>
        </w:rPr>
      </w:pPr>
      <w:r w:rsidRPr="005A5F54">
        <w:rPr>
          <w:sz w:val="24"/>
        </w:rPr>
        <w:t xml:space="preserve">Как видно из видеозаписи, </w:t>
      </w:r>
      <w:r w:rsidRPr="005A5F54">
        <w:rPr>
          <w:sz w:val="24"/>
        </w:rPr>
        <w:t>Сархатов</w:t>
      </w:r>
      <w:r w:rsidRPr="005A5F54">
        <w:rPr>
          <w:sz w:val="24"/>
        </w:rPr>
        <w:t xml:space="preserve"> К.Ф., </w:t>
      </w:r>
      <w:r w:rsidRPr="005A5F54" w:rsidR="00A93649">
        <w:rPr>
          <w:sz w:val="24"/>
        </w:rPr>
        <w:t xml:space="preserve">управляя автомашиной «Лада 21703» с государственным регистрационным номером </w:t>
      </w:r>
      <w:r w:rsidR="00581FB3">
        <w:rPr>
          <w:color w:val="000000"/>
          <w:spacing w:val="-4"/>
        </w:rPr>
        <w:t>/изъято/</w:t>
      </w:r>
      <w:r w:rsidRPr="005A5F54" w:rsidR="00A93649">
        <w:rPr>
          <w:sz w:val="24"/>
        </w:rPr>
        <w:t>, начинает обгон через сплошную линию дорожной разметки «1.1» в конце подъема, тем самым грубо нарушая требования ПДД РФ</w:t>
      </w:r>
      <w:r w:rsidRPr="005A5F54">
        <w:rPr>
          <w:sz w:val="24"/>
        </w:rPr>
        <w:t xml:space="preserve">. </w:t>
      </w:r>
    </w:p>
    <w:p w:rsidR="00A93649" w:rsidRPr="005A5F54" w:rsidP="00581FB3">
      <w:pPr>
        <w:ind w:firstLine="540"/>
        <w:jc w:val="both"/>
      </w:pPr>
      <w:r w:rsidRPr="005A5F54">
        <w:t>Факт выезда на сторону дороги, предназначенную для встречного движения (в месте запрещенном ПДД РФ, имеющем разметку «1.1.»), подтверждается материалами дела</w:t>
      </w:r>
      <w:r w:rsidRPr="005A5F54">
        <w:t xml:space="preserve">: рапортом инспектора ДПС полка ГИБДД МВД по РД </w:t>
      </w:r>
      <w:r w:rsidR="00581FB3">
        <w:rPr>
          <w:color w:val="000000"/>
          <w:spacing w:val="-4"/>
        </w:rPr>
        <w:t>/изъято/</w:t>
      </w:r>
      <w:r w:rsidRPr="005A5F54" w:rsidR="00581FB3">
        <w:rPr>
          <w:color w:val="000000"/>
          <w:spacing w:val="-4"/>
        </w:rPr>
        <w:t xml:space="preserve"> </w:t>
      </w:r>
      <w:r w:rsidRPr="005A5F54">
        <w:t>,</w:t>
      </w:r>
      <w:r w:rsidRPr="005A5F54">
        <w:t xml:space="preserve"> согласно которого при несении службы была остановлена автомашина «Лада 21703» с государственным регистрационным номером </w:t>
      </w:r>
      <w:r w:rsidR="00581FB3">
        <w:rPr>
          <w:color w:val="000000"/>
          <w:spacing w:val="-4"/>
        </w:rPr>
        <w:t>/изъято/</w:t>
      </w:r>
      <w:r w:rsidRPr="005A5F54" w:rsidR="00581FB3">
        <w:rPr>
          <w:color w:val="000000"/>
          <w:spacing w:val="-4"/>
        </w:rPr>
        <w:t xml:space="preserve"> </w:t>
      </w:r>
      <w:r w:rsidRPr="005A5F54">
        <w:t>, водитель которой совершил маневр обгона в зоне действия дорожной разметки «1.1», нарушив п.п.1.3 и 11.4. ПДД РФ (л.д.6)</w:t>
      </w:r>
      <w:r w:rsidRPr="005A5F54">
        <w:t>.</w:t>
      </w:r>
      <w:r w:rsidRPr="005A5F54">
        <w:t xml:space="preserve"> </w:t>
      </w:r>
      <w:r w:rsidRPr="005A5F54">
        <w:t>н</w:t>
      </w:r>
      <w:r w:rsidRPr="005A5F54">
        <w:t xml:space="preserve">а основании выявленных фактов сотрудниками полиции был составлен протокол об административном правонарушении </w:t>
      </w:r>
      <w:r w:rsidR="00581FB3">
        <w:rPr>
          <w:color w:val="000000"/>
          <w:spacing w:val="-4"/>
        </w:rPr>
        <w:t>/изъято/</w:t>
      </w:r>
      <w:r w:rsidRPr="005A5F54" w:rsidR="00581FB3">
        <w:rPr>
          <w:color w:val="000000"/>
          <w:spacing w:val="-4"/>
        </w:rPr>
        <w:t xml:space="preserve"> </w:t>
      </w:r>
      <w:r w:rsidRPr="005A5F54">
        <w:t>(л.д.5).</w:t>
      </w:r>
    </w:p>
    <w:p w:rsidR="003F00CA" w:rsidRPr="005A5F54" w:rsidP="00581FB3">
      <w:pPr>
        <w:ind w:firstLine="540"/>
        <w:jc w:val="both"/>
      </w:pPr>
      <w:r w:rsidRPr="005A5F54">
        <w:t xml:space="preserve">Все </w:t>
      </w:r>
      <w:r w:rsidRPr="005A5F54">
        <w:t xml:space="preserve">представленные суду </w:t>
      </w:r>
      <w:r w:rsidRPr="005A5F54">
        <w:t>доказательства последовательны, согласуются между собой, являются относимыми и допустимыми и не вызывают у суда сомнений в своей подлинности.</w:t>
      </w:r>
      <w:r w:rsidRPr="005A5F54">
        <w:t xml:space="preserve"> </w:t>
      </w:r>
    </w:p>
    <w:p w:rsidR="003F00CA" w:rsidRPr="005A5F54" w:rsidP="00581FB3">
      <w:pPr>
        <w:ind w:firstLine="540"/>
        <w:jc w:val="both"/>
      </w:pPr>
      <w:r w:rsidRPr="005A5F54">
        <w:t xml:space="preserve">Напротив, письменные объяснения </w:t>
      </w:r>
      <w:r w:rsidRPr="005A5F54">
        <w:t>Сархатова</w:t>
      </w:r>
      <w:r w:rsidRPr="005A5F54">
        <w:t xml:space="preserve"> К.Ф., противоречат всем исследованным в судебном заседании материалам и не находят своего подтверждения.</w:t>
      </w:r>
    </w:p>
    <w:p w:rsidR="00BF16AD" w:rsidRPr="005A5F54" w:rsidP="00581FB3">
      <w:pPr>
        <w:pStyle w:val="BodyTextIndent"/>
        <w:ind w:firstLine="540"/>
        <w:jc w:val="both"/>
        <w:rPr>
          <w:sz w:val="24"/>
        </w:rPr>
      </w:pPr>
      <w:r w:rsidRPr="005A5F54">
        <w:rPr>
          <w:sz w:val="24"/>
        </w:rPr>
        <w:t xml:space="preserve">Таким образом, </w:t>
      </w:r>
      <w:r w:rsidRPr="005A5F54" w:rsidR="003F00CA">
        <w:rPr>
          <w:sz w:val="24"/>
        </w:rPr>
        <w:t xml:space="preserve">суд приходит к  выводу, что </w:t>
      </w:r>
      <w:r w:rsidRPr="005A5F54">
        <w:rPr>
          <w:sz w:val="24"/>
        </w:rPr>
        <w:t xml:space="preserve">вина </w:t>
      </w:r>
      <w:r w:rsidRPr="005A5F54">
        <w:rPr>
          <w:sz w:val="24"/>
        </w:rPr>
        <w:t>Сархатова</w:t>
      </w:r>
      <w:r w:rsidRPr="005A5F54">
        <w:rPr>
          <w:sz w:val="24"/>
        </w:rPr>
        <w:t xml:space="preserve"> К.Ф.,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5A5F54">
        <w:rPr>
          <w:rStyle w:val="Hyperlink"/>
          <w:sz w:val="24"/>
          <w:u w:val="none"/>
        </w:rPr>
        <w:t>Правил</w:t>
      </w:r>
      <w:r>
        <w:fldChar w:fldCharType="end"/>
      </w:r>
      <w:r w:rsidRPr="005A5F54">
        <w:rPr>
          <w:sz w:val="24"/>
        </w:rPr>
        <w:t xml:space="preserve"> дорожного движения на полосу, предназначенную для встречного движения, полностью доказана, а его действия по </w:t>
      </w:r>
      <w:r w:rsidRPr="005A5F54">
        <w:rPr>
          <w:sz w:val="24"/>
        </w:rPr>
        <w:t>ч</w:t>
      </w:r>
      <w:r w:rsidRPr="005A5F54">
        <w:rPr>
          <w:sz w:val="24"/>
        </w:rPr>
        <w:t xml:space="preserve">.4 ст. 12.15. </w:t>
      </w:r>
      <w:r w:rsidRPr="005A5F54" w:rsidR="005F2284">
        <w:rPr>
          <w:sz w:val="24"/>
        </w:rPr>
        <w:t>КРФ об АП</w:t>
      </w:r>
      <w:r w:rsidRPr="005A5F54">
        <w:rPr>
          <w:sz w:val="24"/>
        </w:rPr>
        <w:t xml:space="preserve">, </w:t>
      </w:r>
      <w:r w:rsidRPr="005A5F54">
        <w:rPr>
          <w:sz w:val="24"/>
        </w:rPr>
        <w:t>квалифицированы</w:t>
      </w:r>
      <w:r w:rsidRPr="005A5F54">
        <w:rPr>
          <w:sz w:val="24"/>
        </w:rPr>
        <w:t xml:space="preserve"> верно. </w:t>
      </w:r>
    </w:p>
    <w:p w:rsidR="00BF16AD" w:rsidRPr="005A5F54" w:rsidP="00581FB3">
      <w:pPr>
        <w:ind w:firstLine="540"/>
        <w:jc w:val="both"/>
      </w:pPr>
      <w:r w:rsidRPr="005A5F54">
        <w:t>При назначении наказания суд учитывает степень общественной опасности данного правонарушения, личность</w:t>
      </w:r>
      <w:r w:rsidRPr="005A5F54" w:rsidR="003F00CA">
        <w:t xml:space="preserve"> лица, привлекаемого к административной ответственности</w:t>
      </w:r>
      <w:r w:rsidRPr="005A5F54">
        <w:t>, его имущественное положение; обстоятельства смягчающие и отягчающие административную ответственность.</w:t>
      </w:r>
    </w:p>
    <w:p w:rsidR="00BF16AD" w:rsidRPr="005A5F54" w:rsidP="00581FB3">
      <w:pPr>
        <w:ind w:firstLine="540"/>
        <w:jc w:val="both"/>
      </w:pPr>
      <w:r w:rsidRPr="005A5F54">
        <w:t>Правонарушение совершенно при наличии прямого умысла.</w:t>
      </w:r>
    </w:p>
    <w:p w:rsidR="00BF16AD" w:rsidRPr="005A5F54" w:rsidP="00581FB3">
      <w:pPr>
        <w:ind w:firstLine="540"/>
        <w:jc w:val="both"/>
      </w:pPr>
      <w:r w:rsidRPr="005A5F54">
        <w:t xml:space="preserve">Из данных о личности </w:t>
      </w:r>
      <w:r w:rsidRPr="005A5F54" w:rsidR="003F00CA">
        <w:t>Сархатова</w:t>
      </w:r>
      <w:r w:rsidRPr="005A5F54" w:rsidR="003F00CA">
        <w:t xml:space="preserve"> К.Ф. </w:t>
      </w:r>
      <w:r w:rsidRPr="005A5F54">
        <w:t xml:space="preserve">судом установлено, что он </w:t>
      </w:r>
      <w:r w:rsidR="00581FB3">
        <w:rPr>
          <w:color w:val="000000"/>
          <w:spacing w:val="-4"/>
        </w:rPr>
        <w:t>/изъято/</w:t>
      </w:r>
      <w:r w:rsidRPr="005A5F54">
        <w:t>; иных данных о личности и имущественном положении, суду не представлено.</w:t>
      </w:r>
    </w:p>
    <w:p w:rsidR="003F00CA" w:rsidRPr="005A5F54" w:rsidP="00581FB3">
      <w:pPr>
        <w:ind w:firstLine="540"/>
        <w:jc w:val="both"/>
      </w:pPr>
      <w:r w:rsidRPr="005A5F54">
        <w:t>Обстоятельств</w:t>
      </w:r>
      <w:r w:rsidRPr="005A5F54">
        <w:t>ом</w:t>
      </w:r>
      <w:r w:rsidRPr="005A5F54">
        <w:t>, отягчающи</w:t>
      </w:r>
      <w:r w:rsidRPr="005A5F54">
        <w:t>м</w:t>
      </w:r>
      <w:r w:rsidRPr="005A5F54">
        <w:t xml:space="preserve"> административную ответственность, </w:t>
      </w:r>
      <w:r w:rsidRPr="005A5F54">
        <w:t>является повторное совершение однородного (в области ПДД РФ) административного правонарушения в течение года; обстоятельств, смягчающих административную ответственность судом по делу не установлено.</w:t>
      </w:r>
    </w:p>
    <w:p w:rsidR="00BF16AD" w:rsidRPr="005A5F54" w:rsidP="00581FB3">
      <w:pPr>
        <w:ind w:firstLine="540"/>
        <w:jc w:val="both"/>
      </w:pPr>
      <w:r w:rsidRPr="005A5F54">
        <w:t xml:space="preserve">С учетом всех обстоятельств, суд считает, что наказание необходимо избрать </w:t>
      </w:r>
      <w:r w:rsidRPr="005A5F54" w:rsidR="003F00CA">
        <w:t xml:space="preserve">в виде лишения права на управление транспортными средствами, исходя из максимальной санкции </w:t>
      </w:r>
      <w:r w:rsidRPr="005A5F54">
        <w:t>ч</w:t>
      </w:r>
      <w:r w:rsidRPr="005A5F54">
        <w:t xml:space="preserve">.4 ст. 12.15. </w:t>
      </w:r>
      <w:r w:rsidRPr="005A5F54" w:rsidR="005F2284">
        <w:t>КРФ об АП</w:t>
      </w:r>
      <w:r w:rsidRPr="005A5F54">
        <w:t>,</w:t>
      </w:r>
    </w:p>
    <w:p w:rsidR="00BF16AD" w:rsidRPr="005A5F54" w:rsidP="00581FB3">
      <w:pPr>
        <w:ind w:firstLine="709"/>
        <w:jc w:val="both"/>
      </w:pPr>
      <w:r w:rsidRPr="005A5F54">
        <w:t xml:space="preserve">На основании изложенного, и руководствуясь ст. ст. 4.1 – 4.3; ч.4 ст.12.15, 23.1, 29.4 - 29.7, 29.10, 30.1-30.3 </w:t>
      </w:r>
      <w:r w:rsidRPr="005A5F54" w:rsidR="005F2284">
        <w:t>КРФ об АП</w:t>
      </w:r>
      <w:r w:rsidRPr="005A5F54">
        <w:t xml:space="preserve">, мировой судья,  </w:t>
      </w:r>
    </w:p>
    <w:p w:rsidR="00BF16AD" w:rsidRPr="005A5F54" w:rsidP="00581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AD" w:rsidRPr="005A5F54" w:rsidP="00581FB3">
      <w:pPr>
        <w:shd w:val="clear" w:color="auto" w:fill="FFFFFF"/>
        <w:jc w:val="center"/>
        <w:rPr>
          <w:b/>
        </w:rPr>
      </w:pPr>
      <w:r w:rsidRPr="005A5F54">
        <w:rPr>
          <w:b/>
        </w:rPr>
        <w:t>ПОСТАНОВИЛ:</w:t>
      </w:r>
    </w:p>
    <w:p w:rsidR="00BF16AD" w:rsidRPr="005A5F54" w:rsidP="00581FB3">
      <w:pPr>
        <w:shd w:val="clear" w:color="auto" w:fill="FFFFFF"/>
        <w:jc w:val="center"/>
      </w:pPr>
    </w:p>
    <w:p w:rsidR="003F00CA" w:rsidRPr="005A5F54" w:rsidP="00581FB3">
      <w:pPr>
        <w:ind w:firstLine="540"/>
        <w:jc w:val="both"/>
      </w:pPr>
      <w:r w:rsidRPr="00F15364">
        <w:rPr>
          <w:b/>
          <w:color w:val="000000"/>
          <w:spacing w:val="-4"/>
        </w:rPr>
        <w:t>Сархатова</w:t>
      </w:r>
      <w:r w:rsidRPr="00F15364">
        <w:rPr>
          <w:b/>
          <w:color w:val="000000"/>
          <w:spacing w:val="-4"/>
        </w:rPr>
        <w:t xml:space="preserve"> </w:t>
      </w:r>
      <w:r w:rsidR="00581FB3">
        <w:rPr>
          <w:b/>
          <w:color w:val="000000"/>
          <w:spacing w:val="-4"/>
        </w:rPr>
        <w:t>К.Ф.</w:t>
      </w:r>
      <w:r w:rsidRPr="005A5F54">
        <w:rPr>
          <w:color w:val="000000"/>
          <w:spacing w:val="-4"/>
        </w:rPr>
        <w:t xml:space="preserve"> </w:t>
      </w:r>
      <w:r w:rsidRPr="005A5F54">
        <w:t xml:space="preserve">признать виновным в совершении административного правонарушения предусмотренного частью 4 ст. 12.15 КРФ об АП и назначить ему наказание в виде административного </w:t>
      </w:r>
      <w:r w:rsidRPr="005A5F54">
        <w:t>лишения права на управление транспортными средствами сроком на 6 (шесть) месяцев.</w:t>
      </w:r>
    </w:p>
    <w:p w:rsidR="00572A99" w:rsidP="00581FB3">
      <w:pPr>
        <w:ind w:firstLine="708"/>
        <w:jc w:val="both"/>
      </w:pPr>
      <w:r>
        <w:t xml:space="preserve">Разъяснить, что в соответствие со ст. 32.7 КРФ об АП,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>
        <w:t>Глухова</w:t>
      </w:r>
      <w:r>
        <w:t>, 5-а).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BF16AD" w:rsidRPr="005A5F54" w:rsidP="00581FB3">
      <w:pPr>
        <w:ind w:firstLine="540"/>
        <w:contextualSpacing/>
        <w:jc w:val="both"/>
      </w:pPr>
      <w:r w:rsidRPr="005A5F54">
        <w:t xml:space="preserve">Постановление может быть обжаловано и опротестовано в Керченский городской суд, в течение 10 суток, с момента получения или вручения, в том числе и через мирового судью.                        </w:t>
      </w:r>
    </w:p>
    <w:p w:rsidR="003A06C1" w:rsidRPr="00832C90" w:rsidP="00581FB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A06C1" w:rsidRPr="00832C90" w:rsidP="00581FB3">
      <w:pPr>
        <w:contextualSpacing/>
      </w:pPr>
      <w:r w:rsidRPr="00832C90">
        <w:t>ДЕПЕРСОНИФИКАЦИЮ</w:t>
      </w:r>
    </w:p>
    <w:p w:rsidR="003A06C1" w:rsidRPr="00832C90" w:rsidP="00581FB3">
      <w:pPr>
        <w:contextualSpacing/>
      </w:pPr>
      <w:r w:rsidRPr="00832C90">
        <w:t>Лингвистический контроль</w:t>
      </w:r>
    </w:p>
    <w:p w:rsidR="003A06C1" w:rsidRPr="00832C90" w:rsidP="00581FB3">
      <w:pPr>
        <w:contextualSpacing/>
      </w:pPr>
      <w:r w:rsidRPr="00832C90">
        <w:t>произвел</w:t>
      </w:r>
    </w:p>
    <w:p w:rsidR="003A06C1" w:rsidRPr="00832C90" w:rsidP="00581FB3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3A06C1" w:rsidRPr="00832C90" w:rsidP="00581FB3">
      <w:pPr>
        <w:contextualSpacing/>
      </w:pPr>
    </w:p>
    <w:p w:rsidR="003A06C1" w:rsidRPr="00832C90" w:rsidP="00581FB3">
      <w:pPr>
        <w:contextualSpacing/>
      </w:pPr>
      <w:r w:rsidRPr="00832C90">
        <w:t>СОГЛАСОВАНО</w:t>
      </w:r>
    </w:p>
    <w:p w:rsidR="003A06C1" w:rsidRPr="00832C90" w:rsidP="00581FB3">
      <w:pPr>
        <w:contextualSpacing/>
      </w:pPr>
    </w:p>
    <w:p w:rsidR="003A06C1" w:rsidRPr="00832C90" w:rsidP="00581FB3">
      <w:pPr>
        <w:contextualSpacing/>
      </w:pPr>
      <w:r w:rsidRPr="00832C90">
        <w:t>Судья_________ С.С. Урюпина</w:t>
      </w:r>
    </w:p>
    <w:p w:rsidR="003A06C1" w:rsidRPr="00832C90" w:rsidP="00581FB3">
      <w:pPr>
        <w:contextualSpacing/>
      </w:pPr>
    </w:p>
    <w:p w:rsidR="003A06C1" w:rsidP="00581FB3">
      <w:pPr>
        <w:contextualSpacing/>
      </w:pPr>
      <w:r w:rsidRPr="00832C90">
        <w:t>«_</w:t>
      </w:r>
      <w:r>
        <w:t>30</w:t>
      </w:r>
      <w:r w:rsidRPr="00832C90">
        <w:t xml:space="preserve">_» </w:t>
      </w:r>
      <w:r w:rsidRPr="00832C90">
        <w:t>__</w:t>
      </w:r>
      <w:r>
        <w:t>ноября</w:t>
      </w:r>
      <w:r w:rsidRPr="00832C90">
        <w:t>__ 2018 г.</w:t>
      </w:r>
    </w:p>
    <w:p w:rsidR="00212F6C" w:rsidRPr="00572A99" w:rsidP="003A06C1">
      <w:pPr>
        <w:jc w:val="both"/>
        <w:rPr>
          <w:sz w:val="20"/>
          <w:szCs w:val="20"/>
        </w:rPr>
      </w:pPr>
    </w:p>
    <w:sectPr w:rsidSect="00581FB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6AD"/>
    <w:rsid w:val="00212F6C"/>
    <w:rsid w:val="00216A17"/>
    <w:rsid w:val="003A06C1"/>
    <w:rsid w:val="003F00CA"/>
    <w:rsid w:val="00572A99"/>
    <w:rsid w:val="00581FB3"/>
    <w:rsid w:val="005A5F54"/>
    <w:rsid w:val="005F2284"/>
    <w:rsid w:val="00711E75"/>
    <w:rsid w:val="00801F19"/>
    <w:rsid w:val="00832C90"/>
    <w:rsid w:val="00A93649"/>
    <w:rsid w:val="00B04546"/>
    <w:rsid w:val="00BA6D68"/>
    <w:rsid w:val="00BB3B5C"/>
    <w:rsid w:val="00BF16AD"/>
    <w:rsid w:val="00F153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BF16A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BF1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BF16AD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BF16AD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BF16AD"/>
    <w:rPr>
      <w:color w:val="0000FF"/>
      <w:u w:val="single"/>
    </w:rPr>
  </w:style>
  <w:style w:type="character" w:customStyle="1" w:styleId="1">
    <w:name w:val="Название Знак1"/>
    <w:link w:val="Title"/>
    <w:locked/>
    <w:rsid w:val="00BF1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F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BF16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