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Дело № 5-51-263/2022 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08 ноября 2022 года </w:t>
      </w:r>
      <w:r>
        <w:tab/>
      </w:r>
      <w:r>
        <w:tab/>
      </w:r>
      <w:r>
        <w:tab/>
        <w:t xml:space="preserve">                              </w:t>
      </w:r>
      <w:r>
        <w:tab/>
      </w:r>
      <w:r>
        <w:tab/>
      </w:r>
      <w:r>
        <w:tab/>
        <w:t>гор. Керчь</w:t>
      </w:r>
    </w:p>
    <w:p w:rsidR="00A77B3E"/>
    <w:p w:rsidR="00A77B3E">
      <w:r>
        <w:t xml:space="preserve">Мировой судья судебного участка № 51 Керченского судебного района (городской округ Керчь) Республики Крым, (по адресу: </w:t>
      </w:r>
      <w:r w:rsidR="0070546A">
        <w:t>изъято</w:t>
      </w:r>
      <w:r w:rsidR="0070546A">
        <w:t>)</w:t>
      </w:r>
      <w:r>
        <w:t xml:space="preserve">., </w:t>
      </w:r>
    </w:p>
    <w:p w:rsidR="00A77B3E">
      <w:r>
        <w:tab/>
        <w:t xml:space="preserve">в отсутствие лица, привлекаемого к административной ответственности, </w:t>
      </w:r>
    </w:p>
    <w:p w:rsidR="00A77B3E">
      <w:r>
        <w:tab/>
        <w:t>рассмотрев административное дело в отношении:</w:t>
      </w:r>
    </w:p>
    <w:p w:rsidR="00A77B3E">
      <w:r>
        <w:t xml:space="preserve">                                                                        </w:t>
      </w:r>
      <w:r>
        <w:t>фио</w:t>
      </w:r>
      <w:r>
        <w:t xml:space="preserve">, паспортные данные, гражданина РФ, не работающего, женатого, зарегистрированного по адресу: адрес, фактически проживающего по адресу: Республика Крым, г. Керчь. адрес,  </w:t>
      </w:r>
    </w:p>
    <w:p w:rsidR="00A77B3E">
      <w:r>
        <w:t xml:space="preserve">                            привлекаемого к административной ответственности по ст.14.26 КоАП РФ,  </w:t>
      </w:r>
    </w:p>
    <w:p w:rsidR="00A77B3E"/>
    <w:p w:rsidR="00A77B3E">
      <w:r>
        <w:t>УСТАНОВИЛ:</w:t>
      </w:r>
    </w:p>
    <w:p w:rsidR="00A77B3E"/>
    <w:p w:rsidR="00A77B3E">
      <w:r>
        <w:tab/>
      </w:r>
      <w:r w:rsidR="0070546A">
        <w:t>изъято</w:t>
      </w:r>
      <w:r>
        <w:t xml:space="preserve">., </w:t>
      </w:r>
      <w:r>
        <w:t>привлекается к административной ответственности по ст. 14.26 КоАП РФ.</w:t>
      </w:r>
    </w:p>
    <w:p w:rsidR="00A77B3E">
      <w:r>
        <w:t xml:space="preserve">Согласно, протокола об административном правонарушении 82 01 №019247 от 02.09.2022 года, </w:t>
      </w:r>
      <w:r w:rsidR="0070546A">
        <w:t>изъято</w:t>
      </w:r>
      <w:r>
        <w:t xml:space="preserve">., </w:t>
      </w:r>
      <w:r>
        <w:t xml:space="preserve">в 18 часов 30 минут по адресу: адрес, осуществлял  заготовку, хранение лома и отходов черных металлов без лицензии  в количестве </w:t>
      </w:r>
      <w:r>
        <w:t xml:space="preserve">2160  кг, чем нарушил </w:t>
      </w:r>
      <w:r>
        <w:t>п.п</w:t>
      </w:r>
      <w:r>
        <w:t>. «а» п. 3 Положения о лицензировании деятельности по заготовке, хранению, переработке и реализации лома черных и цветных металлов, утвержденных постановлением Правительства РФ от 28.05.2022 года №980 «О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</w:t>
      </w:r>
      <w:r>
        <w:t xml:space="preserve"> их отчуждения», </w:t>
      </w:r>
      <w:r>
        <w:t>вступившим</w:t>
      </w:r>
      <w:r>
        <w:t xml:space="preserve"> в силу с 01.09.2022 года.</w:t>
      </w:r>
    </w:p>
    <w:p w:rsidR="00A77B3E">
      <w:r>
        <w:t xml:space="preserve">Копию протокола </w:t>
      </w:r>
      <w:r w:rsidR="0070546A">
        <w:t>изъято</w:t>
      </w:r>
      <w:r>
        <w:t>.</w:t>
      </w:r>
      <w:r>
        <w:t xml:space="preserve"> </w:t>
      </w:r>
      <w:r>
        <w:t>п</w:t>
      </w:r>
      <w:r>
        <w:t>олучил лично, замечаний и дополнений не имел, с протоколом согласен.</w:t>
      </w:r>
    </w:p>
    <w:p w:rsidR="00A77B3E">
      <w:r>
        <w:t xml:space="preserve">В судебное заседание </w:t>
      </w:r>
      <w:r w:rsidR="0070546A">
        <w:t>изъято</w:t>
      </w:r>
      <w:r>
        <w:t xml:space="preserve">., </w:t>
      </w:r>
      <w:r>
        <w:t>будучи надлежащим образом извещенным, о дате, времени и месте судебного разбирательства судебной повесткой, не явился. В материалах дела имеются почтовые конверты-возвраты с пометкой почтового уведомления «истек срок хранения» (</w:t>
      </w:r>
      <w:r>
        <w:t>л.д</w:t>
      </w:r>
      <w:r>
        <w:t>. 39-40). Ходатайств, влияющих на рассмотрение дела по существу, в адрес суда от него не поступало.</w:t>
      </w:r>
    </w:p>
    <w:p w:rsidR="00A77B3E">
      <w:r>
        <w:t xml:space="preserve">При таких обстоятельствах, суд, признает явку лица привлекаемого к административной ответственности не обязательной; а материалы дела достаточными, для его рассмотрения, по существу. </w:t>
      </w:r>
    </w:p>
    <w:p w:rsidR="00A77B3E">
      <w:r>
        <w:t xml:space="preserve">Изучив материалы, суд приходит к выводу, что вина </w:t>
      </w:r>
      <w:r w:rsidR="0070546A">
        <w:t xml:space="preserve">изъято </w:t>
      </w:r>
      <w:r>
        <w:t xml:space="preserve">в совершении административного правонарушения, предусмотренного ст.14.26 КоАП РФ, полностью доказана материалами дела. </w:t>
      </w:r>
    </w:p>
    <w:p w:rsidR="00A77B3E">
      <w:r>
        <w:t xml:space="preserve">Статьей 14.26. установлена административная ответственность за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 частями </w:t>
      </w:r>
      <w:r>
        <w:t>1-10 статьи 8.2, частью 2 статьи 8.6 и частью 2 статьи 8.31 настоящего Кодекса, а также их отчуждения.</w:t>
      </w:r>
    </w:p>
    <w:p w:rsidR="00A77B3E">
      <w:r>
        <w:t xml:space="preserve">Согласно ст. 13.1. Федерального закона от дата № 89-ФЗ «Об отходах производства и потребления» установлено, что правила обращения с ломом и отходами черных металлов и их отчуждения устанавливаются Правительством Российской Федерации. </w:t>
      </w:r>
    </w:p>
    <w:p w:rsidR="00A77B3E">
      <w:r>
        <w:t>Правила обращения с ломом и отходами черных металлов и их отчуждения утверждены Постановлением Правительства РФ от 28.05.2022г. № «О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отчуждения», вступившим в силу с 01.09.2022 года.</w:t>
      </w:r>
    </w:p>
    <w:p w:rsidR="00A77B3E">
      <w:r>
        <w:t xml:space="preserve"> В соответствии с п. 2 настоящих Правил лицензирование деятельности по заготовке, хранению, переработке и реализации лома черных и цветных металлов (далее - лицензируемая деятельность) осуществляется уполномоченными органами исполнительной власти субъектов Российской Федерации в соответствии с Федеральным законом "О лицензировании отдельных видов деятельности", Федеральным законом "О государственном контроле (надзоре) и муниципальном контроле в Российской Федерации" и настоящим Положением (далее - лицензирующие органы).</w:t>
      </w:r>
    </w:p>
    <w:p w:rsidR="00A77B3E">
      <w:r>
        <w:t>Статьей  9  Федерального закона от дата N 89-ФЗ «Об отходах производства и потребления» установлено, что  деятельность по сбору, использованию, обезвреживанию, транспортированию и размещению отходов подлежит обязательному лицензированию.</w:t>
      </w:r>
    </w:p>
    <w:p w:rsidR="00A77B3E">
      <w:r>
        <w:t xml:space="preserve">В силу положений п. 3 Положения о лицензировании деятельности по заготовке, хранению, переработке  и  реализации  лома  черных  и цветных  металлов, утвержденного постановлением Правительства РФ от 28.05.2022 года № 980 лицензируемая деятельность включает в себя, в том числе, следующие виды работ: заготовка, хранение, переработка и реализация лома черных металлов; заготовка, хранение, переработка и реализация лома цветных металлов; заготовка, хранение и реализация лома цветных металлов. </w:t>
      </w:r>
    </w:p>
    <w:p w:rsidR="00A77B3E">
      <w:r>
        <w:t xml:space="preserve">При этом под заготовкой понимается приобретение лома черных и (или) цветных металлов у юридических и физических лиц на возмездной или безвозмездной основе, его последующая сортировка и  отбор; под хранением - временное содержание заготовленного лома черных и (или) цветных металлов в месте осуществления лицензируемой деятельности в соответствии с требованиями, установленными Правилами обращения с ломом и отходами черных и цветных металлов и их отчуждения, утвержденными Постановлением Правительства Российской Федерации от 28 мая 2022 г. N 980 "О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отчуждения" (далее - Правила обращения с ломом и отходами черных и цветных металлов и их отчуждения) в целях последующей переработки и (или) реализации;  под переработкой - процессы измельчения, резки, разделки, прессования и брикетирования лома черных и (или) цветных металлов; а </w:t>
      </w:r>
      <w:r>
        <w:t>под реализацией - отчуждение заготовленного лома черных и (или) цветных металлов на возмездной или безвозмездной основе.</w:t>
      </w:r>
    </w:p>
    <w:p w:rsidR="00A77B3E">
      <w:r>
        <w:t xml:space="preserve">Материалами дела установлено, что </w:t>
      </w:r>
      <w:r w:rsidR="0070546A">
        <w:t>изъято</w:t>
      </w:r>
      <w:r>
        <w:t xml:space="preserve">., </w:t>
      </w:r>
      <w:r>
        <w:t>осуществлял деятельность по приему (закупке) и хранению  лома и отходов черных металлов не имея разрешительных документов (лицензии) на осуществлении данного вида деятельности и не являясь индивидуальным предпринимателем, что нельзя признать законным.</w:t>
      </w:r>
    </w:p>
    <w:p w:rsidR="00A77B3E">
      <w:r>
        <w:t xml:space="preserve"> Данные обстоятельства подтверждаются письменными материалами дела: объяснениями лица, привлекаемого к административной ответственности (</w:t>
      </w:r>
      <w:r>
        <w:t>л.д</w:t>
      </w:r>
      <w:r>
        <w:t xml:space="preserve">. 5), в которых он указал, что «…лично осуществляю приемку металлолома в личных целях за свои личные денежные средства… каких-либо документов на пункт </w:t>
      </w:r>
      <w:r>
        <w:t>металлоприема</w:t>
      </w:r>
      <w:r>
        <w:t xml:space="preserve"> я не имею. Весь приобретенный металл я лично перепродаю иным лицам…», рапортом старшего оперуполномоченного ОЭБ и ПК УМВД России по г. Керчи майора полиции </w:t>
      </w:r>
      <w:r>
        <w:t>фио</w:t>
      </w:r>
      <w:r>
        <w:t xml:space="preserve"> (</w:t>
      </w:r>
      <w:r>
        <w:t>л.д</w:t>
      </w:r>
      <w:r>
        <w:t>. 4); протоколом осмотра помещений, территорий, предметов и документов (</w:t>
      </w:r>
      <w:r>
        <w:t>л.д</w:t>
      </w:r>
      <w:r>
        <w:t>. 7-8) с приложенными фотоматериалами (</w:t>
      </w:r>
      <w:r>
        <w:t>л.д</w:t>
      </w:r>
      <w:r>
        <w:t xml:space="preserve">. 9-15); протоколом 82 08 №000914  изъятия вещей и документов (л.д.17),  из которых </w:t>
      </w:r>
      <w:r>
        <w:t>следует</w:t>
      </w:r>
      <w:r>
        <w:t xml:space="preserve"> что </w:t>
      </w:r>
      <w:r w:rsidR="0070546A">
        <w:t xml:space="preserve">изъято </w:t>
      </w:r>
      <w:r>
        <w:t>занимается незаконной деятельностью по скупке и хранению лома и черного металла, что подтверждается фотографиями и вещественными доказательствами, а именно ломом  черного металла весом 2160 кг.</w:t>
      </w:r>
    </w:p>
    <w:p w:rsidR="00A77B3E">
      <w:r>
        <w:t xml:space="preserve">Таким образом, действия </w:t>
      </w:r>
      <w:r w:rsidR="0070546A">
        <w:t>изъято</w:t>
      </w:r>
      <w:r>
        <w:t xml:space="preserve">., как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статьей 8.2, частью 2 статьи 8.6 и частью 2 статьи 8.31 настоящего Кодекса, а также их отчуждения, </w:t>
      </w:r>
      <w:r>
        <w:t>квалифицированы</w:t>
      </w:r>
      <w:r>
        <w:t xml:space="preserve"> верно, а его вина полностью доказана.</w:t>
      </w:r>
    </w:p>
    <w:p w:rsidR="00A77B3E">
      <w:r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A77B3E">
      <w:r>
        <w:t xml:space="preserve">Из данных о личности судом установлено, </w:t>
      </w:r>
      <w:r w:rsidR="0070546A">
        <w:t>изъято</w:t>
      </w:r>
      <w:r>
        <w:t>.</w:t>
      </w:r>
      <w:r>
        <w:t xml:space="preserve"> </w:t>
      </w:r>
      <w:r>
        <w:t>и</w:t>
      </w:r>
      <w:r>
        <w:t>меет постоянное место жительства, женат, к административной ответственности по главе 14 КоАП РФ ранее не привлекался; иных данных о личности и имущественном положении – суду не представлено.</w:t>
      </w:r>
    </w:p>
    <w:p w:rsidR="00A77B3E">
      <w:r>
        <w:t>Обстоятельств, отягчающих административную ответственность, судом по делу не установлено; обстоятельством, смягчающим обстоятельством является совершение административного правонарушения впервые.</w:t>
      </w:r>
    </w:p>
    <w:p w:rsidR="00A77B3E">
      <w:r>
        <w:t xml:space="preserve">С учетом всех обстоятельств, суд приходит к выводу, что </w:t>
      </w:r>
      <w:r w:rsidR="00C6657D">
        <w:t>изъято</w:t>
      </w:r>
      <w:r>
        <w:t xml:space="preserve">., следует назначить наказание в виде административного штрафа, исходя из минимальной санкции ст. 14.26 КоАП РФ, с уничтожением изъятого лома чёрных металлов. </w:t>
      </w:r>
    </w:p>
    <w:p w:rsidR="00A77B3E">
      <w:r>
        <w:t>На основании изложенного и руководствуясь ст. ст. 4.1; 4.2; 4.3; ст.14.26; 23.1; 30.1-30.3 Кодекса РФ об АП, мировой судья,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</w:t>
      </w:r>
      <w:r>
        <w:t>фио</w:t>
      </w:r>
      <w:r>
        <w:t xml:space="preserve"> виновным в совершении административного правонарушения предусмотренного ст.14.26. КоАП РФ и назначить наказание в виде административного штрафа в размере 2000 (две тысячи) рублей, с уничтожением </w:t>
      </w:r>
      <w:r>
        <w:t>изъятого лома чёрных металлов общей массой 2160 кг (две тысячи сто шестьдесят килограммов).</w:t>
      </w:r>
    </w:p>
    <w:p w:rsidR="00A77B3E">
      <w:r>
        <w:t xml:space="preserve">Штраф подлежит оплате по реквизитам: наименование получателя: получатель - УФК по Республике Крым (Министерство юстиции Республики Крым), ОГРН -1149102019164, ИНН: 9102013284, КПП: 910201001, Банк получателя: Отделение Республика Крым Банка России/УФК по Республике Крым г. Симферополь, БИК: 013510002, Единый казначейский счет: 40102810645370000035; Казначейский счет: 03100643000000017500; Лицевой счет: 04752203230 в УФК по Республике Крым; Код сводного реестра – 35220323, ОКТМО 35715000, КБК 828 1 16 01143 01 9000 140; УИД -91MS0051-01-2022-001938-50, УИН 0410760300515002632214103, тип платежа «административный штраф». </w:t>
      </w:r>
    </w:p>
    <w:p w:rsidR="00A77B3E">
      <w:r>
        <w:t xml:space="preserve">Юридический/Почтовый адрес: </w:t>
      </w:r>
      <w:r w:rsidR="0070546A">
        <w:t>изъято</w:t>
      </w:r>
    </w:p>
    <w:p w:rsidR="00A77B3E">
      <w:r>
        <w:t xml:space="preserve">   Разъяснить,  что в случае неуплаты назначенного административного штрафа в установленный законом 60-дневный срок, с момента вступления настоящего Постановления в силу, законом предусмотрено привлечение к административной ответственности по ч.1 ст. 20.25. Кодекса РФ об АП за несвоевременную оплату административного штрафа. </w:t>
      </w:r>
    </w:p>
    <w:p w:rsidR="00A77B3E">
      <w:r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</w:p>
    <w:p w:rsidR="00A77B3E"/>
    <w:p w:rsidR="00A77B3E">
      <w:r>
        <w:t xml:space="preserve">Мировой судья:                                                                                            </w:t>
      </w:r>
      <w:r w:rsidR="0070546A">
        <w:t>изъято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3E6"/>
    <w:rsid w:val="0070546A"/>
    <w:rsid w:val="00A77B3E"/>
    <w:rsid w:val="00C6657D"/>
    <w:rsid w:val="00F743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