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946A8" w:rsidRPr="009B69A5" w:rsidP="009B69A5">
      <w:pPr>
        <w:pStyle w:val="Title"/>
        <w:ind w:left="6372"/>
        <w:jc w:val="left"/>
        <w:rPr>
          <w:sz w:val="26"/>
          <w:szCs w:val="26"/>
        </w:rPr>
      </w:pPr>
      <w:r w:rsidRPr="009B69A5">
        <w:rPr>
          <w:sz w:val="26"/>
          <w:szCs w:val="26"/>
        </w:rPr>
        <w:t xml:space="preserve">        Дело №5-51-268/2021</w:t>
      </w:r>
    </w:p>
    <w:p w:rsidR="00F946A8" w:rsidRPr="009B69A5" w:rsidP="009B69A5">
      <w:pPr>
        <w:pStyle w:val="Title"/>
        <w:rPr>
          <w:sz w:val="26"/>
          <w:szCs w:val="26"/>
        </w:rPr>
      </w:pPr>
    </w:p>
    <w:p w:rsidR="00F946A8" w:rsidRPr="009B69A5" w:rsidP="009B69A5">
      <w:pPr>
        <w:pStyle w:val="Title"/>
        <w:rPr>
          <w:sz w:val="26"/>
          <w:szCs w:val="26"/>
        </w:rPr>
      </w:pPr>
      <w:r w:rsidRPr="009B69A5">
        <w:rPr>
          <w:sz w:val="26"/>
          <w:szCs w:val="26"/>
        </w:rPr>
        <w:t>ПОСТАНОВЛЕНИЕ</w:t>
      </w:r>
    </w:p>
    <w:p w:rsidR="00F946A8" w:rsidRPr="009B69A5" w:rsidP="009B69A5">
      <w:pPr>
        <w:pStyle w:val="Title"/>
        <w:rPr>
          <w:sz w:val="26"/>
          <w:szCs w:val="26"/>
        </w:rPr>
      </w:pPr>
      <w:r w:rsidRPr="009B69A5">
        <w:rPr>
          <w:sz w:val="26"/>
          <w:szCs w:val="26"/>
        </w:rPr>
        <w:t>по делу об административном правонарушении</w:t>
      </w:r>
    </w:p>
    <w:p w:rsidR="00F946A8" w:rsidRPr="009B69A5" w:rsidP="009B69A5">
      <w:pPr>
        <w:pStyle w:val="Title"/>
        <w:rPr>
          <w:sz w:val="26"/>
          <w:szCs w:val="26"/>
        </w:rPr>
      </w:pPr>
    </w:p>
    <w:p w:rsidR="00F946A8" w:rsidRPr="009B69A5" w:rsidP="009B69A5">
      <w:pPr>
        <w:ind w:firstLine="708"/>
        <w:rPr>
          <w:sz w:val="26"/>
          <w:szCs w:val="26"/>
        </w:rPr>
      </w:pPr>
      <w:r w:rsidRPr="009B69A5">
        <w:rPr>
          <w:sz w:val="26"/>
          <w:szCs w:val="26"/>
        </w:rPr>
        <w:t>21 октября 2021 года</w:t>
      </w:r>
      <w:r w:rsidRPr="009B69A5">
        <w:rPr>
          <w:sz w:val="26"/>
          <w:szCs w:val="26"/>
        </w:rPr>
        <w:tab/>
        <w:t xml:space="preserve">              </w:t>
      </w:r>
      <w:r w:rsidRPr="009B69A5">
        <w:rPr>
          <w:sz w:val="26"/>
          <w:szCs w:val="26"/>
        </w:rPr>
        <w:tab/>
        <w:t xml:space="preserve">                      </w:t>
      </w:r>
      <w:r w:rsidRPr="009B69A5">
        <w:rPr>
          <w:sz w:val="26"/>
          <w:szCs w:val="26"/>
        </w:rPr>
        <w:tab/>
      </w:r>
      <w:r w:rsidRPr="009B69A5">
        <w:rPr>
          <w:sz w:val="26"/>
          <w:szCs w:val="26"/>
        </w:rPr>
        <w:tab/>
        <w:t>г. Керчь</w:t>
      </w:r>
    </w:p>
    <w:p w:rsidR="00F946A8" w:rsidRPr="009B69A5" w:rsidP="009B69A5">
      <w:pPr>
        <w:ind w:firstLine="708"/>
        <w:rPr>
          <w:sz w:val="26"/>
          <w:szCs w:val="26"/>
        </w:rPr>
      </w:pPr>
    </w:p>
    <w:p w:rsidR="00F946A8" w:rsidRPr="009B69A5" w:rsidP="009B69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 (по адресу: г. Керчь, ул. Фурманова, 9)  - Урюпина С.С., </w:t>
      </w:r>
    </w:p>
    <w:p w:rsidR="00F946A8" w:rsidRPr="009B69A5" w:rsidP="009B69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с участием лица, привлекаемого к административной ответственности, Андрющенко А.А.,</w:t>
      </w:r>
    </w:p>
    <w:p w:rsidR="00F946A8" w:rsidRPr="009B69A5" w:rsidP="009B69A5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потерпевших</w:t>
      </w:r>
      <w:r w:rsidR="00482779">
        <w:rPr>
          <w:sz w:val="26"/>
          <w:szCs w:val="26"/>
        </w:rPr>
        <w:t xml:space="preserve">: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;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.,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.,</w:t>
      </w:r>
    </w:p>
    <w:p w:rsidR="00F946A8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рассмотрев в судебном заседании дело об административном правонарушении, в отношении:</w:t>
      </w:r>
    </w:p>
    <w:p w:rsidR="00F946A8" w:rsidRPr="009B69A5" w:rsidP="009B69A5">
      <w:pPr>
        <w:ind w:left="1416"/>
        <w:jc w:val="both"/>
        <w:rPr>
          <w:sz w:val="26"/>
          <w:szCs w:val="26"/>
        </w:rPr>
      </w:pPr>
      <w:r w:rsidRPr="009B69A5">
        <w:rPr>
          <w:b/>
          <w:sz w:val="26"/>
          <w:szCs w:val="26"/>
        </w:rPr>
        <w:t>Андрющенко А</w:t>
      </w:r>
      <w:r w:rsidR="00482779">
        <w:rPr>
          <w:b/>
          <w:sz w:val="26"/>
          <w:szCs w:val="26"/>
        </w:rPr>
        <w:t>.</w:t>
      </w:r>
      <w:r w:rsidRPr="009B69A5">
        <w:rPr>
          <w:b/>
          <w:sz w:val="26"/>
          <w:szCs w:val="26"/>
        </w:rPr>
        <w:t xml:space="preserve"> А</w:t>
      </w:r>
      <w:r w:rsidR="00482779">
        <w:rPr>
          <w:b/>
          <w:sz w:val="26"/>
          <w:szCs w:val="26"/>
        </w:rPr>
        <w:t>.</w:t>
      </w:r>
      <w:r w:rsidRPr="009B69A5">
        <w:rPr>
          <w:b/>
          <w:sz w:val="26"/>
          <w:szCs w:val="26"/>
        </w:rPr>
        <w:t xml:space="preserve">,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, </w:t>
      </w:r>
    </w:p>
    <w:p w:rsidR="00F946A8" w:rsidRPr="009B69A5" w:rsidP="009B69A5">
      <w:pPr>
        <w:pStyle w:val="BodyTextIndent"/>
        <w:jc w:val="both"/>
        <w:rPr>
          <w:b/>
          <w:bCs/>
          <w:iCs/>
          <w:sz w:val="26"/>
          <w:szCs w:val="26"/>
        </w:rPr>
      </w:pPr>
      <w:r w:rsidRPr="009B69A5">
        <w:rPr>
          <w:iCs/>
          <w:sz w:val="26"/>
          <w:szCs w:val="26"/>
        </w:rPr>
        <w:t xml:space="preserve">привлекаемой к административной ответственности по части 1 статьи 12.24. Кодекса Российской Федерации об административных правонарушениях (далее КоАП РФ), </w:t>
      </w:r>
    </w:p>
    <w:p w:rsidR="00F946A8" w:rsidRPr="009B69A5" w:rsidP="009B69A5">
      <w:pPr>
        <w:jc w:val="center"/>
        <w:rPr>
          <w:b/>
          <w:bCs/>
          <w:sz w:val="26"/>
          <w:szCs w:val="26"/>
        </w:rPr>
      </w:pPr>
    </w:p>
    <w:p w:rsidR="00F946A8" w:rsidRPr="009B69A5" w:rsidP="009B69A5">
      <w:pPr>
        <w:jc w:val="center"/>
        <w:rPr>
          <w:b/>
          <w:bCs/>
          <w:sz w:val="26"/>
          <w:szCs w:val="26"/>
        </w:rPr>
      </w:pPr>
      <w:r w:rsidRPr="009B69A5">
        <w:rPr>
          <w:b/>
          <w:bCs/>
          <w:sz w:val="26"/>
          <w:szCs w:val="26"/>
        </w:rPr>
        <w:t>УСТАНОВИЛ:</w:t>
      </w:r>
    </w:p>
    <w:p w:rsidR="00F946A8" w:rsidRPr="009B69A5" w:rsidP="009B69A5">
      <w:pPr>
        <w:jc w:val="center"/>
        <w:rPr>
          <w:sz w:val="26"/>
          <w:szCs w:val="26"/>
        </w:rPr>
      </w:pPr>
    </w:p>
    <w:p w:rsidR="00F946A8" w:rsidRPr="009B69A5" w:rsidP="009B69A5">
      <w:pPr>
        <w:ind w:firstLine="70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Андрющенко А.А. привлекается к административной ответственности по ч.1 ст. 12.24. КоАП РФ.</w:t>
      </w:r>
    </w:p>
    <w:p w:rsidR="00675F35" w:rsidRPr="009B69A5" w:rsidP="009B69A5">
      <w:pPr>
        <w:ind w:firstLine="709"/>
        <w:jc w:val="both"/>
        <w:rPr>
          <w:sz w:val="26"/>
          <w:szCs w:val="26"/>
        </w:rPr>
      </w:pPr>
    </w:p>
    <w:p w:rsidR="00A857F7" w:rsidRPr="009B69A5" w:rsidP="009B69A5">
      <w:pPr>
        <w:ind w:firstLine="70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Согласно протоколу об административном правонарушении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от 01.09.2021 года Андрющенко А.А. 08.07.2021 года  в 08 часов 15 минут управляя автомашиной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>с государственным</w:t>
      </w:r>
      <w:r w:rsidRPr="009B69A5" w:rsidR="00496169">
        <w:rPr>
          <w:sz w:val="26"/>
          <w:szCs w:val="26"/>
        </w:rPr>
        <w:t>и</w:t>
      </w:r>
      <w:r w:rsidRPr="009B69A5">
        <w:rPr>
          <w:sz w:val="26"/>
          <w:szCs w:val="26"/>
        </w:rPr>
        <w:t xml:space="preserve"> регистрационным</w:t>
      </w:r>
      <w:r w:rsidRPr="009B69A5" w:rsidR="00496169">
        <w:rPr>
          <w:sz w:val="26"/>
          <w:szCs w:val="26"/>
        </w:rPr>
        <w:t xml:space="preserve">и </w:t>
      </w:r>
      <w:r w:rsidRPr="009B69A5">
        <w:rPr>
          <w:sz w:val="26"/>
          <w:szCs w:val="26"/>
        </w:rPr>
        <w:t>знак</w:t>
      </w:r>
      <w:r w:rsidRPr="009B69A5" w:rsidR="00496169">
        <w:rPr>
          <w:sz w:val="26"/>
          <w:szCs w:val="26"/>
        </w:rPr>
        <w:t>ами</w:t>
      </w:r>
      <w:r w:rsidRPr="009B69A5">
        <w:rPr>
          <w:sz w:val="26"/>
          <w:szCs w:val="26"/>
        </w:rPr>
        <w:t xml:space="preserve">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 w:rsidR="00675F35">
        <w:rPr>
          <w:sz w:val="26"/>
          <w:szCs w:val="26"/>
        </w:rPr>
        <w:t xml:space="preserve">в нарушении п.13.9. «Правил дорожного движения в РФ» утв. постановлением Правительства Российской Федерации от 23 октября 1992 №1090 (далее ПДД РФ), </w:t>
      </w:r>
      <w:r w:rsidRPr="009B69A5">
        <w:rPr>
          <w:sz w:val="26"/>
          <w:szCs w:val="26"/>
        </w:rPr>
        <w:t xml:space="preserve">на нерегулируемом </w:t>
      </w:r>
      <w:r w:rsidRPr="009B69A5" w:rsidR="00496169">
        <w:rPr>
          <w:sz w:val="26"/>
          <w:szCs w:val="26"/>
        </w:rPr>
        <w:t xml:space="preserve">перекрестке неравнозначных дорог, двигаясь по второстепенной дороге, не уступила дорогу автомашине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 w:rsidR="00496169">
        <w:rPr>
          <w:sz w:val="26"/>
          <w:szCs w:val="26"/>
        </w:rPr>
        <w:t xml:space="preserve">с г.р.з.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 w:rsidR="00496169">
        <w:rPr>
          <w:sz w:val="26"/>
          <w:szCs w:val="26"/>
        </w:rPr>
        <w:t xml:space="preserve">под управлением </w:t>
      </w:r>
      <w:r w:rsidRPr="00482779" w:rsidR="00482779">
        <w:rPr>
          <w:b/>
          <w:sz w:val="26"/>
          <w:szCs w:val="26"/>
        </w:rPr>
        <w:t>/изъято/</w:t>
      </w:r>
      <w:r w:rsidRPr="009B69A5" w:rsidR="00496169">
        <w:rPr>
          <w:sz w:val="26"/>
          <w:szCs w:val="26"/>
        </w:rPr>
        <w:t xml:space="preserve">., (управлявшим автомашиной принадлежащей на праве собственности </w:t>
      </w:r>
      <w:r w:rsidRPr="00482779" w:rsidR="00482779">
        <w:rPr>
          <w:b/>
          <w:sz w:val="26"/>
          <w:szCs w:val="26"/>
        </w:rPr>
        <w:t>/изъято/</w:t>
      </w:r>
      <w:r w:rsidRPr="009B69A5" w:rsidR="00496169">
        <w:rPr>
          <w:sz w:val="26"/>
          <w:szCs w:val="26"/>
        </w:rPr>
        <w:t xml:space="preserve">.), и совершила столкновение. В результате </w:t>
      </w:r>
      <w:r w:rsidRPr="009B69A5">
        <w:rPr>
          <w:sz w:val="26"/>
          <w:szCs w:val="26"/>
        </w:rPr>
        <w:t>чего</w:t>
      </w:r>
      <w:r w:rsidRPr="009B69A5" w:rsidR="00496169">
        <w:rPr>
          <w:sz w:val="26"/>
          <w:szCs w:val="26"/>
        </w:rPr>
        <w:t xml:space="preserve"> пассажирам </w:t>
      </w:r>
      <w:r w:rsidR="00482779">
        <w:rPr>
          <w:sz w:val="26"/>
          <w:szCs w:val="26"/>
        </w:rPr>
        <w:t xml:space="preserve">автомашины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-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были причинены телесные повреждения, которые квалифицируются как причинение легкого вреда здоровью человека;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причинены телесные повреждения не повлекшие за собой расстройство здоровья;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был причинен материальный вред из-за повреждения автомашины имущественный вред, в виде повреждения автомашины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с г.р.з.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</w:t>
      </w:r>
    </w:p>
    <w:p w:rsidR="00A857F7" w:rsidRPr="009B69A5" w:rsidP="009B69A5">
      <w:pPr>
        <w:ind w:firstLine="708"/>
        <w:jc w:val="both"/>
        <w:rPr>
          <w:sz w:val="26"/>
          <w:szCs w:val="26"/>
        </w:rPr>
      </w:pPr>
    </w:p>
    <w:p w:rsidR="00A857F7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В судебном заседании </w:t>
      </w:r>
      <w:r w:rsidRPr="009B69A5">
        <w:rPr>
          <w:sz w:val="26"/>
          <w:szCs w:val="26"/>
        </w:rPr>
        <w:t>Андрющенко А.А.</w:t>
      </w:r>
      <w:r w:rsidRPr="009B69A5">
        <w:rPr>
          <w:sz w:val="26"/>
          <w:szCs w:val="26"/>
        </w:rPr>
        <w:t xml:space="preserve"> полностью признал свою вину, в содеянном раскаялась. Она пояснил</w:t>
      </w:r>
      <w:r w:rsidRPr="009B69A5">
        <w:rPr>
          <w:sz w:val="26"/>
          <w:szCs w:val="26"/>
        </w:rPr>
        <w:t>а</w:t>
      </w:r>
      <w:r w:rsidRPr="009B69A5">
        <w:rPr>
          <w:sz w:val="26"/>
          <w:szCs w:val="26"/>
        </w:rPr>
        <w:t xml:space="preserve">, что </w:t>
      </w:r>
      <w:r w:rsidRPr="009B69A5">
        <w:rPr>
          <w:sz w:val="26"/>
          <w:szCs w:val="26"/>
        </w:rPr>
        <w:t xml:space="preserve">в том месте отсутствовала дорожная разметка, а знак «уступи дорогу» она не увидела. Машина с которой она столкнулась появилась неожиданно, из-за припаркованных машин. После столкновения она вызвала «скорую помощь» для оказания помощи пассажирам машины, Оплачивала лекарства и посещение врача. Потерпевшие к нею претензий </w:t>
      </w:r>
      <w:r w:rsidRPr="009B69A5">
        <w:rPr>
          <w:sz w:val="26"/>
          <w:szCs w:val="26"/>
        </w:rPr>
        <w:t>не имеют. Просила суд назначить наказание не связанное с лишением права на управление транспортными средствами.</w:t>
      </w:r>
    </w:p>
    <w:p w:rsidR="00A857F7" w:rsidRPr="009B69A5" w:rsidP="009B69A5">
      <w:pPr>
        <w:ind w:firstLine="708"/>
        <w:jc w:val="both"/>
        <w:rPr>
          <w:sz w:val="26"/>
          <w:szCs w:val="26"/>
        </w:rPr>
      </w:pPr>
    </w:p>
    <w:p w:rsidR="003D3AA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Потерпевшая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>пояснила, что после ДТП её отвезли в больницу, где она пробыла полтора дня. У неё был ушиб головы. Серьезных последствий для неё авария не имела. Никаких претензий к Андрющенко А.А. не имеет. Просила назначить минимальное наказание.</w:t>
      </w:r>
    </w:p>
    <w:p w:rsidR="003D3AA5" w:rsidRPr="009B69A5" w:rsidP="009B69A5">
      <w:pPr>
        <w:ind w:firstLine="708"/>
        <w:jc w:val="both"/>
        <w:rPr>
          <w:sz w:val="26"/>
          <w:szCs w:val="26"/>
        </w:rPr>
      </w:pPr>
    </w:p>
    <w:p w:rsidR="003D3AA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Потерпевшая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>пояснила, что у неё в результате ДТП был ушиб левого плеча. В больнице она не лежала. Претензий к Андрющенко А.А. не имеет. Наказание просила назначить самое минимальное.</w:t>
      </w:r>
    </w:p>
    <w:p w:rsidR="003D3AA5" w:rsidRPr="009B69A5" w:rsidP="009B69A5">
      <w:pPr>
        <w:ind w:firstLine="708"/>
        <w:jc w:val="both"/>
        <w:rPr>
          <w:sz w:val="26"/>
          <w:szCs w:val="26"/>
        </w:rPr>
      </w:pPr>
    </w:p>
    <w:p w:rsidR="003D3AA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Потерпевшая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пояснила, что в результате ДТП пострадала принадлежащая ей на праве собственности автомашина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с г.р.з.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 Ответственность Андрющенко А.А. была застрахована. Претеензий к Андрющенко А.А. не имеет. Просила суд не лишать Андрющенко А.А. права на управление.</w:t>
      </w:r>
    </w:p>
    <w:p w:rsidR="003D3AA5" w:rsidRPr="009B69A5" w:rsidP="009B69A5">
      <w:pPr>
        <w:ind w:firstLine="709"/>
        <w:jc w:val="both"/>
        <w:rPr>
          <w:sz w:val="26"/>
          <w:szCs w:val="26"/>
        </w:rPr>
      </w:pPr>
    </w:p>
    <w:p w:rsidR="003D3AA5" w:rsidRPr="009B69A5" w:rsidP="009B69A5">
      <w:pPr>
        <w:ind w:firstLine="70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Заслушав показания лица привлекаемого к административной ответственности, потерпевших, изучив материалы дела в их совокупности, суд приходит к выводу, что вина Андрющенко А.А., в нарушении Правил дорожного движения повлекшее причинение легкого вреда здоровью потерпевшего, полностью доказана, а её действия по ч1 ст. 12.24. КоАП РФ квалифицированны верно.</w:t>
      </w:r>
    </w:p>
    <w:p w:rsidR="003D3AA5" w:rsidRPr="009B69A5" w:rsidP="009B69A5">
      <w:pPr>
        <w:ind w:firstLine="708"/>
        <w:jc w:val="both"/>
        <w:rPr>
          <w:sz w:val="26"/>
          <w:szCs w:val="26"/>
        </w:rPr>
      </w:pPr>
    </w:p>
    <w:p w:rsidR="00F946A8" w:rsidRPr="009B69A5" w:rsidP="009B69A5">
      <w:pPr>
        <w:ind w:firstLine="53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3D3AA5" w:rsidRPr="009B69A5" w:rsidP="009B69A5">
      <w:pPr>
        <w:ind w:firstLine="70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Часть 1 статьи 12.24. КоАП РФ, предусматривает административную ответственность за нарушение Правил дорожного движения или правил эксплуатации транспортного средства, повлекшее причинение легкого вреда здоровью потерпевшего.</w:t>
      </w:r>
    </w:p>
    <w:p w:rsidR="00F946A8" w:rsidRPr="009B69A5" w:rsidP="009B69A5">
      <w:pPr>
        <w:pStyle w:val="BodyTextIndent"/>
        <w:ind w:firstLine="709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В </w:t>
      </w:r>
      <w:r w:rsidRPr="009B69A5" w:rsidR="00675F35">
        <w:rPr>
          <w:sz w:val="26"/>
          <w:szCs w:val="26"/>
        </w:rPr>
        <w:t xml:space="preserve">пункте </w:t>
      </w:r>
      <w:r w:rsidRPr="009B69A5">
        <w:rPr>
          <w:sz w:val="26"/>
          <w:szCs w:val="26"/>
        </w:rPr>
        <w:t xml:space="preserve">1.3. </w:t>
      </w:r>
      <w:r w:rsidRPr="009B69A5" w:rsidR="00675F35">
        <w:rPr>
          <w:sz w:val="26"/>
          <w:szCs w:val="26"/>
        </w:rPr>
        <w:t>ПДД РФ, у</w:t>
      </w:r>
      <w:r w:rsidRPr="009B69A5">
        <w:rPr>
          <w:sz w:val="26"/>
          <w:szCs w:val="26"/>
        </w:rPr>
        <w:t xml:space="preserve">становлено, что участники дорожного движения обязаны знать и соблюдать относящиеся к ним требования Правил, … знаков и дорожной разметки… </w:t>
      </w:r>
    </w:p>
    <w:p w:rsidR="00F946A8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Пункт </w:t>
      </w:r>
      <w:r w:rsidRPr="009B69A5">
        <w:rPr>
          <w:sz w:val="26"/>
          <w:szCs w:val="26"/>
        </w:rPr>
        <w:t xml:space="preserve">1.5. </w:t>
      </w:r>
      <w:r w:rsidRPr="009B69A5">
        <w:rPr>
          <w:sz w:val="26"/>
          <w:szCs w:val="26"/>
        </w:rPr>
        <w:t>ПДД РФ, устана</w:t>
      </w:r>
      <w:r w:rsidRPr="009B69A5">
        <w:rPr>
          <w:sz w:val="26"/>
          <w:szCs w:val="26"/>
        </w:rPr>
        <w:t>вл</w:t>
      </w:r>
      <w:r w:rsidRPr="009B69A5">
        <w:rPr>
          <w:sz w:val="26"/>
          <w:szCs w:val="26"/>
        </w:rPr>
        <w:t xml:space="preserve">ивает, </w:t>
      </w:r>
      <w:r w:rsidRPr="009B69A5">
        <w:rPr>
          <w:sz w:val="26"/>
          <w:szCs w:val="26"/>
        </w:rPr>
        <w:t>что участники дорожного движения должны действовать таким образом, чтобы не создавать опасности для движения и не причинять вреда.</w:t>
      </w:r>
    </w:p>
    <w:p w:rsidR="00675F3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В п</w:t>
      </w:r>
      <w:r w:rsidRPr="009B69A5" w:rsidR="00F946A8">
        <w:rPr>
          <w:sz w:val="26"/>
          <w:szCs w:val="26"/>
        </w:rPr>
        <w:t>ункт</w:t>
      </w:r>
      <w:r w:rsidRPr="009B69A5">
        <w:rPr>
          <w:sz w:val="26"/>
          <w:szCs w:val="26"/>
        </w:rPr>
        <w:t>е 13.9.</w:t>
      </w:r>
      <w:r w:rsidRPr="009B69A5" w:rsidR="00F946A8">
        <w:rPr>
          <w:sz w:val="26"/>
          <w:szCs w:val="26"/>
        </w:rPr>
        <w:t xml:space="preserve"> ПДД РФ, у</w:t>
      </w:r>
      <w:r w:rsidRPr="009B69A5">
        <w:rPr>
          <w:sz w:val="26"/>
          <w:szCs w:val="26"/>
        </w:rPr>
        <w:t>казано, что на перекрестке неравнозначных дорог водитель транспортного средства, движущегося по второстепенной дороге, должен уступить дорогу транспортным средствам, приближающимся по главной, независимо от направления их дальнейшего движения.</w:t>
      </w:r>
    </w:p>
    <w:p w:rsidR="00F946A8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Факт причинения  легкого вреда здоровью потерпевше</w:t>
      </w:r>
      <w:r w:rsidRPr="009B69A5" w:rsidR="00675F35">
        <w:rPr>
          <w:sz w:val="26"/>
          <w:szCs w:val="26"/>
        </w:rPr>
        <w:t xml:space="preserve">й – </w:t>
      </w:r>
      <w:r w:rsidRPr="00482779" w:rsidR="00482779">
        <w:rPr>
          <w:b/>
          <w:sz w:val="26"/>
          <w:szCs w:val="26"/>
        </w:rPr>
        <w:t>/изъято/</w:t>
      </w:r>
      <w:r w:rsidRPr="009B69A5" w:rsidR="00675F35">
        <w:rPr>
          <w:sz w:val="26"/>
          <w:szCs w:val="26"/>
        </w:rPr>
        <w:t xml:space="preserve">., </w:t>
      </w:r>
      <w:r w:rsidRPr="009B69A5">
        <w:rPr>
          <w:sz w:val="26"/>
          <w:szCs w:val="26"/>
        </w:rPr>
        <w:t xml:space="preserve"> в результате </w:t>
      </w:r>
      <w:r w:rsidRPr="009B69A5" w:rsidR="00675F35">
        <w:rPr>
          <w:sz w:val="26"/>
          <w:szCs w:val="26"/>
        </w:rPr>
        <w:t>ДТП</w:t>
      </w:r>
      <w:r w:rsidRPr="009B69A5">
        <w:rPr>
          <w:sz w:val="26"/>
          <w:szCs w:val="26"/>
        </w:rPr>
        <w:t xml:space="preserve">,  подтверждается </w:t>
      </w:r>
      <w:r w:rsidRPr="009B69A5" w:rsidR="00D069BD">
        <w:rPr>
          <w:sz w:val="26"/>
          <w:szCs w:val="26"/>
        </w:rPr>
        <w:t xml:space="preserve">показаниями </w:t>
      </w:r>
      <w:r w:rsidRPr="00482779" w:rsidR="00482779">
        <w:rPr>
          <w:b/>
          <w:sz w:val="26"/>
          <w:szCs w:val="26"/>
        </w:rPr>
        <w:t>/изъято/</w:t>
      </w:r>
      <w:r w:rsidRPr="009B69A5" w:rsidR="00D069BD">
        <w:rPr>
          <w:sz w:val="26"/>
          <w:szCs w:val="26"/>
        </w:rPr>
        <w:t xml:space="preserve">., данными в судебном заседании, письменными объяснениями Андрющенко А.А. (л.д.23), а также </w:t>
      </w:r>
      <w:r w:rsidRPr="009B69A5">
        <w:rPr>
          <w:sz w:val="26"/>
          <w:szCs w:val="26"/>
        </w:rPr>
        <w:t xml:space="preserve">заключением эксперта №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 от </w:t>
      </w:r>
      <w:r w:rsidRPr="009B69A5" w:rsidR="00675F35">
        <w:rPr>
          <w:sz w:val="26"/>
          <w:szCs w:val="26"/>
        </w:rPr>
        <w:t>30.07.</w:t>
      </w:r>
      <w:r w:rsidRPr="009B69A5">
        <w:rPr>
          <w:sz w:val="26"/>
          <w:szCs w:val="26"/>
        </w:rPr>
        <w:t>202</w:t>
      </w:r>
      <w:r w:rsidRPr="009B69A5" w:rsidR="00675F35">
        <w:rPr>
          <w:sz w:val="26"/>
          <w:szCs w:val="26"/>
        </w:rPr>
        <w:t>1</w:t>
      </w:r>
      <w:r w:rsidRPr="009B69A5">
        <w:rPr>
          <w:sz w:val="26"/>
          <w:szCs w:val="26"/>
        </w:rPr>
        <w:t xml:space="preserve"> года (л.д. №</w:t>
      </w:r>
      <w:r w:rsidRPr="009B69A5" w:rsidR="00675F35">
        <w:rPr>
          <w:sz w:val="26"/>
          <w:szCs w:val="26"/>
        </w:rPr>
        <w:t>31-33</w:t>
      </w:r>
      <w:r w:rsidRPr="009B69A5">
        <w:rPr>
          <w:sz w:val="26"/>
          <w:szCs w:val="26"/>
        </w:rPr>
        <w:t xml:space="preserve">), согласно которому </w:t>
      </w:r>
      <w:r w:rsidRPr="009B69A5" w:rsidR="00675F35">
        <w:rPr>
          <w:sz w:val="26"/>
          <w:szCs w:val="26"/>
        </w:rPr>
        <w:t xml:space="preserve">у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 w:rsidR="00675F35">
        <w:rPr>
          <w:sz w:val="26"/>
          <w:szCs w:val="26"/>
        </w:rPr>
        <w:t>были установлены телесные поврежде</w:t>
      </w:r>
      <w:r w:rsidRPr="009B69A5" w:rsidR="00D069BD">
        <w:rPr>
          <w:sz w:val="26"/>
          <w:szCs w:val="26"/>
        </w:rPr>
        <w:t>н</w:t>
      </w:r>
      <w:r w:rsidRPr="009B69A5" w:rsidR="00675F35">
        <w:rPr>
          <w:sz w:val="26"/>
          <w:szCs w:val="26"/>
        </w:rPr>
        <w:t>ия</w:t>
      </w:r>
      <w:r w:rsidRPr="009B69A5" w:rsidR="00D069BD">
        <w:rPr>
          <w:sz w:val="26"/>
          <w:szCs w:val="26"/>
        </w:rPr>
        <w:t xml:space="preserve"> «</w:t>
      </w:r>
      <w:r w:rsidRPr="00482779" w:rsidR="00482779">
        <w:rPr>
          <w:b/>
          <w:sz w:val="26"/>
          <w:szCs w:val="26"/>
        </w:rPr>
        <w:t>/изъято/</w:t>
      </w:r>
      <w:r w:rsidRPr="009B69A5" w:rsidR="00D069BD">
        <w:rPr>
          <w:sz w:val="26"/>
          <w:szCs w:val="26"/>
        </w:rPr>
        <w:t xml:space="preserve">», </w:t>
      </w:r>
      <w:r w:rsidRPr="009B69A5">
        <w:rPr>
          <w:sz w:val="26"/>
          <w:szCs w:val="26"/>
        </w:rPr>
        <w:t xml:space="preserve">не </w:t>
      </w:r>
      <w:r w:rsidRPr="009B69A5">
        <w:rPr>
          <w:sz w:val="26"/>
          <w:szCs w:val="26"/>
        </w:rPr>
        <w:t>являются опасными для жизни и здоровья в момент причинения, влекут за собой кратковременное расстройство здоровья, продолжительностью до 21 дня и согласно пункту 8.1. Приказа №194н от 24.04.2008 года Министерства Здравоохранения и социального развития населения РФ «Об утверждении медицинских критериев определения степени тяжести вреда, причиненного здоровью человека», квалифицируются как повреждения, причинившие легкий вред здоровью человека».</w:t>
      </w:r>
    </w:p>
    <w:p w:rsidR="00D069BD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Данные телесные повреждения находятся в причинно-следственной связи с нарушением Андрющенко А.А. п.13.9.ПДД РФ и совершения ею ДТП.</w:t>
      </w:r>
    </w:p>
    <w:p w:rsidR="00D069BD" w:rsidRPr="009B69A5" w:rsidP="009B69A5">
      <w:pPr>
        <w:ind w:firstLine="708"/>
        <w:jc w:val="both"/>
        <w:rPr>
          <w:sz w:val="26"/>
          <w:szCs w:val="26"/>
        </w:rPr>
      </w:pPr>
    </w:p>
    <w:p w:rsidR="00D069BD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Факт причинения телесных повреждений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также подтверждается устными и письменными показаниями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.,   устными и письменными объяснениями Андрющенко А.А. (л.д.23), а также заключением эксперта №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 от 30.07.2021 года (л.д. №27-28)</w:t>
      </w:r>
      <w:r w:rsidRPr="009B69A5" w:rsidR="00F946A8">
        <w:rPr>
          <w:sz w:val="26"/>
          <w:szCs w:val="26"/>
        </w:rPr>
        <w:t>, согласно котор</w:t>
      </w:r>
      <w:r w:rsidRPr="009B69A5">
        <w:rPr>
          <w:sz w:val="26"/>
          <w:szCs w:val="26"/>
        </w:rPr>
        <w:t xml:space="preserve">ому причиненные телесные повреждения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>«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» оценке не подлежит, т.к. этот диагноз не подтвержден инструментальными методами исследования. </w:t>
      </w:r>
    </w:p>
    <w:p w:rsidR="00D069BD" w:rsidRPr="009B69A5" w:rsidP="009B69A5">
      <w:pPr>
        <w:ind w:firstLine="708"/>
        <w:jc w:val="both"/>
        <w:rPr>
          <w:sz w:val="26"/>
          <w:szCs w:val="26"/>
        </w:rPr>
      </w:pPr>
    </w:p>
    <w:p w:rsidR="009B69A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Факт ЛТП подтверждается материалами дела: рапортом начальника отделения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(л.д.6-7) согласно которому 08.07.2021 года произошло ДТП с участием автомашин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с г.р.з.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под управлением Андрющенко А.А. которая не предоставила преимущество автомашине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>с г.р.з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, двигающейся по главной дороге; осмотром места совершения административного правонарушения (л.д.-11); схемой ДТП (л.д.12) и фотографиями к нему (л.д.13-14).</w:t>
      </w:r>
    </w:p>
    <w:p w:rsidR="009B69A5" w:rsidRPr="009B69A5" w:rsidP="009B69A5">
      <w:pPr>
        <w:ind w:firstLine="708"/>
        <w:jc w:val="both"/>
        <w:rPr>
          <w:sz w:val="26"/>
          <w:szCs w:val="26"/>
        </w:rPr>
      </w:pPr>
    </w:p>
    <w:p w:rsidR="009B69A5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Согласно актам освидетельствования (л.д.16,18) Андрющенко А.А. в состоянии опьянения алкогольного, наркотического или иного токсического на момент ДТП не находилась.</w:t>
      </w:r>
    </w:p>
    <w:p w:rsidR="009B69A5" w:rsidRPr="009B69A5" w:rsidP="009B69A5">
      <w:pPr>
        <w:ind w:firstLine="708"/>
        <w:jc w:val="both"/>
        <w:rPr>
          <w:sz w:val="26"/>
          <w:szCs w:val="26"/>
        </w:rPr>
      </w:pPr>
    </w:p>
    <w:p w:rsidR="00742314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Совокупностью исследованных обстоятельств установлено, что потерпевшей по данному делу является только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., поскольку только ей были причинены телесные повреждения повлекшие причинение легкого вреда здоровью человека.</w:t>
      </w:r>
    </w:p>
    <w:p w:rsidR="00742314" w:rsidRPr="009B69A5" w:rsidP="009B69A5">
      <w:pPr>
        <w:ind w:firstLine="708"/>
        <w:jc w:val="both"/>
        <w:rPr>
          <w:sz w:val="26"/>
          <w:szCs w:val="26"/>
        </w:rPr>
      </w:pPr>
    </w:p>
    <w:p w:rsidR="00742314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Телесные повреждения, причиненные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., состава административного правонарушения, предусмотренного ч.1 ст. 12.24. КоАП РФ не образуют.</w:t>
      </w:r>
    </w:p>
    <w:p w:rsidR="00742314" w:rsidRPr="009B69A5" w:rsidP="009B69A5">
      <w:pPr>
        <w:ind w:firstLine="708"/>
        <w:jc w:val="both"/>
        <w:rPr>
          <w:sz w:val="26"/>
          <w:szCs w:val="26"/>
        </w:rPr>
      </w:pPr>
    </w:p>
    <w:p w:rsidR="00742314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Также не образуется состав административного пра</w:t>
      </w:r>
      <w:r w:rsidR="009B69A5">
        <w:rPr>
          <w:sz w:val="26"/>
          <w:szCs w:val="26"/>
        </w:rPr>
        <w:t>во</w:t>
      </w:r>
      <w:r w:rsidRPr="009B69A5">
        <w:rPr>
          <w:sz w:val="26"/>
          <w:szCs w:val="26"/>
        </w:rPr>
        <w:t>нару</w:t>
      </w:r>
      <w:r w:rsidR="009B69A5">
        <w:rPr>
          <w:sz w:val="26"/>
          <w:szCs w:val="26"/>
        </w:rPr>
        <w:t>ш</w:t>
      </w:r>
      <w:r w:rsidRPr="009B69A5">
        <w:rPr>
          <w:sz w:val="26"/>
          <w:szCs w:val="26"/>
        </w:rPr>
        <w:t>ения, предусмотренного ч.1 ст. 12.24 КоАП РФ в результате причинения имущественно</w:t>
      </w:r>
      <w:r w:rsidR="009B69A5">
        <w:rPr>
          <w:sz w:val="26"/>
          <w:szCs w:val="26"/>
        </w:rPr>
        <w:t>го</w:t>
      </w:r>
      <w:r w:rsidRPr="009B69A5">
        <w:rPr>
          <w:sz w:val="26"/>
          <w:szCs w:val="26"/>
        </w:rPr>
        <w:t xml:space="preserve"> ущерба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</w:t>
      </w:r>
    </w:p>
    <w:p w:rsidR="00742314" w:rsidRPr="009B69A5" w:rsidP="009B69A5">
      <w:pPr>
        <w:ind w:firstLine="708"/>
        <w:jc w:val="both"/>
        <w:rPr>
          <w:sz w:val="26"/>
          <w:szCs w:val="26"/>
        </w:rPr>
      </w:pPr>
    </w:p>
    <w:p w:rsidR="00742314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Судом достоверно установлено, что</w:t>
      </w:r>
      <w:r w:rsidRPr="009B69A5" w:rsidR="00675F35">
        <w:rPr>
          <w:sz w:val="26"/>
          <w:szCs w:val="26"/>
        </w:rPr>
        <w:t xml:space="preserve"> Андрющенко А.А. </w:t>
      </w:r>
      <w:r w:rsidRPr="009B69A5">
        <w:rPr>
          <w:sz w:val="26"/>
          <w:szCs w:val="26"/>
        </w:rPr>
        <w:t>грубо нарушила п.</w:t>
      </w:r>
      <w:r w:rsidRPr="009B69A5" w:rsidR="00675F35">
        <w:rPr>
          <w:sz w:val="26"/>
          <w:szCs w:val="26"/>
        </w:rPr>
        <w:t xml:space="preserve">13.9. </w:t>
      </w:r>
      <w:r w:rsidRPr="009B69A5">
        <w:rPr>
          <w:sz w:val="26"/>
          <w:szCs w:val="26"/>
        </w:rPr>
        <w:t>ПДД</w:t>
      </w:r>
      <w:r w:rsidRPr="009B69A5" w:rsidR="00675F35">
        <w:rPr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РФ, </w:t>
      </w:r>
      <w:r w:rsidRPr="009B69A5" w:rsidR="00D069BD">
        <w:rPr>
          <w:sz w:val="26"/>
          <w:szCs w:val="26"/>
        </w:rPr>
        <w:t>и не уступила</w:t>
      </w:r>
      <w:r w:rsidRPr="009B69A5">
        <w:rPr>
          <w:sz w:val="26"/>
          <w:szCs w:val="26"/>
        </w:rPr>
        <w:t xml:space="preserve"> </w:t>
      </w:r>
      <w:r w:rsidRPr="009B69A5" w:rsidR="00D069BD">
        <w:rPr>
          <w:sz w:val="26"/>
          <w:szCs w:val="26"/>
        </w:rPr>
        <w:t xml:space="preserve">дорогу транспортному средству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 w:rsidR="00D069BD">
        <w:rPr>
          <w:sz w:val="26"/>
          <w:szCs w:val="26"/>
        </w:rPr>
        <w:t xml:space="preserve">с г.р.з.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, движущемуся по главной дороге, в результате чего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 были причинены телесные повреждения, повлекшие причинение ей легкого вреда здоровью.</w:t>
      </w:r>
    </w:p>
    <w:p w:rsidR="00742314" w:rsidRPr="009B69A5" w:rsidP="009B69A5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</w:p>
    <w:p w:rsidR="00F946A8" w:rsidRPr="009B69A5" w:rsidP="009B69A5">
      <w:pPr>
        <w:ind w:firstLine="567"/>
        <w:contextualSpacing/>
        <w:jc w:val="both"/>
        <w:rPr>
          <w:sz w:val="26"/>
          <w:szCs w:val="26"/>
        </w:rPr>
      </w:pPr>
      <w:r w:rsidRPr="009B69A5">
        <w:rPr>
          <w:color w:val="000000"/>
          <w:sz w:val="26"/>
          <w:szCs w:val="26"/>
          <w:shd w:val="clear" w:color="auto" w:fill="FFFFFF"/>
        </w:rPr>
        <w:t xml:space="preserve">Составленные старшим инспектором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., п</w:t>
      </w:r>
      <w:r w:rsidRPr="009B69A5">
        <w:rPr>
          <w:color w:val="000000"/>
          <w:sz w:val="26"/>
          <w:szCs w:val="26"/>
          <w:shd w:val="clear" w:color="auto" w:fill="FFFFFF"/>
        </w:rPr>
        <w:t>роцессуальные документы соответствуют требованиям и нормам</w:t>
      </w:r>
      <w:r w:rsidRPr="009B69A5">
        <w:rPr>
          <w:sz w:val="26"/>
          <w:szCs w:val="26"/>
        </w:rPr>
        <w:t xml:space="preserve"> КоАП РФ.</w:t>
      </w:r>
    </w:p>
    <w:p w:rsidR="00F946A8" w:rsidRPr="009B69A5" w:rsidP="009B69A5">
      <w:pPr>
        <w:ind w:firstLine="567"/>
        <w:contextualSpacing/>
        <w:jc w:val="both"/>
        <w:rPr>
          <w:sz w:val="26"/>
          <w:szCs w:val="26"/>
        </w:rPr>
      </w:pPr>
      <w:r w:rsidRPr="009B69A5">
        <w:rPr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 w:rsidRPr="009B69A5">
        <w:rPr>
          <w:sz w:val="26"/>
          <w:szCs w:val="26"/>
        </w:rPr>
        <w:t>КоАП РФ,</w:t>
      </w:r>
      <w:r w:rsidRPr="009B69A5"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 w:rsidRPr="009B69A5" w:rsidR="00742314">
        <w:rPr>
          <w:sz w:val="26"/>
          <w:szCs w:val="26"/>
        </w:rPr>
        <w:t xml:space="preserve">Андрющенко А.А. </w:t>
      </w:r>
      <w:r w:rsidRPr="009B69A5">
        <w:rPr>
          <w:color w:val="000000"/>
          <w:sz w:val="26"/>
          <w:szCs w:val="26"/>
          <w:shd w:val="clear" w:color="auto" w:fill="FFFFFF"/>
        </w:rPr>
        <w:t>по части 1 статьи 12.24 КоАП РФ квалифицированы верно, а её вина в нарушении Правил дорожного движения, повлекшее причинение легкого вреда здоровью потерпевшего,</w:t>
      </w:r>
      <w:r w:rsidRPr="009B69A5">
        <w:rPr>
          <w:sz w:val="26"/>
          <w:szCs w:val="26"/>
        </w:rPr>
        <w:t xml:space="preserve"> полностью доказана.</w:t>
      </w:r>
    </w:p>
    <w:p w:rsidR="00F946A8" w:rsidRPr="009B69A5" w:rsidP="009B69A5">
      <w:pPr>
        <w:ind w:firstLine="567"/>
        <w:contextualSpacing/>
        <w:jc w:val="both"/>
        <w:rPr>
          <w:color w:val="000000"/>
          <w:sz w:val="26"/>
          <w:szCs w:val="26"/>
          <w:shd w:val="clear" w:color="auto" w:fill="FFFFFF"/>
        </w:rPr>
      </w:pPr>
      <w:r w:rsidRPr="009B69A5"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F946A8" w:rsidRPr="009B69A5" w:rsidP="009B69A5">
      <w:pPr>
        <w:ind w:firstLine="567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F946A8" w:rsidRPr="009B69A5" w:rsidP="009B69A5">
      <w:pPr>
        <w:ind w:firstLine="567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Данное правонарушение совершенно с косвенным умыслом. </w:t>
      </w:r>
    </w:p>
    <w:p w:rsidR="00F946A8" w:rsidRPr="009B69A5" w:rsidP="009B69A5">
      <w:pPr>
        <w:ind w:firstLine="567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Из данных характеризующих личность и имущественное положение, судом установлено, </w:t>
      </w:r>
      <w:r w:rsidRPr="009B69A5" w:rsidR="00675F35">
        <w:rPr>
          <w:sz w:val="26"/>
          <w:szCs w:val="26"/>
        </w:rPr>
        <w:t xml:space="preserve">Андрющенко А.А. </w:t>
      </w:r>
      <w:r w:rsidRPr="009B69A5">
        <w:rPr>
          <w:sz w:val="26"/>
          <w:szCs w:val="26"/>
        </w:rPr>
        <w:t xml:space="preserve">является </w:t>
      </w:r>
      <w:r w:rsidRPr="00482779" w:rsidR="00482779">
        <w:rPr>
          <w:b/>
          <w:sz w:val="26"/>
          <w:szCs w:val="26"/>
        </w:rPr>
        <w:t>/изъято/</w:t>
      </w:r>
      <w:r w:rsidR="00482779">
        <w:rPr>
          <w:sz w:val="26"/>
          <w:szCs w:val="26"/>
        </w:rPr>
        <w:t xml:space="preserve"> </w:t>
      </w:r>
      <w:r w:rsidRPr="009B69A5" w:rsidR="00675F35">
        <w:rPr>
          <w:sz w:val="26"/>
          <w:szCs w:val="26"/>
        </w:rPr>
        <w:t>(л.д.43);</w:t>
      </w:r>
      <w:r w:rsidRPr="009B69A5">
        <w:rPr>
          <w:sz w:val="26"/>
          <w:szCs w:val="26"/>
        </w:rPr>
        <w:t xml:space="preserve"> иных данных суду не предоставлено.</w:t>
      </w:r>
    </w:p>
    <w:p w:rsidR="00742314" w:rsidRPr="009B69A5" w:rsidP="009B69A5">
      <w:pPr>
        <w:ind w:firstLine="567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Обстоятельством смягчающим, является признание вины, раскаяние в содеянном, </w:t>
      </w:r>
      <w:r w:rsidRPr="009B69A5">
        <w:rPr>
          <w:sz w:val="26"/>
          <w:szCs w:val="26"/>
        </w:rPr>
        <w:t xml:space="preserve">оказание помощи потерпевшим; </w:t>
      </w:r>
      <w:r w:rsidRPr="009B69A5">
        <w:rPr>
          <w:sz w:val="26"/>
          <w:szCs w:val="26"/>
        </w:rPr>
        <w:t>обстоятельств</w:t>
      </w:r>
      <w:r w:rsidRPr="009B69A5">
        <w:rPr>
          <w:sz w:val="26"/>
          <w:szCs w:val="26"/>
        </w:rPr>
        <w:t>ом</w:t>
      </w:r>
      <w:r w:rsidRPr="009B69A5">
        <w:rPr>
          <w:sz w:val="26"/>
          <w:szCs w:val="26"/>
        </w:rPr>
        <w:t xml:space="preserve"> отягчающи</w:t>
      </w:r>
      <w:r w:rsidRPr="009B69A5">
        <w:rPr>
          <w:sz w:val="26"/>
          <w:szCs w:val="26"/>
        </w:rPr>
        <w:t>м</w:t>
      </w:r>
      <w:r w:rsidRPr="009B69A5">
        <w:rPr>
          <w:sz w:val="26"/>
          <w:szCs w:val="26"/>
        </w:rPr>
        <w:t xml:space="preserve"> административную ответственность</w:t>
      </w:r>
      <w:r w:rsidRPr="009B69A5">
        <w:rPr>
          <w:sz w:val="26"/>
          <w:szCs w:val="26"/>
        </w:rPr>
        <w:t>, является повторное совершение Андрющенко А.А. в течение последнего года нарушений ПДД РФ (л.д.43).</w:t>
      </w:r>
    </w:p>
    <w:p w:rsidR="00F946A8" w:rsidRPr="009B69A5" w:rsidP="009B69A5">
      <w:pPr>
        <w:ind w:firstLine="567"/>
        <w:jc w:val="both"/>
        <w:rPr>
          <w:sz w:val="26"/>
          <w:szCs w:val="26"/>
        </w:rPr>
      </w:pPr>
      <w:r w:rsidRPr="009B69A5">
        <w:rPr>
          <w:sz w:val="26"/>
          <w:szCs w:val="26"/>
        </w:rPr>
        <w:t>С учетом всех обстоятельств</w:t>
      </w:r>
      <w:r w:rsidRPr="009B69A5" w:rsidR="00742314">
        <w:rPr>
          <w:sz w:val="26"/>
          <w:szCs w:val="26"/>
        </w:rPr>
        <w:t xml:space="preserve"> дела, </w:t>
      </w:r>
      <w:r w:rsidRPr="009B69A5">
        <w:rPr>
          <w:sz w:val="26"/>
          <w:szCs w:val="26"/>
        </w:rPr>
        <w:t>суд считает, что наказание необходимо избрать не связанное с лишением права управления транспортными средствами в виде административного штрафа исходя из санкции ч.1 ст. 12.24 КоАП РФ.</w:t>
      </w:r>
    </w:p>
    <w:p w:rsidR="00F946A8" w:rsidRPr="009B69A5" w:rsidP="009B69A5">
      <w:pPr>
        <w:ind w:firstLine="567"/>
        <w:jc w:val="both"/>
        <w:rPr>
          <w:b/>
          <w:bCs/>
          <w:sz w:val="26"/>
          <w:szCs w:val="26"/>
        </w:rPr>
      </w:pPr>
      <w:r w:rsidRPr="009B69A5">
        <w:rPr>
          <w:sz w:val="26"/>
          <w:szCs w:val="26"/>
        </w:rPr>
        <w:t>На основании изложенного и руководствуясь ст. ст. 4.1.- 4.3; ч. 1 ст. 12.24, 23.1, 29.4-29.7, 29.10, 30.1-30.3 КоАП РФ, суд,</w:t>
      </w:r>
    </w:p>
    <w:p w:rsidR="00F946A8" w:rsidRPr="009B69A5" w:rsidP="009B69A5">
      <w:pPr>
        <w:jc w:val="both"/>
        <w:rPr>
          <w:b/>
          <w:bCs/>
          <w:sz w:val="26"/>
          <w:szCs w:val="26"/>
        </w:rPr>
      </w:pPr>
    </w:p>
    <w:p w:rsidR="00F946A8" w:rsidRPr="009B69A5" w:rsidP="009B69A5">
      <w:pPr>
        <w:jc w:val="center"/>
        <w:rPr>
          <w:sz w:val="26"/>
          <w:szCs w:val="26"/>
        </w:rPr>
      </w:pPr>
      <w:r w:rsidRPr="009B69A5">
        <w:rPr>
          <w:b/>
          <w:bCs/>
          <w:sz w:val="26"/>
          <w:szCs w:val="26"/>
        </w:rPr>
        <w:t>ПОСТАНОВИЛ:</w:t>
      </w:r>
    </w:p>
    <w:p w:rsidR="00F946A8" w:rsidRPr="009B69A5" w:rsidP="009B69A5">
      <w:pPr>
        <w:pStyle w:val="BodyTextIndent2"/>
        <w:jc w:val="both"/>
        <w:rPr>
          <w:b/>
          <w:sz w:val="26"/>
          <w:szCs w:val="26"/>
        </w:rPr>
      </w:pPr>
    </w:p>
    <w:p w:rsidR="00F946A8" w:rsidRPr="009B69A5" w:rsidP="009B69A5">
      <w:pPr>
        <w:pStyle w:val="BodyTextIndent2"/>
        <w:jc w:val="both"/>
        <w:rPr>
          <w:sz w:val="26"/>
          <w:szCs w:val="26"/>
        </w:rPr>
      </w:pPr>
      <w:r w:rsidRPr="009B69A5">
        <w:rPr>
          <w:b/>
          <w:sz w:val="26"/>
          <w:szCs w:val="26"/>
        </w:rPr>
        <w:t>Андрющенко А</w:t>
      </w:r>
      <w:r w:rsidR="00482779">
        <w:rPr>
          <w:b/>
          <w:sz w:val="26"/>
          <w:szCs w:val="26"/>
        </w:rPr>
        <w:t>.</w:t>
      </w:r>
      <w:r w:rsidRPr="009B69A5">
        <w:rPr>
          <w:b/>
          <w:sz w:val="26"/>
          <w:szCs w:val="26"/>
        </w:rPr>
        <w:t xml:space="preserve"> А</w:t>
      </w:r>
      <w:r w:rsidR="00482779">
        <w:rPr>
          <w:b/>
          <w:sz w:val="26"/>
          <w:szCs w:val="26"/>
        </w:rPr>
        <w:t>.</w:t>
      </w:r>
      <w:r w:rsidRPr="009B69A5">
        <w:rPr>
          <w:b/>
          <w:sz w:val="26"/>
          <w:szCs w:val="26"/>
        </w:rPr>
        <w:t xml:space="preserve"> </w:t>
      </w:r>
      <w:r w:rsidRPr="009B69A5">
        <w:rPr>
          <w:sz w:val="26"/>
          <w:szCs w:val="26"/>
        </w:rPr>
        <w:t xml:space="preserve">признать виновной в совершении административного правонарушения предусмотренного частью 1 статьи 12.24. Кодекса Российской Федерации об административных правонарушениях и назначить ей наказание в виде административного штрафа, в размере 3000 (три тысячи)  рублей. </w:t>
      </w:r>
    </w:p>
    <w:p w:rsidR="00F946A8" w:rsidRPr="009B69A5" w:rsidP="009B69A5">
      <w:pPr>
        <w:ind w:firstLine="708"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Реквизиты для оплаты штрафа: получатель – УФК по Республике Крым (УМВД России по г. Керчи), ИНН 911101001,  КПП 911101001, </w:t>
      </w:r>
      <w:r w:rsidRPr="009B69A5" w:rsidR="00742314">
        <w:rPr>
          <w:sz w:val="26"/>
          <w:szCs w:val="26"/>
        </w:rPr>
        <w:t>к/с -03100643000000017500; л/с -04751А92530; ЕКС -401028106455370000035; Б</w:t>
      </w:r>
      <w:r w:rsidRPr="009B69A5">
        <w:rPr>
          <w:sz w:val="26"/>
          <w:szCs w:val="26"/>
        </w:rPr>
        <w:t>анк получателя: Отделение Республик</w:t>
      </w:r>
      <w:r w:rsidRPr="009B69A5" w:rsidR="00742314">
        <w:rPr>
          <w:sz w:val="26"/>
          <w:szCs w:val="26"/>
        </w:rPr>
        <w:t>а</w:t>
      </w:r>
      <w:r w:rsidRPr="009B69A5">
        <w:rPr>
          <w:sz w:val="26"/>
          <w:szCs w:val="26"/>
        </w:rPr>
        <w:t xml:space="preserve"> Крым </w:t>
      </w:r>
      <w:r w:rsidRPr="009B69A5" w:rsidR="00742314">
        <w:rPr>
          <w:sz w:val="26"/>
          <w:szCs w:val="26"/>
        </w:rPr>
        <w:t xml:space="preserve">банка России/УФК по Республике Крым г. Симферополь; </w:t>
      </w:r>
      <w:r w:rsidRPr="009B69A5">
        <w:rPr>
          <w:sz w:val="26"/>
          <w:szCs w:val="26"/>
        </w:rPr>
        <w:t xml:space="preserve">  </w:t>
      </w:r>
      <w:r w:rsidRPr="009B69A5" w:rsidR="00742314">
        <w:rPr>
          <w:sz w:val="26"/>
          <w:szCs w:val="26"/>
        </w:rPr>
        <w:t xml:space="preserve">БИК-013510002, ОКТМО-35715000; </w:t>
      </w:r>
      <w:r w:rsidRPr="009B69A5">
        <w:rPr>
          <w:sz w:val="26"/>
          <w:szCs w:val="26"/>
        </w:rPr>
        <w:t>КБК</w:t>
      </w:r>
      <w:r w:rsidRPr="009B69A5" w:rsidR="00742314">
        <w:rPr>
          <w:sz w:val="26"/>
          <w:szCs w:val="26"/>
        </w:rPr>
        <w:t>-</w:t>
      </w:r>
      <w:r w:rsidRPr="009B69A5">
        <w:rPr>
          <w:sz w:val="26"/>
          <w:szCs w:val="26"/>
        </w:rPr>
        <w:t xml:space="preserve"> 1881160112101000</w:t>
      </w:r>
      <w:r w:rsidRPr="009B69A5" w:rsidR="009B69A5">
        <w:rPr>
          <w:sz w:val="26"/>
          <w:szCs w:val="26"/>
        </w:rPr>
        <w:t>1</w:t>
      </w:r>
      <w:r w:rsidRPr="009B69A5">
        <w:rPr>
          <w:sz w:val="26"/>
          <w:szCs w:val="26"/>
        </w:rPr>
        <w:t xml:space="preserve">140, , УИН </w:t>
      </w:r>
      <w:r w:rsidRPr="009B69A5" w:rsidR="009B69A5">
        <w:rPr>
          <w:sz w:val="26"/>
          <w:szCs w:val="26"/>
        </w:rPr>
        <w:t>-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, номер протокола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 xml:space="preserve">, тип платежа «административный штраф».  </w:t>
      </w:r>
    </w:p>
    <w:p w:rsidR="00F946A8" w:rsidRPr="009B69A5" w:rsidP="009B69A5">
      <w:pPr>
        <w:ind w:firstLine="567"/>
        <w:contextualSpacing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Адрес взыскателя: 298300, г.Керчь,  ул. Д.Глухова,</w:t>
      </w:r>
      <w:r w:rsidRPr="00482779" w:rsidR="00482779">
        <w:rPr>
          <w:b/>
          <w:sz w:val="26"/>
          <w:szCs w:val="26"/>
        </w:rPr>
        <w:t xml:space="preserve"> </w:t>
      </w:r>
      <w:r w:rsidRPr="00482779" w:rsidR="00482779">
        <w:rPr>
          <w:b/>
          <w:sz w:val="26"/>
          <w:szCs w:val="26"/>
        </w:rPr>
        <w:t>/изъято/</w:t>
      </w:r>
      <w:r w:rsidRPr="009B69A5">
        <w:rPr>
          <w:sz w:val="26"/>
          <w:szCs w:val="26"/>
        </w:rPr>
        <w:t>.</w:t>
      </w:r>
    </w:p>
    <w:p w:rsidR="00F946A8" w:rsidRPr="009B69A5" w:rsidP="009B69A5">
      <w:pPr>
        <w:pStyle w:val="a1"/>
        <w:ind w:firstLine="567"/>
        <w:rPr>
          <w:sz w:val="26"/>
          <w:szCs w:val="26"/>
          <w:lang w:val="uk-UA"/>
        </w:rPr>
      </w:pPr>
      <w:r w:rsidRPr="009B69A5">
        <w:rPr>
          <w:sz w:val="26"/>
          <w:szCs w:val="26"/>
        </w:rPr>
        <w:t>Административный штраф должен быть оплачен лицом, привлеченным к административной ответственности</w:t>
      </w:r>
      <w:r w:rsidRPr="009B69A5">
        <w:rPr>
          <w:color w:val="000000"/>
          <w:sz w:val="26"/>
          <w:szCs w:val="26"/>
          <w:lang w:val="uk-UA"/>
        </w:rPr>
        <w:t xml:space="preserve">, не </w:t>
      </w:r>
      <w:r w:rsidRPr="009B69A5">
        <w:rPr>
          <w:sz w:val="26"/>
          <w:szCs w:val="26"/>
        </w:rPr>
        <w:t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КоАП РФ.</w:t>
      </w:r>
    </w:p>
    <w:p w:rsidR="00F946A8" w:rsidRPr="009B69A5" w:rsidP="009B69A5">
      <w:pPr>
        <w:ind w:firstLine="567"/>
        <w:contextualSpacing/>
        <w:jc w:val="both"/>
        <w:rPr>
          <w:sz w:val="26"/>
          <w:szCs w:val="26"/>
        </w:rPr>
      </w:pPr>
      <w:r w:rsidRPr="009B69A5">
        <w:rPr>
          <w:sz w:val="26"/>
          <w:szCs w:val="26"/>
        </w:rPr>
        <w:t>В случае неуплаты назначенного административного штрафа в установленный законом срок, лицо, привлекается  к административной ответственности по части 1 статьи 20.25. КоАП РФ, за несвоевременную оплату штрафа.</w:t>
      </w:r>
    </w:p>
    <w:p w:rsidR="00F946A8" w:rsidRPr="009B69A5" w:rsidP="009B69A5">
      <w:pPr>
        <w:ind w:firstLine="567"/>
        <w:contextualSpacing/>
        <w:jc w:val="both"/>
        <w:rPr>
          <w:sz w:val="26"/>
          <w:szCs w:val="26"/>
        </w:rPr>
      </w:pPr>
      <w:r w:rsidRPr="009B69A5">
        <w:rPr>
          <w:sz w:val="26"/>
          <w:szCs w:val="26"/>
        </w:rPr>
        <w:t xml:space="preserve">Постановление может быть обжаловано и опротестовано в Керченский городской суд Республики Крым, в течение 10 суток, с момента его получения или вручения.                        </w:t>
      </w:r>
    </w:p>
    <w:p w:rsidR="00F946A8" w:rsidRPr="009B69A5" w:rsidP="009B69A5">
      <w:pPr>
        <w:tabs>
          <w:tab w:val="left" w:pos="3146"/>
        </w:tabs>
        <w:contextualSpacing/>
        <w:jc w:val="both"/>
        <w:rPr>
          <w:b/>
          <w:sz w:val="26"/>
          <w:szCs w:val="26"/>
        </w:rPr>
      </w:pPr>
      <w:r w:rsidRPr="009B69A5">
        <w:rPr>
          <w:b/>
          <w:sz w:val="26"/>
          <w:szCs w:val="26"/>
        </w:rPr>
        <w:tab/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Мировой судья ( подпись)   С.С. Урюпина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ДЕПЕРСОНИФИКАЦИЮ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Лингвистический контроль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произвел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Помощник судьи __________ А.А. Скибина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СОГЛАСОВАНО</w:t>
      </w:r>
    </w:p>
    <w:p w:rsidR="00482779" w:rsidRPr="00980830" w:rsidP="00482779">
      <w:pPr>
        <w:contextualSpacing/>
        <w:rPr>
          <w:rFonts w:eastAsiaTheme="minorHAnsi"/>
          <w:lang w:eastAsia="en-US"/>
        </w:rPr>
      </w:pPr>
      <w:r w:rsidRPr="00980830">
        <w:rPr>
          <w:rFonts w:eastAsiaTheme="minorHAnsi"/>
          <w:lang w:eastAsia="en-US"/>
        </w:rPr>
        <w:t>Судья_________ С.С. Урюпина</w:t>
      </w:r>
    </w:p>
    <w:p w:rsidR="00F946A8" w:rsidRPr="001556E5" w:rsidP="00F946A8">
      <w:pPr>
        <w:rPr>
          <w:sz w:val="26"/>
          <w:szCs w:val="26"/>
        </w:rPr>
      </w:pPr>
      <w:r>
        <w:rPr>
          <w:sz w:val="26"/>
          <w:szCs w:val="26"/>
        </w:rPr>
        <w:t>30</w:t>
      </w:r>
      <w:r>
        <w:rPr>
          <w:sz w:val="26"/>
          <w:szCs w:val="26"/>
        </w:rPr>
        <w:t>.10.2021</w:t>
      </w:r>
    </w:p>
    <w:p w:rsidR="00F946A8" w:rsidRPr="001556E5" w:rsidP="00F946A8">
      <w:pPr>
        <w:rPr>
          <w:sz w:val="26"/>
          <w:szCs w:val="26"/>
        </w:rPr>
      </w:pPr>
    </w:p>
    <w:p w:rsidR="00F946A8" w:rsidRPr="001556E5" w:rsidP="00F946A8">
      <w:pPr>
        <w:rPr>
          <w:sz w:val="26"/>
          <w:szCs w:val="26"/>
        </w:rPr>
      </w:pPr>
    </w:p>
    <w:p w:rsidR="0044396E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A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183350"/>
      <w:docPartObj>
        <w:docPartGallery w:val="Page Numbers (Top of Page)"/>
        <w:docPartUnique/>
      </w:docPartObj>
    </w:sdtPr>
    <w:sdtContent>
      <w:p w:rsidR="009B69A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82779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B69A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B6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6A8"/>
    <w:rsid w:val="001556E5"/>
    <w:rsid w:val="00375B46"/>
    <w:rsid w:val="003D3AA5"/>
    <w:rsid w:val="0044396E"/>
    <w:rsid w:val="00482779"/>
    <w:rsid w:val="00496169"/>
    <w:rsid w:val="00675F35"/>
    <w:rsid w:val="00742314"/>
    <w:rsid w:val="00980830"/>
    <w:rsid w:val="009B69A5"/>
    <w:rsid w:val="00A857F7"/>
    <w:rsid w:val="00D069BD"/>
    <w:rsid w:val="00F946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F946A8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F946A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Indent">
    <w:name w:val="Body Text Indent"/>
    <w:basedOn w:val="Normal"/>
    <w:link w:val="a0"/>
    <w:rsid w:val="00F946A8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rsid w:val="00F94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F946A8"/>
    <w:pPr>
      <w:ind w:firstLine="708"/>
    </w:pPr>
    <w:rPr>
      <w:sz w:val="22"/>
    </w:rPr>
  </w:style>
  <w:style w:type="character" w:customStyle="1" w:styleId="2">
    <w:name w:val="Основной текст с отступом 2 Знак"/>
    <w:basedOn w:val="DefaultParagraphFont"/>
    <w:link w:val="BodyTextIndent2"/>
    <w:rsid w:val="00F946A8"/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a1">
    <w:name w:val="Обычный текст"/>
    <w:basedOn w:val="Normal"/>
    <w:rsid w:val="00F946A8"/>
    <w:pPr>
      <w:ind w:firstLine="454"/>
      <w:jc w:val="both"/>
    </w:pPr>
  </w:style>
  <w:style w:type="paragraph" w:styleId="Header">
    <w:name w:val="header"/>
    <w:basedOn w:val="Normal"/>
    <w:link w:val="a2"/>
    <w:uiPriority w:val="99"/>
    <w:unhideWhenUsed/>
    <w:rsid w:val="00F946A8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946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semiHidden/>
    <w:unhideWhenUsed/>
    <w:rsid w:val="00F946A8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F946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