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77ECC" w:rsidRPr="00AB4FBA" w:rsidP="00F77ECC">
      <w:pPr>
        <w:pStyle w:val="Title"/>
        <w:jc w:val="right"/>
      </w:pPr>
      <w:r w:rsidRPr="00AB4FBA">
        <w:t>Дело № 5-51-</w:t>
      </w:r>
      <w:r w:rsidRPr="00841123">
        <w:t>282</w:t>
      </w:r>
      <w:r w:rsidRPr="00AB4FBA">
        <w:t>/2017</w:t>
      </w:r>
    </w:p>
    <w:p w:rsidR="00F77ECC" w:rsidRPr="00AB4FBA" w:rsidP="00F77ECC">
      <w:pPr>
        <w:pStyle w:val="Title"/>
        <w:jc w:val="right"/>
        <w:rPr>
          <w:b w:val="0"/>
        </w:rPr>
      </w:pPr>
    </w:p>
    <w:p w:rsidR="00F77ECC" w:rsidRPr="00AB4FBA" w:rsidP="00F77ECC">
      <w:pPr>
        <w:pStyle w:val="Title"/>
      </w:pPr>
      <w:r w:rsidRPr="00AB4FBA">
        <w:t>ПОСТАНОВЛЕНИЕ</w:t>
      </w:r>
    </w:p>
    <w:p w:rsidR="00F77ECC" w:rsidRPr="00AB4FBA" w:rsidP="00F77ECC">
      <w:pPr>
        <w:pStyle w:val="Title"/>
      </w:pPr>
      <w:r w:rsidRPr="00AB4FBA">
        <w:t>по делу об административном правонарушении</w:t>
      </w:r>
    </w:p>
    <w:p w:rsidR="00F77ECC" w:rsidRPr="00AB4FBA" w:rsidP="00F77ECC">
      <w:pPr>
        <w:pStyle w:val="Title"/>
      </w:pPr>
    </w:p>
    <w:p w:rsidR="00F77ECC" w:rsidRPr="00AB4FBA" w:rsidP="00F77ECC">
      <w:pPr>
        <w:jc w:val="both"/>
      </w:pPr>
      <w:r w:rsidRPr="00AB4FBA">
        <w:t>11 декабря 2017 года                                                                                                         г</w:t>
      </w:r>
      <w:r w:rsidR="00AB4FBA">
        <w:t>.</w:t>
      </w:r>
      <w:r w:rsidRPr="00AB4FBA">
        <w:t xml:space="preserve">Керчь </w:t>
      </w:r>
    </w:p>
    <w:p w:rsidR="00F77ECC" w:rsidRPr="00AB4FBA" w:rsidP="00F77ECC">
      <w:pPr>
        <w:jc w:val="both"/>
      </w:pPr>
    </w:p>
    <w:p w:rsidR="00F77ECC" w:rsidRPr="00AB4FBA" w:rsidP="00F77ECC">
      <w:pPr>
        <w:shd w:val="clear" w:color="auto" w:fill="FFFFFF"/>
        <w:ind w:firstLine="720"/>
        <w:jc w:val="both"/>
        <w:rPr>
          <w:color w:val="000000"/>
          <w:spacing w:val="3"/>
        </w:rPr>
      </w:pPr>
      <w:r w:rsidRPr="00AB4FBA">
        <w:rPr>
          <w:color w:val="000000"/>
          <w:spacing w:val="3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F77ECC" w:rsidRPr="00AB4FBA" w:rsidP="00F77ECC">
      <w:pPr>
        <w:shd w:val="clear" w:color="auto" w:fill="FFFFFF"/>
        <w:ind w:firstLine="720"/>
        <w:jc w:val="both"/>
        <w:rPr>
          <w:color w:val="000000"/>
          <w:spacing w:val="-3"/>
        </w:rPr>
      </w:pPr>
      <w:r w:rsidRPr="00AB4FBA">
        <w:rPr>
          <w:color w:val="000000"/>
          <w:spacing w:val="-3"/>
        </w:rPr>
        <w:t>в отсутствие представителя  лица, привлекаемого к административной ответственности,</w:t>
      </w:r>
    </w:p>
    <w:p w:rsidR="00F77ECC" w:rsidRPr="00AB4FBA" w:rsidP="00F77ECC">
      <w:pPr>
        <w:shd w:val="clear" w:color="auto" w:fill="FFFFFF"/>
        <w:ind w:firstLine="708"/>
        <w:jc w:val="both"/>
      </w:pPr>
      <w:r w:rsidRPr="00AB4FBA">
        <w:rPr>
          <w:color w:val="000000"/>
          <w:spacing w:val="-4"/>
        </w:rPr>
        <w:t xml:space="preserve">рассмотрев дело об административном правонарушении в отношении юридического лица ООО «Строй-Проект», зарегистрированного по адресу: </w:t>
      </w:r>
      <w:r w:rsidR="00161DDA">
        <w:rPr>
          <w:color w:val="000000"/>
          <w:spacing w:val="-4"/>
        </w:rPr>
        <w:t>/изъято/</w:t>
      </w:r>
      <w:r w:rsidRPr="00AB4FBA">
        <w:rPr>
          <w:color w:val="000000"/>
          <w:spacing w:val="-4"/>
        </w:rPr>
        <w:t xml:space="preserve">, ИНН/КПП </w:t>
      </w:r>
      <w:r w:rsidR="00161DDA">
        <w:rPr>
          <w:color w:val="000000"/>
          <w:spacing w:val="-4"/>
        </w:rPr>
        <w:t>/изъято/</w:t>
      </w:r>
      <w:r w:rsidRPr="00AB4FBA">
        <w:rPr>
          <w:color w:val="000000"/>
          <w:spacing w:val="-4"/>
        </w:rPr>
        <w:t xml:space="preserve">, с почтовым адресом: </w:t>
      </w:r>
      <w:r w:rsidR="00161DDA">
        <w:rPr>
          <w:color w:val="000000"/>
          <w:spacing w:val="-4"/>
        </w:rPr>
        <w:t>/изъято/</w:t>
      </w:r>
      <w:r w:rsidRPr="00AB4FBA">
        <w:rPr>
          <w:color w:val="000000"/>
          <w:spacing w:val="-4"/>
        </w:rPr>
        <w:t xml:space="preserve">, </w:t>
      </w:r>
      <w:r w:rsidRPr="00AB4FBA">
        <w:t>привлекаемого к административной ответственности по ч. 1 ст. 12.34  Кодекса РФ об АП,</w:t>
      </w:r>
    </w:p>
    <w:p w:rsidR="00F77ECC" w:rsidRPr="00AB4FBA" w:rsidP="00F77ECC">
      <w:pPr>
        <w:shd w:val="clear" w:color="auto" w:fill="FFFFFF"/>
        <w:ind w:firstLine="720"/>
        <w:jc w:val="both"/>
      </w:pPr>
    </w:p>
    <w:p w:rsidR="00F77ECC" w:rsidRPr="00AB4FBA" w:rsidP="00F77ECC">
      <w:pPr>
        <w:jc w:val="center"/>
        <w:rPr>
          <w:b/>
          <w:bCs/>
        </w:rPr>
      </w:pPr>
      <w:r w:rsidRPr="00AB4FBA">
        <w:rPr>
          <w:b/>
          <w:bCs/>
        </w:rPr>
        <w:t>УСТАНОВИЛ:</w:t>
      </w:r>
    </w:p>
    <w:p w:rsidR="00F77ECC" w:rsidRPr="00AB4FBA" w:rsidP="00F77ECC">
      <w:pPr>
        <w:jc w:val="center"/>
        <w:rPr>
          <w:bCs/>
        </w:rPr>
      </w:pPr>
    </w:p>
    <w:p w:rsidR="00F77ECC" w:rsidRPr="00AB4FBA" w:rsidP="00F77ECC">
      <w:pPr>
        <w:pStyle w:val="BodyTextIndent"/>
        <w:ind w:firstLine="709"/>
        <w:jc w:val="both"/>
      </w:pPr>
      <w:r w:rsidRPr="00AB4FBA">
        <w:rPr>
          <w:color w:val="000000"/>
          <w:spacing w:val="-4"/>
        </w:rPr>
        <w:t>ООО «Строй-Проект»,.,</w:t>
      </w:r>
      <w:r w:rsidRPr="00AB4FBA">
        <w:t xml:space="preserve"> привлекается к административной ответственности по ч.1 ст. 12.34. Кодекса РФ об АП.</w:t>
      </w:r>
    </w:p>
    <w:p w:rsidR="00615D08" w:rsidRPr="00AB4FBA" w:rsidP="00F77ECC">
      <w:pPr>
        <w:pStyle w:val="BodyTextIndent"/>
        <w:ind w:firstLine="709"/>
        <w:jc w:val="both"/>
        <w:rPr>
          <w:color w:val="000000"/>
          <w:spacing w:val="-4"/>
        </w:rPr>
      </w:pPr>
      <w:r w:rsidRPr="00AB4FBA">
        <w:t xml:space="preserve">Согласно протокола об административном правонарушении </w:t>
      </w:r>
      <w:r w:rsidR="00161DDA">
        <w:rPr>
          <w:color w:val="000000"/>
          <w:spacing w:val="-4"/>
        </w:rPr>
        <w:t>/изъято/</w:t>
      </w:r>
      <w:r w:rsidRPr="00AB4FBA" w:rsidR="00556391">
        <w:t xml:space="preserve">от 12.10.2017 года </w:t>
      </w:r>
      <w:r w:rsidRPr="00AB4FBA" w:rsidR="00556391">
        <w:rPr>
          <w:color w:val="000000"/>
          <w:spacing w:val="-4"/>
        </w:rPr>
        <w:t xml:space="preserve">ООО «Строй-Проект», </w:t>
      </w:r>
      <w:r w:rsidRPr="00841123" w:rsidR="00841123">
        <w:rPr>
          <w:color w:val="000000"/>
          <w:spacing w:val="-4"/>
        </w:rPr>
        <w:t>29</w:t>
      </w:r>
      <w:r w:rsidRPr="00AB4FBA" w:rsidR="00556391">
        <w:rPr>
          <w:color w:val="000000"/>
          <w:spacing w:val="-4"/>
        </w:rPr>
        <w:t>.</w:t>
      </w:r>
      <w:r w:rsidRPr="00AB4FBA">
        <w:rPr>
          <w:color w:val="000000"/>
          <w:spacing w:val="-4"/>
        </w:rPr>
        <w:t>08.2017 года в 16 часов 00 мину</w:t>
      </w:r>
      <w:r w:rsidRPr="00AB4FBA" w:rsidR="00556391">
        <w:rPr>
          <w:color w:val="000000"/>
          <w:spacing w:val="-4"/>
        </w:rPr>
        <w:t>т при осуществлении дорожных работ по адресу: г. Симферополь, на пересечении улиц Хру</w:t>
      </w:r>
      <w:r w:rsidRPr="00AB4FBA">
        <w:rPr>
          <w:color w:val="000000"/>
          <w:spacing w:val="-4"/>
        </w:rPr>
        <w:t>ста</w:t>
      </w:r>
      <w:r w:rsidRPr="00AB4FBA" w:rsidR="00556391">
        <w:rPr>
          <w:color w:val="000000"/>
          <w:spacing w:val="-4"/>
        </w:rPr>
        <w:t xml:space="preserve">лева дом № </w:t>
      </w:r>
      <w:r w:rsidR="00161DDA">
        <w:rPr>
          <w:color w:val="000000"/>
          <w:spacing w:val="-4"/>
        </w:rPr>
        <w:t>/изъято/</w:t>
      </w:r>
      <w:r w:rsidRPr="00AB4FBA" w:rsidR="00556391">
        <w:rPr>
          <w:color w:val="000000"/>
          <w:spacing w:val="-4"/>
        </w:rPr>
        <w:t xml:space="preserve">/улицы Индустриальная допустило нарушение п.14 Основных положений по допуску транспортных средств к эксплуатации и обязанностей должностных лиц по обеспечению безопасности дорожного движения ПДД РФ, утвержденных Постановлением Совета Министров –Правительства РФ от 23.10.1993 года № 1090, не обеспечило требования безопасности дорожного движения при проведении дорожных работ (ОДМ 218.6.019-2016); </w:t>
      </w:r>
    </w:p>
    <w:p w:rsidR="00615D08" w:rsidRPr="00AB4FBA" w:rsidP="00F77ECC">
      <w:pPr>
        <w:pStyle w:val="BodyTextIndent"/>
        <w:ind w:firstLine="709"/>
        <w:jc w:val="both"/>
        <w:rPr>
          <w:color w:val="000000"/>
          <w:spacing w:val="-4"/>
        </w:rPr>
      </w:pPr>
      <w:r w:rsidRPr="00AB4FBA">
        <w:rPr>
          <w:color w:val="000000"/>
          <w:spacing w:val="-4"/>
        </w:rPr>
        <w:t xml:space="preserve">- на перекрестке улиц Индустриальная/Хрусталева </w:t>
      </w:r>
      <w:r w:rsidRPr="00AB4FBA" w:rsidR="00556391">
        <w:rPr>
          <w:color w:val="000000"/>
          <w:spacing w:val="-4"/>
        </w:rPr>
        <w:t xml:space="preserve">не были установлены </w:t>
      </w:r>
      <w:r w:rsidRPr="00AB4FBA">
        <w:rPr>
          <w:color w:val="000000"/>
          <w:spacing w:val="-4"/>
        </w:rPr>
        <w:t xml:space="preserve">за 100 метров </w:t>
      </w:r>
      <w:r w:rsidRPr="00AB4FBA" w:rsidR="00556391">
        <w:rPr>
          <w:color w:val="000000"/>
          <w:spacing w:val="-4"/>
        </w:rPr>
        <w:t>дорожные знаки «3.20»; «1.25»</w:t>
      </w:r>
      <w:r w:rsidRPr="00AB4FBA">
        <w:rPr>
          <w:color w:val="000000"/>
          <w:spacing w:val="-4"/>
        </w:rPr>
        <w:t xml:space="preserve">; </w:t>
      </w:r>
      <w:r w:rsidRPr="00AB4FBA" w:rsidR="00556391">
        <w:rPr>
          <w:color w:val="000000"/>
          <w:spacing w:val="-4"/>
        </w:rPr>
        <w:t>за 75 метров знаки «3.24»; «1.20.2»; «2.6»</w:t>
      </w:r>
      <w:r w:rsidRPr="00AB4FBA">
        <w:rPr>
          <w:color w:val="000000"/>
          <w:spacing w:val="-4"/>
        </w:rPr>
        <w:t xml:space="preserve">; </w:t>
      </w:r>
      <w:r w:rsidRPr="00AB4FBA" w:rsidR="00556391">
        <w:rPr>
          <w:color w:val="000000"/>
          <w:spacing w:val="-4"/>
        </w:rPr>
        <w:t xml:space="preserve">за 50 метров; не было установлено информационное </w:t>
      </w:r>
      <w:r w:rsidRPr="00841123" w:rsidR="00841123">
        <w:rPr>
          <w:color w:val="000000"/>
          <w:spacing w:val="-4"/>
        </w:rPr>
        <w:t>панно</w:t>
      </w:r>
      <w:r w:rsidRPr="00AB4FBA">
        <w:rPr>
          <w:color w:val="000000"/>
          <w:spacing w:val="-4"/>
        </w:rPr>
        <w:t xml:space="preserve">, знаки </w:t>
      </w:r>
      <w:r w:rsidRPr="00AB4FBA" w:rsidR="00556391">
        <w:rPr>
          <w:color w:val="000000"/>
          <w:spacing w:val="-4"/>
        </w:rPr>
        <w:t>«</w:t>
      </w:r>
      <w:r w:rsidRPr="00AB4FBA">
        <w:rPr>
          <w:color w:val="000000"/>
          <w:spacing w:val="-4"/>
        </w:rPr>
        <w:t>1.25»; «8.2.1»;</w:t>
      </w:r>
    </w:p>
    <w:p w:rsidR="00615D08" w:rsidRPr="00AB4FBA" w:rsidP="00615D08">
      <w:pPr>
        <w:pStyle w:val="BodyTextIndent"/>
        <w:ind w:firstLine="709"/>
        <w:jc w:val="both"/>
        <w:rPr>
          <w:color w:val="000000"/>
          <w:spacing w:val="-4"/>
        </w:rPr>
      </w:pPr>
      <w:r w:rsidRPr="00AB4FBA">
        <w:rPr>
          <w:color w:val="000000"/>
          <w:spacing w:val="-4"/>
        </w:rPr>
        <w:t xml:space="preserve">- на перекрестке улицы Хрусталева не были установлены за 100 метров дорожные знаки «3.20»; «1.25»; за 75 метров знаки «3.24»; «1.20.3»; за 50 метров не было установлено информационное </w:t>
      </w:r>
      <w:r w:rsidR="00841123">
        <w:rPr>
          <w:color w:val="000000"/>
          <w:spacing w:val="-4"/>
        </w:rPr>
        <w:t>панно</w:t>
      </w:r>
      <w:r w:rsidRPr="00AB4FBA">
        <w:rPr>
          <w:color w:val="000000"/>
          <w:spacing w:val="-4"/>
        </w:rPr>
        <w:t>, знаки «1.25»; «8.2.1»; «2.7»;</w:t>
      </w:r>
    </w:p>
    <w:p w:rsidR="00615D08" w:rsidRPr="00AB4FBA" w:rsidP="00615D08">
      <w:pPr>
        <w:pStyle w:val="BodyTextIndent"/>
        <w:ind w:firstLine="709"/>
        <w:jc w:val="both"/>
        <w:rPr>
          <w:color w:val="000000"/>
          <w:spacing w:val="-4"/>
        </w:rPr>
      </w:pPr>
      <w:r w:rsidRPr="00AB4FBA">
        <w:rPr>
          <w:color w:val="000000"/>
          <w:spacing w:val="-4"/>
        </w:rPr>
        <w:t>-персонал выполнявший дорожные работы не был обеспечен сигнальной одеждой;</w:t>
      </w:r>
    </w:p>
    <w:p w:rsidR="00615D08" w:rsidRPr="00AB4FBA" w:rsidP="00615D08">
      <w:pPr>
        <w:pStyle w:val="BodyTextIndent"/>
        <w:ind w:firstLine="709"/>
        <w:jc w:val="both"/>
        <w:rPr>
          <w:color w:val="000000"/>
          <w:spacing w:val="-4"/>
        </w:rPr>
      </w:pPr>
      <w:r w:rsidRPr="00AB4FBA">
        <w:rPr>
          <w:color w:val="000000"/>
          <w:spacing w:val="-4"/>
        </w:rPr>
        <w:t>-съезды и выезды не были продублированы дорожными знаками о проведении дорожных работ на улице Хрусталева.</w:t>
      </w:r>
    </w:p>
    <w:p w:rsidR="00427D2F" w:rsidRPr="00AB4FBA" w:rsidP="00615D08">
      <w:pPr>
        <w:pStyle w:val="BodyTextIndent"/>
        <w:ind w:firstLine="709"/>
        <w:jc w:val="both"/>
        <w:rPr>
          <w:color w:val="000000"/>
          <w:spacing w:val="-4"/>
        </w:rPr>
      </w:pPr>
      <w:r w:rsidRPr="00AB4FBA">
        <w:rPr>
          <w:color w:val="000000"/>
          <w:spacing w:val="-4"/>
        </w:rPr>
        <w:t>Представитель лица, привлекаемого к административной ответственности, в судебное заседание не явился, и не уведомил об уважительности причин своего отсутствия. Ходатайств, влияющих на рассмотрение дела по существу, от него не поступило.</w:t>
      </w:r>
    </w:p>
    <w:p w:rsidR="00427D2F" w:rsidRPr="00AB4FBA" w:rsidP="00615D08">
      <w:pPr>
        <w:pStyle w:val="BodyTextIndent"/>
        <w:ind w:firstLine="709"/>
        <w:jc w:val="both"/>
        <w:rPr>
          <w:color w:val="000000"/>
          <w:spacing w:val="-4"/>
        </w:rPr>
      </w:pPr>
      <w:r w:rsidRPr="00AB4FBA">
        <w:rPr>
          <w:color w:val="000000"/>
          <w:spacing w:val="-4"/>
        </w:rPr>
        <w:t xml:space="preserve">В материалах дела, имеются почтовые возвраты судебных повесток, с указанием причины «за истечением сроков хранения» (л.д. 102-104; 105-106).  </w:t>
      </w:r>
    </w:p>
    <w:p w:rsidR="00427D2F" w:rsidRPr="00AB4FBA" w:rsidP="00427D2F">
      <w:pPr>
        <w:widowControl w:val="0"/>
        <w:autoSpaceDE w:val="0"/>
        <w:autoSpaceDN w:val="0"/>
        <w:adjustRightInd w:val="0"/>
        <w:ind w:firstLine="540"/>
        <w:jc w:val="both"/>
      </w:pPr>
      <w:r w:rsidRPr="00AB4FBA">
        <w:t xml:space="preserve">Согласно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AB4FBA">
        <w:rPr>
          <w:rStyle w:val="Hyperlink"/>
        </w:rPr>
        <w:t>Постановления</w:t>
      </w:r>
      <w:r>
        <w:fldChar w:fldCharType="end"/>
      </w:r>
      <w:r w:rsidRPr="00AB4FBA">
        <w:t xml:space="preserve"> Пленума Верховного Суда РФ от 19.12.2013 N 40</w:t>
      </w:r>
      <w:r w:rsidRPr="00AB4FBA" w:rsidR="00AB4FBA">
        <w:t>, л</w:t>
      </w:r>
      <w:r w:rsidRPr="00AB4FBA"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AB4FBA" w:rsidRPr="00AB4FBA" w:rsidP="00AB4FBA">
      <w:pPr>
        <w:ind w:firstLine="540"/>
        <w:jc w:val="both"/>
      </w:pPr>
      <w:r w:rsidRPr="00AB4FBA"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F77ECC" w:rsidRPr="00AB4FBA" w:rsidP="00F77ECC">
      <w:pPr>
        <w:widowControl w:val="0"/>
        <w:autoSpaceDE w:val="0"/>
        <w:autoSpaceDN w:val="0"/>
        <w:adjustRightInd w:val="0"/>
        <w:ind w:firstLine="540"/>
        <w:jc w:val="both"/>
      </w:pPr>
      <w:r w:rsidRPr="00AB4FBA">
        <w:t xml:space="preserve">Протокол об административном правонарушении составлен уполномоченным лицом и в соответствии с требованиями </w:t>
      </w:r>
      <w:r>
        <w:fldChar w:fldCharType="begin"/>
      </w:r>
      <w:r>
        <w:instrText xml:space="preserve"> HYPERLINK "consultantplus://offline/ref=5D3D52E14D3691964010FD2E247849F917E4B4108C028366E55D43DFF2E7250B3930E323C69C762415P2I" </w:instrText>
      </w:r>
      <w:r>
        <w:fldChar w:fldCharType="separate"/>
      </w:r>
      <w:r w:rsidRPr="00AB4FBA">
        <w:rPr>
          <w:rStyle w:val="Hyperlink"/>
          <w:u w:val="none"/>
        </w:rPr>
        <w:t>ст. ст. 28.2</w:t>
      </w:r>
      <w:r>
        <w:fldChar w:fldCharType="end"/>
      </w:r>
      <w:r w:rsidRPr="00AB4FBA">
        <w:t xml:space="preserve">, </w:t>
      </w:r>
      <w:r>
        <w:fldChar w:fldCharType="begin"/>
      </w:r>
      <w:r>
        <w:instrText xml:space="preserve"> HYPERLINK "consultantplus://offline/ref=5D3D52E14D3691964010FD2E247849F917E4B4108C028366E55D43DFF2E7250B3930E323C69C752515PAI" </w:instrText>
      </w:r>
      <w:r>
        <w:fldChar w:fldCharType="separate"/>
      </w:r>
      <w:r w:rsidRPr="00AB4FBA">
        <w:rPr>
          <w:rStyle w:val="Hyperlink"/>
          <w:u w:val="none"/>
        </w:rPr>
        <w:t>28.5</w:t>
      </w:r>
      <w:r>
        <w:fldChar w:fldCharType="end"/>
      </w:r>
      <w:r w:rsidRPr="00AB4FBA">
        <w:t xml:space="preserve"> Кодекса РФ об АП.</w:t>
      </w:r>
    </w:p>
    <w:p w:rsidR="00F77ECC" w:rsidRPr="00AB4FBA" w:rsidP="00F77ECC">
      <w:pPr>
        <w:widowControl w:val="0"/>
        <w:autoSpaceDE w:val="0"/>
        <w:autoSpaceDN w:val="0"/>
        <w:adjustRightInd w:val="0"/>
        <w:ind w:firstLine="540"/>
        <w:jc w:val="both"/>
      </w:pPr>
      <w:r w:rsidRPr="00AB4FBA">
        <w:t xml:space="preserve">В соответствии со </w:t>
      </w:r>
      <w:r>
        <w:fldChar w:fldCharType="begin"/>
      </w:r>
      <w:r>
        <w:instrText xml:space="preserve"> HYPERLINK "consultantplus://offline/ref=5E2890AB5F6969C368E4E1E3D45AD7382D87B8A92146DC4AC69A807B2E51882CFB09499BF49E82E90961I" </w:instrText>
      </w:r>
      <w:r>
        <w:fldChar w:fldCharType="separate"/>
      </w:r>
      <w:r w:rsidRPr="00AB4FBA">
        <w:rPr>
          <w:rStyle w:val="Hyperlink"/>
          <w:u w:val="none"/>
        </w:rPr>
        <w:t>статьей 24.1</w:t>
      </w:r>
      <w:r>
        <w:fldChar w:fldCharType="end"/>
      </w:r>
      <w:r w:rsidRPr="00AB4FBA">
        <w:t xml:space="preserve"> </w:t>
      </w:r>
      <w:r w:rsidRPr="00AB4FBA" w:rsidR="00427D2F">
        <w:t xml:space="preserve">Кодекса РФ об АП </w:t>
      </w:r>
      <w:r w:rsidRPr="00AB4FBA">
        <w:t>задачами производства по делам об административных правонарушениях являются, в частности, всестороннее, полное, объективное и своевременное выяснение обстоятельств каждого дела.</w:t>
      </w:r>
    </w:p>
    <w:p w:rsidR="00F77ECC" w:rsidRPr="00AB4FBA" w:rsidP="00F77ECC">
      <w:pPr>
        <w:widowControl w:val="0"/>
        <w:autoSpaceDE w:val="0"/>
        <w:autoSpaceDN w:val="0"/>
        <w:adjustRightInd w:val="0"/>
        <w:ind w:firstLine="540"/>
        <w:jc w:val="both"/>
      </w:pPr>
      <w:r w:rsidRPr="00AB4FBA"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AB4FBA">
        <w:rPr>
          <w:rStyle w:val="Hyperlink"/>
          <w:u w:val="none"/>
        </w:rPr>
        <w:t>статье 26.1</w:t>
      </w:r>
      <w:r>
        <w:fldChar w:fldCharType="end"/>
      </w:r>
      <w:r w:rsidRPr="00AB4FBA">
        <w:t xml:space="preserve"> </w:t>
      </w:r>
      <w:r w:rsidRPr="00AB4FBA" w:rsidR="00427D2F">
        <w:t xml:space="preserve">Кодекса РФ об АП </w:t>
      </w:r>
      <w:r w:rsidRPr="00AB4FBA">
        <w:t>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F77ECC" w:rsidRPr="00AB4FBA" w:rsidP="00615D08">
      <w:pPr>
        <w:ind w:firstLine="540"/>
        <w:jc w:val="both"/>
      </w:pPr>
      <w:r w:rsidRPr="00AB4FBA">
        <w:t xml:space="preserve">В силу </w:t>
      </w:r>
      <w:r w:rsidRPr="00AB4FBA">
        <w:t>п. 6  ч.1 ст. 24.5. Кодекса РФ об АП, производство по делу не может быть начато, а начатое производство подлежит прекращению в случае истечения срока давности привлечения к административной ответственности.</w:t>
      </w:r>
    </w:p>
    <w:p w:rsidR="00615D08" w:rsidRPr="00AB4FBA" w:rsidP="00615D08">
      <w:pPr>
        <w:ind w:firstLine="540"/>
        <w:jc w:val="both"/>
        <w:rPr>
          <w:color w:val="000000"/>
          <w:shd w:val="clear" w:color="auto" w:fill="FFFFFF"/>
        </w:rPr>
      </w:pPr>
      <w:r w:rsidRPr="00AB4FBA">
        <w:rPr>
          <w:color w:val="000000"/>
          <w:shd w:val="clear" w:color="auto" w:fill="FFFFFF"/>
        </w:rPr>
        <w:t>Частью 1 статьи 4.5.</w:t>
      </w:r>
      <w:r w:rsidRPr="00AB4FBA">
        <w:t xml:space="preserve"> Кодекса РФ об АП установлено, что </w:t>
      </w:r>
      <w:r w:rsidRPr="00AB4FBA">
        <w:rPr>
          <w:color w:val="000000"/>
          <w:shd w:val="clear" w:color="auto" w:fill="FFFFFF"/>
        </w:rPr>
        <w:t xml:space="preserve"> постановление по делу об административном правонарушении не может быть вынесено по </w:t>
      </w:r>
      <w:r w:rsidRPr="00AB4FBA">
        <w:rPr>
          <w:rStyle w:val="snippetequal"/>
          <w:b/>
          <w:bCs/>
          <w:color w:val="333333"/>
          <w:bdr w:val="none" w:sz="0" w:space="0" w:color="auto" w:frame="1"/>
        </w:rPr>
        <w:t>истечении </w:t>
      </w:r>
      <w:r w:rsidRPr="00AB4FBA">
        <w:rPr>
          <w:color w:val="000000"/>
          <w:shd w:val="clear" w:color="auto" w:fill="FFFFFF"/>
        </w:rPr>
        <w:t>двух месяцев, а по делу об административном правонарушении, рассматриваемому судьей - по </w:t>
      </w:r>
      <w:r w:rsidRPr="00AB4FBA">
        <w:rPr>
          <w:rStyle w:val="snippetequal"/>
          <w:b/>
          <w:bCs/>
          <w:color w:val="333333"/>
          <w:bdr w:val="none" w:sz="0" w:space="0" w:color="auto" w:frame="1"/>
        </w:rPr>
        <w:t xml:space="preserve">истечении </w:t>
      </w:r>
      <w:r w:rsidRPr="00AB4FBA">
        <w:rPr>
          <w:color w:val="000000"/>
          <w:shd w:val="clear" w:color="auto" w:fill="FFFFFF"/>
        </w:rPr>
        <w:t>трех месяцев со дня совершения административного правонарушения.</w:t>
      </w:r>
    </w:p>
    <w:p w:rsidR="00427D2F" w:rsidRPr="00AB4FBA" w:rsidP="00427D2F">
      <w:pPr>
        <w:ind w:firstLine="540"/>
        <w:jc w:val="both"/>
        <w:rPr>
          <w:color w:val="000000"/>
          <w:shd w:val="clear" w:color="auto" w:fill="FFFFFF"/>
        </w:rPr>
      </w:pPr>
      <w:r w:rsidRPr="00AB4FBA">
        <w:rPr>
          <w:color w:val="000000"/>
          <w:shd w:val="clear" w:color="auto" w:fill="FFFFFF"/>
        </w:rPr>
        <w:t>При этом исключение из общего правила, допускающее привлечение лица к административной ответственности в течение года со дня совершения административного правонарушения, в части правонарушений о безопасности дорожного движения распространяется лишь на ст.</w:t>
      </w:r>
      <w:r>
        <w:fldChar w:fldCharType="begin"/>
      </w:r>
      <w:r>
        <w:instrText xml:space="preserve"> HYPERLINK "http://sudact.ru/law/koap/razdel-ii/glava-12/statia-12.8/?marker=fdoctlaw" \o 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находяще" \t "_blank" </w:instrText>
      </w:r>
      <w:r>
        <w:fldChar w:fldCharType="separate"/>
      </w:r>
      <w:r w:rsidRPr="00AB4FBA">
        <w:rPr>
          <w:rStyle w:val="Hyperlink"/>
          <w:color w:val="8859A8"/>
          <w:u w:val="none"/>
          <w:bdr w:val="none" w:sz="0" w:space="0" w:color="auto" w:frame="1"/>
        </w:rPr>
        <w:t>12.8</w:t>
      </w:r>
      <w:r>
        <w:fldChar w:fldCharType="end"/>
      </w:r>
      <w:r w:rsidRPr="00AB4FBA">
        <w:rPr>
          <w:color w:val="000000"/>
          <w:shd w:val="clear" w:color="auto" w:fill="FFFFFF"/>
        </w:rPr>
        <w:t>, ст.</w:t>
      </w:r>
      <w:r>
        <w:fldChar w:fldCharType="begin"/>
      </w:r>
      <w:r>
        <w:instrText xml:space="preserve"> HYPERLINK "http://sudact.ru/law/koap/razdel-ii/glava-12/statia-12.24/?marker=fdoctlaw" \o "КОАП &gt;  Раздел II. Особенная часть &gt; Глава 12. Административные правонарушения в области дорожного движения &gt; Статья 12.24. Нарушение Правил дорожного движения или правил эксплуатации транспортного средства, повлекшее причинение легкого или средней тяжести вре" \t "_blank" </w:instrText>
      </w:r>
      <w:r>
        <w:fldChar w:fldCharType="separate"/>
      </w:r>
      <w:r w:rsidRPr="00AB4FBA">
        <w:rPr>
          <w:rStyle w:val="Hyperlink"/>
          <w:color w:val="8859A8"/>
          <w:u w:val="none"/>
          <w:bdr w:val="none" w:sz="0" w:space="0" w:color="auto" w:frame="1"/>
        </w:rPr>
        <w:t>12.24</w:t>
      </w:r>
      <w:r>
        <w:fldChar w:fldCharType="end"/>
      </w:r>
      <w:r w:rsidRPr="00AB4FBA">
        <w:rPr>
          <w:color w:val="000000"/>
          <w:shd w:val="clear" w:color="auto" w:fill="FFFFFF"/>
        </w:rPr>
        <w:t>, ст.</w:t>
      </w:r>
      <w:r>
        <w:fldChar w:fldCharType="begin"/>
      </w:r>
      <w:r>
        <w:instrText xml:space="preserve"> HYPERLINK "http://sudact.ru/law/koap/razdel-ii/glava-12/statia-12.26_1/?marker=fdoctlaw" \o "КОАП &gt;  Раздел II. Особенная часть &gt; Глава 12. Административные правонарушения в области дорожного движения &gt; Статья 12.26. Невыполнение водителем транспортного средства требования о прохождении медицинского освидетельствования на состояние опьянения" \t "_blank" </w:instrText>
      </w:r>
      <w:r>
        <w:fldChar w:fldCharType="separate"/>
      </w:r>
      <w:r w:rsidRPr="00AB4FBA">
        <w:rPr>
          <w:rStyle w:val="Hyperlink"/>
          <w:color w:val="8859A8"/>
          <w:u w:val="none"/>
          <w:bdr w:val="none" w:sz="0" w:space="0" w:color="auto" w:frame="1"/>
        </w:rPr>
        <w:t>12.26</w:t>
      </w:r>
      <w:r>
        <w:fldChar w:fldCharType="end"/>
      </w:r>
      <w:r w:rsidRPr="00AB4FBA">
        <w:rPr>
          <w:color w:val="000000"/>
          <w:shd w:val="clear" w:color="auto" w:fill="FFFFFF"/>
        </w:rPr>
        <w:t>, ч.3 ст.</w:t>
      </w:r>
      <w:r>
        <w:fldChar w:fldCharType="begin"/>
      </w:r>
      <w:r>
        <w:instrText xml:space="preserve"> HYPERLINK "http://sudact.ru/law/koap/razdel-ii/glava-12/statia-12.27/?marker=fdoctlaw" \o "КОАП &gt;  Раздел II. Особенная часть &gt; Глава 12. Административные правонарушения в области дорожного движения &gt; Статья 12.27. Невыполнение обязанностей в связи с дорожно-транспортным происшествием" \t "_blank" </w:instrText>
      </w:r>
      <w:r>
        <w:fldChar w:fldCharType="separate"/>
      </w:r>
      <w:r w:rsidRPr="00AB4FBA">
        <w:rPr>
          <w:rStyle w:val="Hyperlink"/>
          <w:color w:val="8859A8"/>
          <w:u w:val="none"/>
          <w:bdr w:val="none" w:sz="0" w:space="0" w:color="auto" w:frame="1"/>
        </w:rPr>
        <w:t>12.27</w:t>
      </w:r>
      <w:r>
        <w:fldChar w:fldCharType="end"/>
      </w:r>
      <w:r w:rsidRPr="00AB4FBA">
        <w:rPr>
          <w:color w:val="000000"/>
          <w:shd w:val="clear" w:color="auto" w:fill="FFFFFF"/>
        </w:rPr>
        <w:t>, ч.2 ст.</w:t>
      </w:r>
      <w:r>
        <w:fldChar w:fldCharType="begin"/>
      </w:r>
      <w:r>
        <w:instrText xml:space="preserve"> HYPERLINK "http://sudact.ru/law/koap/razdel-ii/glava-12/statia-12.30/?marker=fdoctlaw" \o "КОАП &gt;  Раздел II. Особенная часть &gt; Глава 12. Административные правонарушения в области дорожного движения &gt; Статья 12.30. Нарушение Правил дорожного движения пешеходом или иным участником дорожного движения, повлекшее создание помех в движении транспортных средств либо причинение легкого или средней тяжести вреда здоровью потерпевшего" \t "_blank" </w:instrText>
      </w:r>
      <w:r>
        <w:fldChar w:fldCharType="separate"/>
      </w:r>
      <w:r w:rsidRPr="00AB4FBA">
        <w:rPr>
          <w:rStyle w:val="Hyperlink"/>
          <w:color w:val="8859A8"/>
          <w:u w:val="none"/>
          <w:bdr w:val="none" w:sz="0" w:space="0" w:color="auto" w:frame="1"/>
        </w:rPr>
        <w:t xml:space="preserve">12.30 </w:t>
      </w:r>
      <w:r w:rsidRPr="00AB4FBA">
        <w:rPr>
          <w:rStyle w:val="Hyperlink"/>
          <w:color w:val="8859A8"/>
          <w:u w:val="none"/>
          <w:bdr w:val="none" w:sz="0" w:space="0" w:color="auto" w:frame="1"/>
        </w:rPr>
        <w:t>КоАП</w:t>
      </w:r>
      <w:r>
        <w:fldChar w:fldCharType="end"/>
      </w:r>
      <w:r w:rsidRPr="00AB4FBA">
        <w:rPr>
          <w:color w:val="000000"/>
          <w:shd w:val="clear" w:color="auto" w:fill="FFFFFF"/>
        </w:rPr>
        <w:t> РФ.</w:t>
      </w:r>
    </w:p>
    <w:p w:rsidR="00615D08" w:rsidRPr="00AB4FBA" w:rsidP="00427D2F">
      <w:pPr>
        <w:ind w:firstLine="540"/>
        <w:jc w:val="both"/>
      </w:pPr>
      <w:r w:rsidRPr="00AB4FBA">
        <w:rPr>
          <w:color w:val="000000"/>
          <w:shd w:val="clear" w:color="auto" w:fill="FFFFFF"/>
        </w:rPr>
        <w:t xml:space="preserve">Из этого следует, что </w:t>
      </w:r>
      <w:r w:rsidRPr="00AB4FBA" w:rsidR="00F77ECC">
        <w:t xml:space="preserve">срок привлечения к административной ответственности (три месяца), истек </w:t>
      </w:r>
      <w:r w:rsidRPr="00AB4FBA">
        <w:t>30.11.2017 года.</w:t>
      </w:r>
    </w:p>
    <w:p w:rsidR="00F77ECC" w:rsidRPr="00AB4FBA" w:rsidP="00AB4FBA">
      <w:pPr>
        <w:ind w:firstLine="540"/>
        <w:jc w:val="both"/>
      </w:pPr>
      <w:r w:rsidRPr="00AB4FBA">
        <w:t>При таких обстоятельствах, и в соответствии с п. 6  ч.1 ст. 24.5. Кодекса РФ об АП, данное дело подлежит прекращению в виду истечения срока давности привлечения к административной ответственности.</w:t>
      </w:r>
    </w:p>
    <w:p w:rsidR="00F77ECC" w:rsidRPr="00AB4FBA" w:rsidP="00AB4FBA">
      <w:pPr>
        <w:ind w:firstLine="540"/>
        <w:jc w:val="both"/>
        <w:rPr>
          <w:b/>
          <w:bCs/>
        </w:rPr>
      </w:pPr>
      <w:r w:rsidRPr="00AB4FBA">
        <w:t>На основании изложенного и руководствуясь ст. ст.  ч. 1 ст. 4.5., 23.1, п. 6  ч.1 ст. 24.5, 29.4-29.7, 29.10, 30.1-30.3 Кодекса РФ об АП, мировой судья:</w:t>
      </w:r>
    </w:p>
    <w:p w:rsidR="00F77ECC" w:rsidRPr="00AB4FBA" w:rsidP="00F77ECC">
      <w:pPr>
        <w:jc w:val="center"/>
        <w:rPr>
          <w:b/>
          <w:bCs/>
        </w:rPr>
      </w:pPr>
    </w:p>
    <w:p w:rsidR="00F77ECC" w:rsidRPr="00AB4FBA" w:rsidP="00F77ECC">
      <w:pPr>
        <w:jc w:val="center"/>
        <w:rPr>
          <w:b/>
          <w:bCs/>
        </w:rPr>
      </w:pPr>
      <w:r w:rsidRPr="00AB4FBA">
        <w:rPr>
          <w:b/>
          <w:bCs/>
        </w:rPr>
        <w:t>ПОСТАНОВИЛ:</w:t>
      </w:r>
    </w:p>
    <w:p w:rsidR="00F77ECC" w:rsidRPr="00AB4FBA" w:rsidP="00F77ECC">
      <w:pPr>
        <w:jc w:val="center"/>
        <w:rPr>
          <w:b/>
          <w:bCs/>
        </w:rPr>
      </w:pPr>
    </w:p>
    <w:p w:rsidR="00F77ECC" w:rsidRPr="00AB4FBA" w:rsidP="00F77ECC">
      <w:pPr>
        <w:ind w:firstLine="708"/>
        <w:jc w:val="both"/>
      </w:pPr>
      <w:r w:rsidRPr="00AB4FBA">
        <w:t xml:space="preserve">Производство по административному делу  в отношении </w:t>
      </w:r>
      <w:r w:rsidRPr="00AB4FBA" w:rsidR="00427D2F">
        <w:rPr>
          <w:color w:val="000000"/>
          <w:spacing w:val="-4"/>
        </w:rPr>
        <w:t xml:space="preserve">ООО «Строй-Проект», </w:t>
      </w:r>
      <w:r w:rsidRPr="00AB4FBA">
        <w:t xml:space="preserve"> привлекаемого к административной ответственности по </w:t>
      </w:r>
      <w:r w:rsidRPr="00AB4FBA" w:rsidR="00427D2F">
        <w:t>ч. 1 ст. 12.34</w:t>
      </w:r>
      <w:r w:rsidRPr="00AB4FBA">
        <w:t>. Кодекса РФ об АП – прекратить  ввиду истечения срока давности привлечения к административной ответственности.</w:t>
      </w:r>
    </w:p>
    <w:p w:rsidR="00F77ECC" w:rsidRPr="00AB4FBA" w:rsidP="00F77ECC">
      <w:pPr>
        <w:ind w:firstLine="708"/>
        <w:jc w:val="both"/>
      </w:pPr>
      <w:r w:rsidRPr="00AB4FBA">
        <w:t>Постановление может быть обжаловано</w:t>
      </w:r>
      <w:r w:rsidRPr="00AB4FBA" w:rsidR="00427D2F">
        <w:t>,</w:t>
      </w:r>
      <w:r w:rsidRPr="00AB4FBA">
        <w:t xml:space="preserve"> опротестовано в Керченский городской суд, в течение 10 суток, с момента его получения или вручения.</w:t>
      </w:r>
    </w:p>
    <w:p w:rsidR="00F77ECC" w:rsidRPr="00AB4FBA" w:rsidP="00F77ECC">
      <w:pPr>
        <w:jc w:val="both"/>
        <w:rPr>
          <w:b/>
          <w:bCs/>
        </w:rPr>
      </w:pPr>
    </w:p>
    <w:p w:rsidR="00F77ECC" w:rsidRPr="00AB4FBA" w:rsidP="00F77ECC">
      <w:pPr>
        <w:rPr>
          <w:b/>
          <w:bCs/>
        </w:rPr>
      </w:pPr>
      <w:r w:rsidRPr="00AB4FBA">
        <w:rPr>
          <w:b/>
          <w:bCs/>
        </w:rPr>
        <w:t xml:space="preserve">Мировой судья: С.С. Урюпина </w:t>
      </w:r>
    </w:p>
    <w:p w:rsidR="00F77ECC" w:rsidRPr="00427D2F" w:rsidP="00F77ECC">
      <w:pPr>
        <w:rPr>
          <w:b/>
        </w:rPr>
      </w:pPr>
    </w:p>
    <w:p w:rsidR="00161DDA" w:rsidRPr="00407E37" w:rsidP="00161DD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161DDA" w:rsidRPr="00407E37" w:rsidP="00161DD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161DDA" w:rsidRPr="00407E37" w:rsidP="00161DD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161DDA" w:rsidRPr="00407E37" w:rsidP="00161DD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161DDA" w:rsidRPr="00407E37" w:rsidP="00161DDA">
      <w:pPr>
        <w:contextualSpacing/>
        <w:rPr>
          <w:sz w:val="20"/>
          <w:szCs w:val="20"/>
        </w:rPr>
      </w:pPr>
    </w:p>
    <w:p w:rsidR="00161DDA" w:rsidRPr="00407E37" w:rsidP="00161DD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161DDA" w:rsidRPr="00407E37" w:rsidP="00161DD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161DDA" w:rsidRPr="00407E37" w:rsidP="00161DDA">
      <w:pPr>
        <w:contextualSpacing/>
        <w:rPr>
          <w:sz w:val="20"/>
          <w:szCs w:val="20"/>
        </w:rPr>
      </w:pPr>
      <w:r>
        <w:rPr>
          <w:sz w:val="20"/>
          <w:szCs w:val="20"/>
        </w:rPr>
        <w:t>«_11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декабря</w:t>
      </w:r>
      <w:r>
        <w:rPr>
          <w:sz w:val="20"/>
          <w:szCs w:val="20"/>
        </w:rPr>
        <w:t>_ 2017</w:t>
      </w:r>
      <w:r w:rsidRPr="00407E37">
        <w:rPr>
          <w:sz w:val="20"/>
          <w:szCs w:val="20"/>
        </w:rPr>
        <w:t xml:space="preserve"> г.</w:t>
      </w:r>
    </w:p>
    <w:p w:rsidR="00871D63" w:rsidRPr="00427D2F"/>
    <w:sectPr w:rsidSect="0087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7ECC"/>
    <w:rsid w:val="00161DDA"/>
    <w:rsid w:val="002D09FA"/>
    <w:rsid w:val="00407E37"/>
    <w:rsid w:val="00427D2F"/>
    <w:rsid w:val="00556391"/>
    <w:rsid w:val="00615D08"/>
    <w:rsid w:val="00841123"/>
    <w:rsid w:val="00871D63"/>
    <w:rsid w:val="009941BD"/>
    <w:rsid w:val="00AB4FBA"/>
    <w:rsid w:val="00B8147D"/>
    <w:rsid w:val="00F77E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F77ECC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77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1"/>
    <w:qFormat/>
    <w:rsid w:val="00F77ECC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uiPriority w:val="10"/>
    <w:rsid w:val="00F77E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Title"/>
    <w:locked/>
    <w:rsid w:val="00F77E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F77ECC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15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