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6779" w:rsidRPr="00964AB5" w:rsidP="00036779">
      <w:pPr>
        <w:pStyle w:val="Title"/>
        <w:ind w:left="6372"/>
        <w:jc w:val="left"/>
        <w:outlineLvl w:val="0"/>
        <w:rPr>
          <w:sz w:val="26"/>
          <w:szCs w:val="26"/>
        </w:rPr>
      </w:pPr>
      <w:r w:rsidRPr="00964AB5">
        <w:rPr>
          <w:sz w:val="26"/>
          <w:szCs w:val="26"/>
        </w:rPr>
        <w:t xml:space="preserve">       Дело № 5-</w:t>
      </w:r>
      <w:r w:rsidRPr="00964AB5" w:rsidR="00D40E64">
        <w:rPr>
          <w:sz w:val="26"/>
          <w:szCs w:val="26"/>
        </w:rPr>
        <w:t>51-283/2020</w:t>
      </w:r>
    </w:p>
    <w:p w:rsidR="00036779" w:rsidRPr="00964AB5" w:rsidP="00036779">
      <w:pPr>
        <w:pStyle w:val="Title"/>
        <w:rPr>
          <w:sz w:val="26"/>
          <w:szCs w:val="26"/>
        </w:rPr>
      </w:pPr>
    </w:p>
    <w:p w:rsidR="00036779" w:rsidRPr="00964AB5" w:rsidP="00036779">
      <w:pPr>
        <w:pStyle w:val="Title"/>
        <w:outlineLvl w:val="0"/>
        <w:rPr>
          <w:sz w:val="26"/>
          <w:szCs w:val="26"/>
        </w:rPr>
      </w:pPr>
      <w:r w:rsidRPr="00964AB5">
        <w:rPr>
          <w:sz w:val="26"/>
          <w:szCs w:val="26"/>
        </w:rPr>
        <w:t>ПОСТАНОВЛЕНИЕ</w:t>
      </w:r>
    </w:p>
    <w:p w:rsidR="00036779" w:rsidRPr="00964AB5" w:rsidP="00036779">
      <w:pPr>
        <w:pStyle w:val="Title"/>
        <w:outlineLvl w:val="0"/>
        <w:rPr>
          <w:sz w:val="26"/>
          <w:szCs w:val="26"/>
        </w:rPr>
      </w:pPr>
      <w:r w:rsidRPr="00964AB5">
        <w:rPr>
          <w:sz w:val="26"/>
          <w:szCs w:val="26"/>
        </w:rPr>
        <w:t>по делу об административном правонарушении</w:t>
      </w:r>
    </w:p>
    <w:p w:rsidR="00036779" w:rsidRPr="00964AB5" w:rsidP="00036779">
      <w:pPr>
        <w:pStyle w:val="Title"/>
        <w:rPr>
          <w:sz w:val="26"/>
          <w:szCs w:val="26"/>
        </w:rPr>
      </w:pPr>
    </w:p>
    <w:p w:rsidR="00036779" w:rsidRPr="00964AB5" w:rsidP="00036779">
      <w:pPr>
        <w:rPr>
          <w:sz w:val="26"/>
          <w:szCs w:val="26"/>
        </w:rPr>
      </w:pPr>
      <w:r w:rsidRPr="00964AB5">
        <w:rPr>
          <w:sz w:val="26"/>
          <w:szCs w:val="26"/>
        </w:rPr>
        <w:t xml:space="preserve">11 сентября </w:t>
      </w:r>
      <w:r w:rsidRPr="00964AB5">
        <w:rPr>
          <w:sz w:val="26"/>
          <w:szCs w:val="26"/>
        </w:rPr>
        <w:t>20</w:t>
      </w:r>
      <w:r w:rsidRPr="00964AB5">
        <w:rPr>
          <w:sz w:val="26"/>
          <w:szCs w:val="26"/>
        </w:rPr>
        <w:t>20</w:t>
      </w:r>
      <w:r w:rsidRPr="00964AB5">
        <w:rPr>
          <w:sz w:val="26"/>
          <w:szCs w:val="26"/>
        </w:rPr>
        <w:t xml:space="preserve"> года</w:t>
      </w:r>
      <w:r w:rsidRPr="00964AB5">
        <w:rPr>
          <w:sz w:val="26"/>
          <w:szCs w:val="26"/>
        </w:rPr>
        <w:t xml:space="preserve"> </w:t>
      </w:r>
      <w:r w:rsidRPr="00964AB5">
        <w:rPr>
          <w:sz w:val="26"/>
          <w:szCs w:val="26"/>
        </w:rPr>
        <w:t xml:space="preserve">                         </w:t>
      </w:r>
      <w:r w:rsidRPr="00964AB5">
        <w:rPr>
          <w:sz w:val="26"/>
          <w:szCs w:val="26"/>
        </w:rPr>
        <w:tab/>
        <w:t xml:space="preserve">                      </w:t>
      </w:r>
      <w:r w:rsidRPr="00964AB5">
        <w:rPr>
          <w:sz w:val="26"/>
          <w:szCs w:val="26"/>
        </w:rPr>
        <w:tab/>
      </w:r>
      <w:r w:rsidRPr="00964AB5">
        <w:rPr>
          <w:sz w:val="26"/>
          <w:szCs w:val="26"/>
        </w:rPr>
        <w:tab/>
        <w:t xml:space="preserve">            </w:t>
      </w:r>
      <w:r w:rsidR="00964AB5">
        <w:rPr>
          <w:sz w:val="26"/>
          <w:szCs w:val="26"/>
        </w:rPr>
        <w:t xml:space="preserve">         </w:t>
      </w:r>
      <w:r w:rsidRPr="00964AB5">
        <w:rPr>
          <w:sz w:val="26"/>
          <w:szCs w:val="26"/>
        </w:rPr>
        <w:t xml:space="preserve">г. Керчь </w:t>
      </w:r>
    </w:p>
    <w:p w:rsidR="00036779" w:rsidRPr="00964AB5" w:rsidP="00036779">
      <w:pPr>
        <w:ind w:firstLine="708"/>
        <w:jc w:val="both"/>
        <w:rPr>
          <w:sz w:val="26"/>
          <w:szCs w:val="26"/>
        </w:rPr>
      </w:pPr>
    </w:p>
    <w:p w:rsidR="00036779" w:rsidRPr="00964AB5" w:rsidP="00036779">
      <w:pPr>
        <w:pStyle w:val="NoSpacing"/>
        <w:ind w:firstLine="708"/>
        <w:jc w:val="both"/>
        <w:rPr>
          <w:sz w:val="26"/>
          <w:szCs w:val="26"/>
        </w:rPr>
      </w:pPr>
      <w:r w:rsidRPr="00964AB5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9), Урюпина С.С., </w:t>
      </w:r>
    </w:p>
    <w:p w:rsidR="00036779" w:rsidRPr="00964AB5" w:rsidP="00036779">
      <w:pPr>
        <w:pStyle w:val="NoSpacing"/>
        <w:ind w:firstLine="708"/>
        <w:jc w:val="both"/>
        <w:rPr>
          <w:sz w:val="26"/>
          <w:szCs w:val="26"/>
        </w:rPr>
      </w:pPr>
      <w:r w:rsidRPr="00964AB5">
        <w:rPr>
          <w:sz w:val="26"/>
          <w:szCs w:val="26"/>
        </w:rPr>
        <w:t xml:space="preserve">с участием лица привлекаемого к административной ответственности, </w:t>
      </w:r>
    </w:p>
    <w:p w:rsidR="00036779" w:rsidRPr="00964AB5" w:rsidP="00036779">
      <w:pPr>
        <w:pStyle w:val="NoSpacing"/>
        <w:ind w:firstLine="708"/>
        <w:jc w:val="both"/>
        <w:rPr>
          <w:sz w:val="26"/>
          <w:szCs w:val="26"/>
        </w:rPr>
      </w:pPr>
      <w:r w:rsidRPr="00964AB5">
        <w:rPr>
          <w:sz w:val="26"/>
          <w:szCs w:val="26"/>
        </w:rPr>
        <w:t>рассмотрев дело об административном правонарушении, поступившее из</w:t>
      </w:r>
      <w:r w:rsidRPr="00964AB5" w:rsidR="00D40E64">
        <w:rPr>
          <w:sz w:val="26"/>
          <w:szCs w:val="26"/>
        </w:rPr>
        <w:t xml:space="preserve"> ОП №1 </w:t>
      </w:r>
      <w:r w:rsidRPr="00964AB5">
        <w:rPr>
          <w:sz w:val="26"/>
          <w:szCs w:val="26"/>
        </w:rPr>
        <w:t xml:space="preserve">УМВД России по </w:t>
      </w:r>
      <w:r w:rsidRPr="00964AB5" w:rsidR="00D40E64">
        <w:rPr>
          <w:sz w:val="26"/>
          <w:szCs w:val="26"/>
        </w:rPr>
        <w:t xml:space="preserve">г. Керчи, </w:t>
      </w:r>
      <w:r w:rsidRPr="00964AB5">
        <w:rPr>
          <w:sz w:val="26"/>
          <w:szCs w:val="26"/>
        </w:rPr>
        <w:t xml:space="preserve">в отношении: </w:t>
      </w:r>
    </w:p>
    <w:p w:rsidR="00036779" w:rsidRPr="00964AB5" w:rsidP="00D40E64">
      <w:pPr>
        <w:pStyle w:val="NoSpacing"/>
        <w:ind w:left="2124"/>
        <w:jc w:val="both"/>
        <w:rPr>
          <w:sz w:val="26"/>
          <w:szCs w:val="26"/>
        </w:rPr>
      </w:pPr>
      <w:r w:rsidRPr="00964AB5">
        <w:rPr>
          <w:b/>
          <w:sz w:val="26"/>
          <w:szCs w:val="26"/>
        </w:rPr>
        <w:t xml:space="preserve">Литвиновой </w:t>
      </w:r>
      <w:r w:rsidR="009A4C25">
        <w:rPr>
          <w:b/>
          <w:sz w:val="26"/>
          <w:szCs w:val="26"/>
        </w:rPr>
        <w:t>В.А.</w:t>
      </w:r>
      <w:r w:rsidRPr="00964AB5">
        <w:rPr>
          <w:sz w:val="26"/>
          <w:szCs w:val="26"/>
        </w:rPr>
        <w:t xml:space="preserve">, </w:t>
      </w:r>
      <w:r w:rsidR="009A4C25">
        <w:rPr>
          <w:sz w:val="26"/>
          <w:szCs w:val="26"/>
        </w:rPr>
        <w:t xml:space="preserve">/изъято/ </w:t>
      </w:r>
      <w:r w:rsidRPr="00964AB5">
        <w:rPr>
          <w:sz w:val="26"/>
          <w:szCs w:val="26"/>
        </w:rPr>
        <w:t xml:space="preserve">,  </w:t>
      </w:r>
    </w:p>
    <w:p w:rsidR="00036779" w:rsidRPr="00964AB5" w:rsidP="00036779">
      <w:pPr>
        <w:pStyle w:val="NoSpacing"/>
        <w:jc w:val="both"/>
        <w:rPr>
          <w:iCs/>
          <w:sz w:val="26"/>
          <w:szCs w:val="26"/>
        </w:rPr>
      </w:pPr>
      <w:r w:rsidRPr="00964AB5">
        <w:rPr>
          <w:sz w:val="26"/>
          <w:szCs w:val="26"/>
        </w:rPr>
        <w:t xml:space="preserve">привлекаемой к </w:t>
      </w:r>
      <w:r w:rsidRPr="00964AB5">
        <w:rPr>
          <w:iCs/>
          <w:sz w:val="26"/>
          <w:szCs w:val="26"/>
        </w:rPr>
        <w:t>административной ответственности по ч.2.1. ст. 14.16 Кодекса Российской Федерации об административных правонарушениях (далее КРФ об АП),</w:t>
      </w:r>
    </w:p>
    <w:p w:rsidR="00036779" w:rsidRPr="00964AB5" w:rsidP="00036779">
      <w:pPr>
        <w:pStyle w:val="NoSpacing"/>
        <w:ind w:firstLine="708"/>
        <w:jc w:val="both"/>
        <w:rPr>
          <w:b/>
          <w:bCs/>
          <w:sz w:val="26"/>
          <w:szCs w:val="26"/>
        </w:rPr>
      </w:pPr>
    </w:p>
    <w:p w:rsidR="00036779" w:rsidRPr="00964AB5" w:rsidP="00036779">
      <w:pPr>
        <w:jc w:val="center"/>
        <w:outlineLvl w:val="0"/>
        <w:rPr>
          <w:b/>
          <w:bCs/>
          <w:sz w:val="26"/>
          <w:szCs w:val="26"/>
        </w:rPr>
      </w:pPr>
      <w:r w:rsidRPr="00964AB5">
        <w:rPr>
          <w:b/>
          <w:bCs/>
          <w:sz w:val="26"/>
          <w:szCs w:val="26"/>
        </w:rPr>
        <w:t>УСТАНОВИЛ:</w:t>
      </w:r>
    </w:p>
    <w:p w:rsidR="00036779" w:rsidRPr="00964AB5" w:rsidP="00036779">
      <w:pPr>
        <w:jc w:val="center"/>
        <w:rPr>
          <w:b/>
          <w:bCs/>
          <w:sz w:val="26"/>
          <w:szCs w:val="26"/>
        </w:rPr>
      </w:pPr>
    </w:p>
    <w:p w:rsidR="00036779" w:rsidRPr="00964AB5" w:rsidP="000367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Литвинова В.А.</w:t>
      </w:r>
      <w:r w:rsidRPr="00964AB5">
        <w:rPr>
          <w:sz w:val="26"/>
          <w:szCs w:val="26"/>
        </w:rPr>
        <w:t xml:space="preserve"> привлекается к административной ответственности по ч</w:t>
      </w:r>
      <w:r>
        <w:rPr>
          <w:sz w:val="26"/>
          <w:szCs w:val="26"/>
        </w:rPr>
        <w:t xml:space="preserve">асти </w:t>
      </w:r>
      <w:r w:rsidRPr="00964AB5">
        <w:rPr>
          <w:sz w:val="26"/>
          <w:szCs w:val="26"/>
        </w:rPr>
        <w:t>2.1. ст</w:t>
      </w:r>
      <w:r>
        <w:rPr>
          <w:sz w:val="26"/>
          <w:szCs w:val="26"/>
        </w:rPr>
        <w:t>атьи</w:t>
      </w:r>
      <w:r w:rsidRPr="00964AB5">
        <w:rPr>
          <w:sz w:val="26"/>
          <w:szCs w:val="26"/>
        </w:rPr>
        <w:t xml:space="preserve"> 14.16. </w:t>
      </w:r>
      <w:r>
        <w:rPr>
          <w:iCs/>
          <w:sz w:val="26"/>
          <w:szCs w:val="26"/>
        </w:rPr>
        <w:t>КоАП РФ</w:t>
      </w:r>
    </w:p>
    <w:p w:rsidR="00036779" w:rsidRPr="00964AB5" w:rsidP="000367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64AB5">
        <w:rPr>
          <w:sz w:val="26"/>
          <w:szCs w:val="26"/>
        </w:rPr>
        <w:t>Согласно протоколу об административном правонарушении</w:t>
      </w:r>
      <w:r w:rsidR="00964AB5">
        <w:rPr>
          <w:sz w:val="26"/>
          <w:szCs w:val="26"/>
        </w:rPr>
        <w:t xml:space="preserve"> </w:t>
      </w:r>
      <w:r w:rsidRPr="00964AB5">
        <w:rPr>
          <w:sz w:val="26"/>
          <w:szCs w:val="26"/>
        </w:rPr>
        <w:t>№</w:t>
      </w:r>
      <w:r w:rsidR="00964AB5">
        <w:rPr>
          <w:sz w:val="26"/>
          <w:szCs w:val="26"/>
        </w:rPr>
        <w:t xml:space="preserve"> </w:t>
      </w:r>
      <w:r w:rsidR="009A4C25">
        <w:rPr>
          <w:sz w:val="26"/>
          <w:szCs w:val="26"/>
        </w:rPr>
        <w:t xml:space="preserve">/изъято/ </w:t>
      </w:r>
      <w:r w:rsidRPr="00964AB5">
        <w:rPr>
          <w:sz w:val="26"/>
          <w:szCs w:val="26"/>
        </w:rPr>
        <w:t xml:space="preserve">от </w:t>
      </w:r>
      <w:r w:rsidR="00964AB5">
        <w:rPr>
          <w:sz w:val="26"/>
          <w:szCs w:val="26"/>
        </w:rPr>
        <w:t>26.05.</w:t>
      </w:r>
      <w:r w:rsidRPr="00964AB5">
        <w:rPr>
          <w:sz w:val="26"/>
          <w:szCs w:val="26"/>
        </w:rPr>
        <w:t>20</w:t>
      </w:r>
      <w:r w:rsidR="00964AB5">
        <w:rPr>
          <w:sz w:val="26"/>
          <w:szCs w:val="26"/>
        </w:rPr>
        <w:t>20</w:t>
      </w:r>
      <w:r w:rsidRPr="00964AB5">
        <w:rPr>
          <w:sz w:val="26"/>
          <w:szCs w:val="26"/>
        </w:rPr>
        <w:t xml:space="preserve"> года (л.д. 2), </w:t>
      </w:r>
      <w:r w:rsidR="00964AB5">
        <w:rPr>
          <w:sz w:val="26"/>
          <w:szCs w:val="26"/>
        </w:rPr>
        <w:t>Литвинова В.А.,</w:t>
      </w:r>
      <w:r w:rsidRPr="00964AB5">
        <w:rPr>
          <w:sz w:val="26"/>
          <w:szCs w:val="26"/>
        </w:rPr>
        <w:t xml:space="preserve"> </w:t>
      </w:r>
      <w:r w:rsidR="00964AB5">
        <w:rPr>
          <w:sz w:val="26"/>
          <w:szCs w:val="26"/>
        </w:rPr>
        <w:t xml:space="preserve">находясь в помещении магазина «Бульвар» </w:t>
      </w:r>
      <w:r w:rsidRPr="00964AB5">
        <w:rPr>
          <w:sz w:val="26"/>
          <w:szCs w:val="26"/>
        </w:rPr>
        <w:t>распол</w:t>
      </w:r>
      <w:r w:rsidR="00964AB5">
        <w:rPr>
          <w:sz w:val="26"/>
          <w:szCs w:val="26"/>
        </w:rPr>
        <w:t>оженном по адресу: г. Керчь, бульвар Пионеров д.</w:t>
      </w:r>
      <w:r w:rsidR="009A4C25">
        <w:rPr>
          <w:sz w:val="26"/>
          <w:szCs w:val="26"/>
        </w:rPr>
        <w:t xml:space="preserve">/изъято/ </w:t>
      </w:r>
      <w:r w:rsidR="00964AB5">
        <w:rPr>
          <w:sz w:val="26"/>
          <w:szCs w:val="26"/>
        </w:rPr>
        <w:t xml:space="preserve">, </w:t>
      </w:r>
      <w:r w:rsidRPr="00964AB5">
        <w:rPr>
          <w:sz w:val="26"/>
          <w:szCs w:val="26"/>
        </w:rPr>
        <w:t>в 1</w:t>
      </w:r>
      <w:r w:rsidR="00964AB5">
        <w:rPr>
          <w:sz w:val="26"/>
          <w:szCs w:val="26"/>
        </w:rPr>
        <w:t>6</w:t>
      </w:r>
      <w:r w:rsidRPr="00964AB5">
        <w:rPr>
          <w:sz w:val="26"/>
          <w:szCs w:val="26"/>
        </w:rPr>
        <w:t xml:space="preserve"> часов </w:t>
      </w:r>
      <w:r w:rsidR="00964AB5">
        <w:rPr>
          <w:sz w:val="26"/>
          <w:szCs w:val="26"/>
        </w:rPr>
        <w:t>00</w:t>
      </w:r>
      <w:r w:rsidRPr="00964AB5">
        <w:rPr>
          <w:sz w:val="26"/>
          <w:szCs w:val="26"/>
        </w:rPr>
        <w:t xml:space="preserve"> минут реализовала </w:t>
      </w:r>
      <w:r w:rsidRPr="00964AB5" w:rsidR="00964AB5">
        <w:rPr>
          <w:sz w:val="26"/>
          <w:szCs w:val="26"/>
        </w:rPr>
        <w:t xml:space="preserve">несовершеннолетнему </w:t>
      </w:r>
      <w:r w:rsidR="009A4C25">
        <w:rPr>
          <w:sz w:val="26"/>
          <w:szCs w:val="26"/>
        </w:rPr>
        <w:t xml:space="preserve">/изъято/ </w:t>
      </w:r>
      <w:r w:rsidR="00964AB5">
        <w:rPr>
          <w:sz w:val="26"/>
          <w:szCs w:val="26"/>
        </w:rPr>
        <w:t>года рождения, бутылку водки «</w:t>
      </w:r>
      <w:r w:rsidR="009A4C25">
        <w:rPr>
          <w:sz w:val="26"/>
          <w:szCs w:val="26"/>
        </w:rPr>
        <w:t xml:space="preserve">/изъято/ </w:t>
      </w:r>
      <w:r w:rsidR="00964AB5">
        <w:rPr>
          <w:sz w:val="26"/>
          <w:szCs w:val="26"/>
        </w:rPr>
        <w:t xml:space="preserve">» объемом 1 л, с содержанием этилового спирта 40%, </w:t>
      </w:r>
      <w:r w:rsidRPr="00964AB5">
        <w:rPr>
          <w:sz w:val="26"/>
          <w:szCs w:val="26"/>
        </w:rPr>
        <w:t>чем нарушила п</w:t>
      </w:r>
      <w:r w:rsidR="00323ACB">
        <w:rPr>
          <w:sz w:val="26"/>
          <w:szCs w:val="26"/>
        </w:rPr>
        <w:t xml:space="preserve">ункт </w:t>
      </w:r>
      <w:r w:rsidRPr="00964AB5">
        <w:rPr>
          <w:sz w:val="26"/>
          <w:szCs w:val="26"/>
        </w:rPr>
        <w:t>11 ч</w:t>
      </w:r>
      <w:r w:rsidR="00323ACB">
        <w:rPr>
          <w:sz w:val="26"/>
          <w:szCs w:val="26"/>
        </w:rPr>
        <w:t xml:space="preserve">асти </w:t>
      </w:r>
      <w:r w:rsidRPr="00964AB5">
        <w:rPr>
          <w:sz w:val="26"/>
          <w:szCs w:val="26"/>
        </w:rPr>
        <w:t>2 ст</w:t>
      </w:r>
      <w:r w:rsidR="00323ACB">
        <w:rPr>
          <w:sz w:val="26"/>
          <w:szCs w:val="26"/>
        </w:rPr>
        <w:t>атьи</w:t>
      </w:r>
      <w:r w:rsidRPr="00964AB5">
        <w:rPr>
          <w:sz w:val="26"/>
          <w:szCs w:val="26"/>
        </w:rPr>
        <w:t xml:space="preserve"> 16 ФЗ №171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036779" w:rsidRPr="00964AB5" w:rsidP="00036779">
      <w:pPr>
        <w:ind w:firstLine="709"/>
        <w:jc w:val="both"/>
        <w:rPr>
          <w:sz w:val="26"/>
          <w:szCs w:val="26"/>
        </w:rPr>
      </w:pPr>
      <w:r w:rsidRPr="00964AB5">
        <w:rPr>
          <w:sz w:val="26"/>
          <w:szCs w:val="26"/>
        </w:rPr>
        <w:t xml:space="preserve">Копию протокола </w:t>
      </w:r>
      <w:r w:rsidR="00964AB5">
        <w:rPr>
          <w:sz w:val="26"/>
          <w:szCs w:val="26"/>
        </w:rPr>
        <w:t>Литвинова В.А.</w:t>
      </w:r>
      <w:r w:rsidRPr="00964AB5">
        <w:rPr>
          <w:sz w:val="26"/>
          <w:szCs w:val="26"/>
        </w:rPr>
        <w:t xml:space="preserve"> получила, замечаний и дополнений не имела</w:t>
      </w:r>
      <w:r w:rsidR="00323ACB">
        <w:rPr>
          <w:sz w:val="26"/>
          <w:szCs w:val="26"/>
        </w:rPr>
        <w:t>, с нарушением была согласна</w:t>
      </w:r>
      <w:r w:rsidRPr="00964AB5">
        <w:rPr>
          <w:sz w:val="26"/>
          <w:szCs w:val="26"/>
        </w:rPr>
        <w:t>.</w:t>
      </w:r>
    </w:p>
    <w:p w:rsidR="00323ACB" w:rsidP="00036779">
      <w:pPr>
        <w:ind w:firstLine="709"/>
        <w:jc w:val="both"/>
        <w:rPr>
          <w:sz w:val="26"/>
          <w:szCs w:val="26"/>
        </w:rPr>
      </w:pPr>
      <w:r w:rsidRPr="00964AB5">
        <w:rPr>
          <w:sz w:val="26"/>
          <w:szCs w:val="26"/>
        </w:rPr>
        <w:t xml:space="preserve">В судебном заседании </w:t>
      </w:r>
      <w:r w:rsidR="00964AB5">
        <w:rPr>
          <w:sz w:val="26"/>
          <w:szCs w:val="26"/>
        </w:rPr>
        <w:t>Литвинова В.А.</w:t>
      </w:r>
      <w:r w:rsidRPr="00964AB5">
        <w:rPr>
          <w:sz w:val="26"/>
          <w:szCs w:val="26"/>
        </w:rPr>
        <w:t xml:space="preserve"> полностью признала свою вину, в содеянном раскаялась. Она пояснила, что </w:t>
      </w:r>
      <w:r>
        <w:rPr>
          <w:sz w:val="26"/>
          <w:szCs w:val="26"/>
        </w:rPr>
        <w:t>проходила стажировку в магазине «Бульвар» для дальнейшем работы продавцом в этом магазине, работала она несколько дней. С Правилами продажи алкоголя её никто не ознакомил. После случившегося она уволилась из магазина. Просила суд строго её не наказывать, т.к.она не работает, на иждивении у неё малолетний ребенок 2016 года рождения.</w:t>
      </w:r>
    </w:p>
    <w:p w:rsidR="00036779" w:rsidRPr="00964AB5" w:rsidP="00036779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964AB5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036779" w:rsidRPr="00323ACB" w:rsidP="00036779">
      <w:pPr>
        <w:spacing w:after="1" w:line="220" w:lineRule="atLeast"/>
        <w:ind w:firstLine="540"/>
        <w:jc w:val="both"/>
        <w:rPr>
          <w:sz w:val="26"/>
          <w:szCs w:val="26"/>
        </w:rPr>
      </w:pPr>
      <w:hyperlink r:id="rId4" w:history="1">
        <w:r w:rsidRPr="00964AB5">
          <w:rPr>
            <w:color w:val="0000FF"/>
            <w:sz w:val="26"/>
            <w:szCs w:val="26"/>
          </w:rPr>
          <w:t>Частью 2.1. статьи 14.16</w:t>
        </w:r>
      </w:hyperlink>
      <w:r w:rsidRPr="00964AB5">
        <w:rPr>
          <w:sz w:val="26"/>
          <w:szCs w:val="26"/>
        </w:rPr>
        <w:t xml:space="preserve"> </w:t>
      </w:r>
      <w:r w:rsidR="00323ACB">
        <w:t xml:space="preserve">КоАП РФ, </w:t>
      </w:r>
      <w:r w:rsidRPr="00964AB5">
        <w:rPr>
          <w:sz w:val="26"/>
          <w:szCs w:val="26"/>
        </w:rPr>
        <w:t xml:space="preserve">установлена административная ответственность за </w:t>
      </w:r>
      <w:r w:rsidRPr="00323ACB">
        <w:rPr>
          <w:sz w:val="26"/>
          <w:szCs w:val="26"/>
        </w:rPr>
        <w:t>р</w:t>
      </w:r>
      <w:hyperlink r:id="rId5" w:history="1">
        <w:r w:rsidRPr="00323ACB">
          <w:rPr>
            <w:rStyle w:val="Hyperlink"/>
            <w:sz w:val="26"/>
            <w:szCs w:val="26"/>
            <w:u w:val="none"/>
          </w:rPr>
          <w:t>озничную продаж</w:t>
        </w:r>
      </w:hyperlink>
      <w:r w:rsidRPr="00323ACB">
        <w:rPr>
          <w:sz w:val="26"/>
          <w:szCs w:val="26"/>
        </w:rPr>
        <w:t xml:space="preserve">у несовершеннолетнему алкогольной продукции, если это действие не содержит </w:t>
      </w:r>
      <w:hyperlink r:id="rId6" w:history="1">
        <w:r w:rsidRPr="00323ACB">
          <w:rPr>
            <w:rStyle w:val="Hyperlink"/>
            <w:sz w:val="26"/>
            <w:szCs w:val="26"/>
            <w:u w:val="none"/>
          </w:rPr>
          <w:t>уголовно наказуемого деяния</w:t>
        </w:r>
      </w:hyperlink>
      <w:r w:rsidRPr="00323ACB">
        <w:rPr>
          <w:sz w:val="26"/>
          <w:szCs w:val="26"/>
        </w:rPr>
        <w:t>.</w:t>
      </w:r>
    </w:p>
    <w:p w:rsidR="00036779" w:rsidRPr="00964AB5" w:rsidP="00036779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964AB5">
        <w:rPr>
          <w:sz w:val="26"/>
          <w:szCs w:val="26"/>
        </w:rPr>
        <w:t xml:space="preserve">Пунктом 11 части 2 статьи 16 Федерального закона от 22.11.1995 N 171-ФЗ (ред. от 03.07.2016) "О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Pr="00964AB5">
        <w:rPr>
          <w:sz w:val="26"/>
          <w:szCs w:val="26"/>
        </w:rPr>
        <w:t xml:space="preserve">потребления (распития) алкогольной продукции" запрещена продажа алкогольной продукции 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</w:t>
      </w:r>
      <w:hyperlink r:id="rId7" w:history="1">
        <w:r w:rsidRPr="00964AB5">
          <w:rPr>
            <w:color w:val="0000FF"/>
            <w:sz w:val="26"/>
            <w:szCs w:val="26"/>
          </w:rPr>
          <w:t>Перечень</w:t>
        </w:r>
      </w:hyperlink>
      <w:r w:rsidRPr="00964AB5">
        <w:rPr>
          <w:sz w:val="26"/>
          <w:szCs w:val="26"/>
        </w:rPr>
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323ACB" w:rsidP="00D845C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4AB5">
        <w:rPr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реализации алкогольной продукции </w:t>
      </w:r>
      <w:r w:rsidRPr="00964AB5" w:rsidR="00063790">
        <w:rPr>
          <w:sz w:val="26"/>
          <w:szCs w:val="26"/>
        </w:rPr>
        <w:t>Литвиновой В.А.</w:t>
      </w:r>
      <w:r>
        <w:rPr>
          <w:sz w:val="26"/>
          <w:szCs w:val="26"/>
        </w:rPr>
        <w:t xml:space="preserve"> </w:t>
      </w:r>
      <w:r w:rsidRPr="00964AB5">
        <w:rPr>
          <w:sz w:val="26"/>
          <w:szCs w:val="26"/>
        </w:rPr>
        <w:t>несовершеннолетнему</w:t>
      </w:r>
      <w:r>
        <w:rPr>
          <w:sz w:val="26"/>
          <w:szCs w:val="26"/>
        </w:rPr>
        <w:t xml:space="preserve"> </w:t>
      </w:r>
      <w:r w:rsidR="009A4C2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 </w:t>
      </w:r>
      <w:r w:rsidRPr="00964AB5">
        <w:rPr>
          <w:sz w:val="26"/>
          <w:szCs w:val="26"/>
        </w:rPr>
        <w:t xml:space="preserve"> подтверждается материалами дела</w:t>
      </w:r>
      <w:r>
        <w:rPr>
          <w:sz w:val="26"/>
          <w:szCs w:val="26"/>
        </w:rPr>
        <w:t>.</w:t>
      </w:r>
    </w:p>
    <w:p w:rsidR="00C548C7" w:rsidP="00323A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согласно </w:t>
      </w:r>
      <w:r w:rsidRPr="00964AB5" w:rsidR="00036779">
        <w:rPr>
          <w:sz w:val="26"/>
          <w:szCs w:val="26"/>
        </w:rPr>
        <w:t>рапорт</w:t>
      </w:r>
      <w:r>
        <w:rPr>
          <w:sz w:val="26"/>
          <w:szCs w:val="26"/>
        </w:rPr>
        <w:t>у</w:t>
      </w:r>
      <w:r w:rsidRPr="00964AB5" w:rsidR="00036779">
        <w:rPr>
          <w:sz w:val="26"/>
          <w:szCs w:val="26"/>
        </w:rPr>
        <w:t xml:space="preserve"> ст.инспектора  </w:t>
      </w:r>
      <w:r>
        <w:rPr>
          <w:sz w:val="26"/>
          <w:szCs w:val="26"/>
        </w:rPr>
        <w:t>О</w:t>
      </w:r>
      <w:r w:rsidRPr="00964AB5" w:rsidR="00036779">
        <w:rPr>
          <w:sz w:val="26"/>
          <w:szCs w:val="26"/>
        </w:rPr>
        <w:t>Д</w:t>
      </w:r>
      <w:r>
        <w:rPr>
          <w:sz w:val="26"/>
          <w:szCs w:val="26"/>
        </w:rPr>
        <w:t xml:space="preserve">Н </w:t>
      </w:r>
      <w:r w:rsidRPr="00964AB5" w:rsidR="00036779">
        <w:rPr>
          <w:sz w:val="26"/>
          <w:szCs w:val="26"/>
        </w:rPr>
        <w:t xml:space="preserve"> ОП №</w:t>
      </w:r>
      <w:r>
        <w:rPr>
          <w:sz w:val="26"/>
          <w:szCs w:val="26"/>
        </w:rPr>
        <w:t>1</w:t>
      </w:r>
      <w:r w:rsidRPr="00964AB5" w:rsidR="00036779">
        <w:rPr>
          <w:sz w:val="26"/>
          <w:szCs w:val="26"/>
        </w:rPr>
        <w:t xml:space="preserve"> УМВД России по г. Керчи </w:t>
      </w:r>
      <w:r>
        <w:rPr>
          <w:sz w:val="26"/>
          <w:szCs w:val="26"/>
        </w:rPr>
        <w:t xml:space="preserve">ст.лейтенанта полиции </w:t>
      </w:r>
      <w:r w:rsidR="009A4C25">
        <w:rPr>
          <w:sz w:val="26"/>
          <w:szCs w:val="26"/>
        </w:rPr>
        <w:t xml:space="preserve">/изъято/ </w:t>
      </w:r>
      <w:r w:rsidRPr="00964AB5" w:rsidR="00036779">
        <w:rPr>
          <w:sz w:val="26"/>
          <w:szCs w:val="26"/>
        </w:rPr>
        <w:t xml:space="preserve">следует, что </w:t>
      </w:r>
      <w:r>
        <w:rPr>
          <w:sz w:val="26"/>
          <w:szCs w:val="26"/>
        </w:rPr>
        <w:t xml:space="preserve">им в ходе доверительной беседы с несовершеннолетним </w:t>
      </w:r>
      <w:r w:rsidR="009A4C2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., был установлен факт реализации несовершеннолетнему бутылки водки в магазине «Бульвар», при этом продавец не потребовала от несовершеннолетнего предъявление паспорта (л.д.5).</w:t>
      </w:r>
    </w:p>
    <w:p w:rsidR="00C548C7" w:rsidP="00323A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4AB5">
        <w:rPr>
          <w:sz w:val="26"/>
          <w:szCs w:val="26"/>
        </w:rPr>
        <w:t xml:space="preserve">Данные обстоятельства подтверждаются письменными объяснениями </w:t>
      </w:r>
      <w:r>
        <w:rPr>
          <w:sz w:val="26"/>
          <w:szCs w:val="26"/>
        </w:rPr>
        <w:t xml:space="preserve">несовершеннолетнего </w:t>
      </w:r>
      <w:r w:rsidR="009A4C2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. согласно которым он приобрел 22.05.2020года в 16 часов 00 минут бутылку водки «</w:t>
      </w:r>
      <w:r w:rsidR="009A4C2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» объемом 1 литр в магазине «Бульвар», при этом продавец не потребовала у него предъявление паспорта (л.д.6).</w:t>
      </w:r>
    </w:p>
    <w:p w:rsidR="00D845C4" w:rsidP="00323A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того, что </w:t>
      </w:r>
      <w:r w:rsidR="009A4C2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. на момент продажи ему водки 22.05.2020 года</w:t>
      </w:r>
      <w:r>
        <w:rPr>
          <w:sz w:val="26"/>
          <w:szCs w:val="26"/>
        </w:rPr>
        <w:t>, являлся несовершеннолетним,</w:t>
      </w:r>
      <w:r>
        <w:rPr>
          <w:sz w:val="26"/>
          <w:szCs w:val="26"/>
        </w:rPr>
        <w:t xml:space="preserve"> подтверждается копией паспорта  </w:t>
      </w:r>
      <w:r w:rsidRPr="00964AB5" w:rsidR="00036779">
        <w:rPr>
          <w:sz w:val="26"/>
          <w:szCs w:val="26"/>
        </w:rPr>
        <w:t xml:space="preserve">лица, привлекаемого к административной ответственности </w:t>
      </w:r>
      <w:r>
        <w:rPr>
          <w:sz w:val="26"/>
          <w:szCs w:val="26"/>
        </w:rPr>
        <w:t>(л.д.8).</w:t>
      </w:r>
    </w:p>
    <w:p w:rsidR="00D845C4" w:rsidP="00323A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22.05.2020 года в отношении </w:t>
      </w:r>
      <w:r w:rsidR="009A4C2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был составлен протокол об административном правонарушении по части 1 статьи 20.20. КоАП РФ, за распитие водки «</w:t>
      </w:r>
      <w:r w:rsidR="009A4C2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» в общественном месте (л.д.10), в ходе составления этого протокола и был установлен факт продажи несовершеннолетнему алкоголя (л.д. 10).</w:t>
      </w:r>
    </w:p>
    <w:p w:rsidR="00D845C4" w:rsidP="00323A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данные обстоятельства подтверждаются письменными объяснениями свидетеля </w:t>
      </w:r>
      <w:r w:rsidR="008143D1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согласно которым она присутствовала в магазине при покупке </w:t>
      </w:r>
      <w:r w:rsidR="008143D1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водки (л.д.7).</w:t>
      </w:r>
    </w:p>
    <w:p w:rsidR="00036779" w:rsidRPr="00964AB5" w:rsidP="00323A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4AB5">
        <w:rPr>
          <w:sz w:val="26"/>
          <w:szCs w:val="26"/>
        </w:rPr>
        <w:t>На приобщенных к материалам дела фотогра</w:t>
      </w:r>
      <w:r w:rsidR="00F035F5">
        <w:rPr>
          <w:sz w:val="26"/>
          <w:szCs w:val="26"/>
        </w:rPr>
        <w:t>ф</w:t>
      </w:r>
      <w:r w:rsidRPr="00964AB5">
        <w:rPr>
          <w:sz w:val="26"/>
          <w:szCs w:val="26"/>
        </w:rPr>
        <w:t xml:space="preserve">иях, </w:t>
      </w:r>
      <w:r w:rsidR="00F035F5">
        <w:rPr>
          <w:sz w:val="26"/>
          <w:szCs w:val="26"/>
        </w:rPr>
        <w:t xml:space="preserve">отражен факт покупки </w:t>
      </w:r>
      <w:r w:rsidRPr="00964AB5">
        <w:rPr>
          <w:sz w:val="26"/>
          <w:szCs w:val="26"/>
        </w:rPr>
        <w:t xml:space="preserve"> несовершеннолетни</w:t>
      </w:r>
      <w:r w:rsidR="00F035F5">
        <w:rPr>
          <w:sz w:val="26"/>
          <w:szCs w:val="26"/>
        </w:rPr>
        <w:t>м</w:t>
      </w:r>
      <w:r w:rsidRPr="00964AB5">
        <w:rPr>
          <w:sz w:val="26"/>
          <w:szCs w:val="26"/>
        </w:rPr>
        <w:t xml:space="preserve"> </w:t>
      </w:r>
      <w:r w:rsidR="008143D1">
        <w:rPr>
          <w:sz w:val="26"/>
          <w:szCs w:val="26"/>
        </w:rPr>
        <w:t xml:space="preserve">/изъято/ </w:t>
      </w:r>
      <w:r w:rsidR="00F035F5">
        <w:rPr>
          <w:sz w:val="26"/>
          <w:szCs w:val="26"/>
        </w:rPr>
        <w:t>. бутылки водки «</w:t>
      </w:r>
      <w:r w:rsidR="008143D1">
        <w:rPr>
          <w:sz w:val="26"/>
          <w:szCs w:val="26"/>
        </w:rPr>
        <w:t xml:space="preserve">/изъято/ </w:t>
      </w:r>
      <w:r w:rsidR="00F035F5">
        <w:rPr>
          <w:sz w:val="26"/>
          <w:szCs w:val="26"/>
        </w:rPr>
        <w:t xml:space="preserve">»,момент оплаты на кассе; за кассовым аппаратом сидит Литвинова В.А., которая пробивает покупку </w:t>
      </w:r>
      <w:r w:rsidRPr="00964AB5">
        <w:rPr>
          <w:sz w:val="26"/>
          <w:szCs w:val="26"/>
        </w:rPr>
        <w:t xml:space="preserve">(л.д. </w:t>
      </w:r>
      <w:r w:rsidR="00F035F5">
        <w:rPr>
          <w:sz w:val="26"/>
          <w:szCs w:val="26"/>
        </w:rPr>
        <w:t>12-15)</w:t>
      </w:r>
      <w:r w:rsidRPr="00964AB5">
        <w:rPr>
          <w:sz w:val="26"/>
          <w:szCs w:val="26"/>
        </w:rPr>
        <w:t>.</w:t>
      </w:r>
    </w:p>
    <w:p w:rsidR="00D92B0B" w:rsidP="0003677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представленной суду должностной инструкции продавца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кассира (л.д.22-23) </w:t>
      </w:r>
      <w:r>
        <w:rPr>
          <w:sz w:val="26"/>
          <w:szCs w:val="26"/>
        </w:rPr>
        <w:t>подпись Литвиновой В.А. в ознакомлении с этой инструкцией отсутствует. Кроме того, из представленных объяснений Литвиновой О.Ю. следует что письменный договор с нею заключен не был, в Правилами продажи алкоголя её никто не ознакомил.</w:t>
      </w:r>
    </w:p>
    <w:p w:rsidR="00D92B0B" w:rsidP="0003677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 обратного материалы дела не содержат.</w:t>
      </w:r>
    </w:p>
    <w:p w:rsidR="00D92B0B" w:rsidP="0003677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6779" w:rsidRPr="00964AB5" w:rsidP="00036779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964AB5">
        <w:rPr>
          <w:sz w:val="26"/>
          <w:szCs w:val="26"/>
        </w:rPr>
        <w:t xml:space="preserve">Таким образом, действия </w:t>
      </w:r>
      <w:r w:rsidRPr="00964AB5" w:rsidR="00063790">
        <w:rPr>
          <w:sz w:val="26"/>
          <w:szCs w:val="26"/>
        </w:rPr>
        <w:t xml:space="preserve">Литвиновой В.А. </w:t>
      </w:r>
      <w:r w:rsidRPr="00964AB5">
        <w:rPr>
          <w:sz w:val="26"/>
          <w:szCs w:val="26"/>
        </w:rPr>
        <w:t>по ч</w:t>
      </w:r>
      <w:r w:rsidRPr="00964AB5" w:rsidR="00063790">
        <w:rPr>
          <w:sz w:val="26"/>
          <w:szCs w:val="26"/>
        </w:rPr>
        <w:t xml:space="preserve">асти </w:t>
      </w:r>
      <w:r w:rsidRPr="00964AB5">
        <w:rPr>
          <w:sz w:val="26"/>
          <w:szCs w:val="26"/>
        </w:rPr>
        <w:t>2.1. ст</w:t>
      </w:r>
      <w:r w:rsidRPr="00964AB5" w:rsidR="00063790">
        <w:rPr>
          <w:sz w:val="26"/>
          <w:szCs w:val="26"/>
        </w:rPr>
        <w:t>атьи</w:t>
      </w:r>
      <w:r w:rsidRPr="00964AB5">
        <w:rPr>
          <w:sz w:val="26"/>
          <w:szCs w:val="26"/>
        </w:rPr>
        <w:t xml:space="preserve"> 14.16. </w:t>
      </w:r>
      <w:r w:rsidRPr="00964AB5" w:rsidR="00063790">
        <w:rPr>
          <w:sz w:val="26"/>
          <w:szCs w:val="26"/>
        </w:rPr>
        <w:t xml:space="preserve">КоАП РФ </w:t>
      </w:r>
      <w:r w:rsidRPr="00964AB5" w:rsidR="00132DE5">
        <w:rPr>
          <w:sz w:val="26"/>
          <w:szCs w:val="26"/>
        </w:rPr>
        <w:t>как КоАП РФ</w:t>
      </w:r>
      <w:r w:rsidR="00D92B0B">
        <w:rPr>
          <w:sz w:val="26"/>
          <w:szCs w:val="26"/>
        </w:rPr>
        <w:t>, как р</w:t>
      </w:r>
      <w:r w:rsidRPr="00D92B0B" w:rsidR="00D92B0B">
        <w:rPr>
          <w:sz w:val="26"/>
          <w:szCs w:val="26"/>
        </w:rPr>
        <w:t xml:space="preserve">озничная продажа несовершеннолетнему алкогольной продукции, если это действие не содержит уголовно наказуемого деяния, </w:t>
      </w:r>
      <w:r w:rsidRPr="00964AB5">
        <w:rPr>
          <w:sz w:val="26"/>
          <w:szCs w:val="26"/>
        </w:rPr>
        <w:t>квалифицированны верно, а ее вина в совершении данного административного правонарушения полностью доказана.</w:t>
      </w:r>
    </w:p>
    <w:p w:rsidR="00036779" w:rsidRPr="00964AB5" w:rsidP="00036779">
      <w:pPr>
        <w:ind w:firstLine="708"/>
        <w:jc w:val="both"/>
        <w:rPr>
          <w:sz w:val="26"/>
          <w:szCs w:val="26"/>
        </w:rPr>
      </w:pPr>
      <w:r w:rsidRPr="00964AB5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036779" w:rsidRPr="00964AB5" w:rsidP="00036779">
      <w:pPr>
        <w:ind w:firstLine="540"/>
        <w:jc w:val="both"/>
        <w:rPr>
          <w:sz w:val="26"/>
          <w:szCs w:val="26"/>
        </w:rPr>
      </w:pPr>
      <w:r w:rsidRPr="00964AB5">
        <w:rPr>
          <w:sz w:val="26"/>
          <w:szCs w:val="26"/>
        </w:rPr>
        <w:t xml:space="preserve">  Данное правонарушение совершенно при наличие косвенного умысла.  </w:t>
      </w:r>
    </w:p>
    <w:p w:rsidR="00036779" w:rsidRPr="00964AB5" w:rsidP="00036779">
      <w:pPr>
        <w:ind w:firstLine="540"/>
        <w:jc w:val="both"/>
        <w:rPr>
          <w:sz w:val="26"/>
          <w:szCs w:val="26"/>
        </w:rPr>
      </w:pPr>
      <w:r w:rsidRPr="00964AB5">
        <w:rPr>
          <w:sz w:val="26"/>
          <w:szCs w:val="26"/>
        </w:rPr>
        <w:t xml:space="preserve">  Из данных о личности, судом установлено, что </w:t>
      </w:r>
      <w:r w:rsidR="00964AB5">
        <w:rPr>
          <w:sz w:val="26"/>
          <w:szCs w:val="26"/>
        </w:rPr>
        <w:t>Литвинова В.А.</w:t>
      </w:r>
      <w:r w:rsidRPr="00964AB5">
        <w:rPr>
          <w:sz w:val="26"/>
          <w:szCs w:val="26"/>
        </w:rPr>
        <w:t xml:space="preserve"> </w:t>
      </w:r>
      <w:r w:rsidR="008143D1">
        <w:rPr>
          <w:sz w:val="26"/>
          <w:szCs w:val="26"/>
        </w:rPr>
        <w:t>/изъято/</w:t>
      </w:r>
      <w:r w:rsidRPr="00964AB5">
        <w:rPr>
          <w:sz w:val="26"/>
          <w:szCs w:val="26"/>
        </w:rPr>
        <w:t xml:space="preserve">, иных данных о личности и имущественном положении суду не представлено. </w:t>
      </w:r>
    </w:p>
    <w:p w:rsidR="00036779" w:rsidRPr="00964AB5" w:rsidP="00036779">
      <w:pPr>
        <w:ind w:firstLine="540"/>
        <w:jc w:val="both"/>
        <w:rPr>
          <w:sz w:val="26"/>
          <w:szCs w:val="26"/>
        </w:rPr>
      </w:pPr>
      <w:r w:rsidRPr="00964AB5">
        <w:rPr>
          <w:sz w:val="26"/>
          <w:szCs w:val="26"/>
        </w:rPr>
        <w:t>Обстоятельств отягчающих административную ответственность – судом не установлено; к обстоятельствам смягчающим суд относит: признание вины, раскаяние в содеянном, совершение административного правонарушения впервые</w:t>
      </w:r>
      <w:r w:rsidR="00D92B0B">
        <w:rPr>
          <w:sz w:val="26"/>
          <w:szCs w:val="26"/>
        </w:rPr>
        <w:t>; а также суд относит отсутствие информирования Литвиновой В.А., о Правилах реализации алкоголя в магазине «Бульвар»</w:t>
      </w:r>
      <w:r w:rsidRPr="00964AB5">
        <w:rPr>
          <w:sz w:val="26"/>
          <w:szCs w:val="26"/>
        </w:rPr>
        <w:t xml:space="preserve">. </w:t>
      </w:r>
    </w:p>
    <w:p w:rsidR="00036779" w:rsidRPr="00964AB5" w:rsidP="000367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4AB5">
        <w:rPr>
          <w:sz w:val="26"/>
          <w:szCs w:val="26"/>
        </w:rPr>
        <w:t xml:space="preserve"> В силу части 2 статьи 4.1 </w:t>
      </w:r>
      <w:r w:rsidRPr="00964AB5" w:rsidR="00F31CB5">
        <w:rPr>
          <w:sz w:val="26"/>
          <w:szCs w:val="26"/>
        </w:rPr>
        <w:t>КоАП РФ</w:t>
      </w:r>
      <w:r w:rsidRPr="00964AB5">
        <w:rPr>
          <w:sz w:val="26"/>
          <w:szCs w:val="26"/>
        </w:rPr>
        <w:t>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36779" w:rsidRPr="00964AB5" w:rsidP="000367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4AB5">
        <w:rPr>
          <w:sz w:val="26"/>
          <w:szCs w:val="26"/>
        </w:rPr>
        <w:t>При этом согласно части 2.2 статьи 4.1</w:t>
      </w:r>
      <w:r w:rsidRPr="00964AB5" w:rsidR="00F31CB5">
        <w:rPr>
          <w:sz w:val="26"/>
          <w:szCs w:val="26"/>
        </w:rPr>
        <w:t xml:space="preserve"> КоАП РФ</w:t>
      </w:r>
      <w:r w:rsidRPr="00964AB5">
        <w:rPr>
          <w:sz w:val="26"/>
          <w:szCs w:val="26"/>
        </w:rPr>
        <w:t xml:space="preserve">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названного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036779" w:rsidRPr="00964AB5" w:rsidP="000367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4AB5">
        <w:rPr>
          <w:sz w:val="26"/>
          <w:szCs w:val="26"/>
        </w:rPr>
        <w:t xml:space="preserve">При назначении административного наказания в соответствии с частью 2.2 указанной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</w:t>
      </w:r>
      <w:r w:rsidRPr="00964AB5" w:rsidR="00F31CB5">
        <w:rPr>
          <w:sz w:val="26"/>
          <w:szCs w:val="26"/>
        </w:rPr>
        <w:t>КоАП РФ</w:t>
      </w:r>
      <w:r w:rsidRPr="00964AB5">
        <w:rPr>
          <w:sz w:val="26"/>
          <w:szCs w:val="26"/>
        </w:rPr>
        <w:t xml:space="preserve"> (часть 2.3 статьи 4.1 названного Кодекса).</w:t>
      </w:r>
    </w:p>
    <w:p w:rsidR="00036779" w:rsidRPr="00964AB5" w:rsidP="00036779">
      <w:pPr>
        <w:ind w:firstLine="709"/>
        <w:jc w:val="both"/>
        <w:rPr>
          <w:sz w:val="26"/>
          <w:szCs w:val="26"/>
        </w:rPr>
      </w:pPr>
      <w:r w:rsidRPr="00964AB5">
        <w:rPr>
          <w:sz w:val="26"/>
          <w:szCs w:val="26"/>
        </w:rPr>
        <w:t>На основании изложенного и руководствуясь ч.2.3 ст. 4.1., ст.ст. 4.2., 4.3; ч.2.1. ст. 14.16; 23.1, 29.4-29.7, 29.10, 30.1-30.3 КРФ об АП, суд,</w:t>
      </w:r>
    </w:p>
    <w:p w:rsidR="00036779" w:rsidRPr="00964AB5" w:rsidP="00036779">
      <w:pPr>
        <w:jc w:val="center"/>
        <w:rPr>
          <w:b/>
          <w:sz w:val="26"/>
          <w:szCs w:val="26"/>
        </w:rPr>
      </w:pPr>
    </w:p>
    <w:p w:rsidR="00036779" w:rsidRPr="00964AB5" w:rsidP="00036779">
      <w:pPr>
        <w:jc w:val="center"/>
        <w:outlineLvl w:val="0"/>
        <w:rPr>
          <w:b/>
          <w:sz w:val="26"/>
          <w:szCs w:val="26"/>
        </w:rPr>
      </w:pPr>
      <w:r w:rsidRPr="00964AB5">
        <w:rPr>
          <w:b/>
          <w:sz w:val="26"/>
          <w:szCs w:val="26"/>
        </w:rPr>
        <w:t>ПОСТАНОВИЛ:</w:t>
      </w:r>
    </w:p>
    <w:p w:rsidR="00036779" w:rsidRPr="00964AB5" w:rsidP="00036779">
      <w:pPr>
        <w:jc w:val="center"/>
        <w:rPr>
          <w:b/>
          <w:sz w:val="26"/>
          <w:szCs w:val="26"/>
        </w:rPr>
      </w:pPr>
    </w:p>
    <w:p w:rsidR="00036779" w:rsidRPr="00964AB5" w:rsidP="00036779">
      <w:pPr>
        <w:ind w:firstLine="709"/>
        <w:contextualSpacing/>
        <w:jc w:val="both"/>
        <w:rPr>
          <w:sz w:val="26"/>
          <w:szCs w:val="26"/>
        </w:rPr>
      </w:pPr>
      <w:r w:rsidRPr="00964AB5">
        <w:rPr>
          <w:b/>
          <w:sz w:val="26"/>
          <w:szCs w:val="26"/>
        </w:rPr>
        <w:t xml:space="preserve">Литвинову </w:t>
      </w:r>
      <w:r w:rsidR="008143D1">
        <w:rPr>
          <w:b/>
          <w:sz w:val="26"/>
          <w:szCs w:val="26"/>
        </w:rPr>
        <w:t>В.А.</w:t>
      </w:r>
      <w:r w:rsidRPr="00964AB5">
        <w:rPr>
          <w:b/>
          <w:sz w:val="26"/>
          <w:szCs w:val="26"/>
        </w:rPr>
        <w:t xml:space="preserve"> </w:t>
      </w:r>
      <w:r w:rsidRPr="00964AB5">
        <w:rPr>
          <w:sz w:val="26"/>
          <w:szCs w:val="26"/>
        </w:rPr>
        <w:t>признать виновной в совершении административного правонарушения предусмотренного ч</w:t>
      </w:r>
      <w:r w:rsidRPr="00964AB5">
        <w:rPr>
          <w:sz w:val="26"/>
          <w:szCs w:val="26"/>
        </w:rPr>
        <w:t xml:space="preserve">астью </w:t>
      </w:r>
      <w:r w:rsidRPr="00964AB5">
        <w:rPr>
          <w:sz w:val="26"/>
          <w:szCs w:val="26"/>
        </w:rPr>
        <w:t>2.1. ст</w:t>
      </w:r>
      <w:r w:rsidRPr="00964AB5">
        <w:rPr>
          <w:sz w:val="26"/>
          <w:szCs w:val="26"/>
        </w:rPr>
        <w:t>атьи</w:t>
      </w:r>
      <w:r w:rsidRPr="00964AB5">
        <w:rPr>
          <w:sz w:val="26"/>
          <w:szCs w:val="26"/>
        </w:rPr>
        <w:t xml:space="preserve"> 14.16. </w:t>
      </w:r>
      <w:r w:rsidRPr="00964AB5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4AB5">
        <w:rPr>
          <w:sz w:val="26"/>
          <w:szCs w:val="26"/>
        </w:rPr>
        <w:t xml:space="preserve">и назначить ей наказание в виде </w:t>
      </w:r>
      <w:r w:rsidR="008143D1">
        <w:rPr>
          <w:sz w:val="26"/>
          <w:szCs w:val="26"/>
        </w:rPr>
        <w:t>/изъято/</w:t>
      </w:r>
    </w:p>
    <w:p w:rsidR="00036779" w:rsidRPr="00964AB5" w:rsidP="00036779">
      <w:pPr>
        <w:ind w:firstLine="709"/>
        <w:contextualSpacing/>
        <w:jc w:val="both"/>
        <w:rPr>
          <w:sz w:val="26"/>
          <w:szCs w:val="26"/>
        </w:rPr>
      </w:pPr>
      <w:r w:rsidRPr="00964AB5">
        <w:rPr>
          <w:sz w:val="26"/>
          <w:szCs w:val="26"/>
        </w:rPr>
        <w:t>на основании ч</w:t>
      </w:r>
      <w:r w:rsidRPr="00964AB5" w:rsidR="00D40E64">
        <w:rPr>
          <w:sz w:val="26"/>
          <w:szCs w:val="26"/>
        </w:rPr>
        <w:t xml:space="preserve">асти </w:t>
      </w:r>
      <w:r w:rsidRPr="00964AB5">
        <w:rPr>
          <w:sz w:val="26"/>
          <w:szCs w:val="26"/>
        </w:rPr>
        <w:t>2.3 ст</w:t>
      </w:r>
      <w:r w:rsidRPr="00964AB5" w:rsidR="00D40E64">
        <w:rPr>
          <w:sz w:val="26"/>
          <w:szCs w:val="26"/>
        </w:rPr>
        <w:t>атьи</w:t>
      </w:r>
      <w:r w:rsidRPr="00964AB5">
        <w:rPr>
          <w:sz w:val="26"/>
          <w:szCs w:val="26"/>
        </w:rPr>
        <w:t xml:space="preserve"> 4.1 </w:t>
      </w:r>
      <w:r w:rsidRPr="00964AB5" w:rsidR="00D40E6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4AB5">
        <w:rPr>
          <w:sz w:val="26"/>
          <w:szCs w:val="26"/>
        </w:rPr>
        <w:t>окончательно определить наказание в виде административного штрафа в размере 15 000 (пятнадцать тысяч) рублей.</w:t>
      </w:r>
    </w:p>
    <w:p w:rsidR="00036779" w:rsidRPr="00964AB5" w:rsidP="00036779">
      <w:pPr>
        <w:ind w:firstLine="709"/>
        <w:contextualSpacing/>
        <w:jc w:val="both"/>
        <w:rPr>
          <w:sz w:val="26"/>
          <w:szCs w:val="26"/>
        </w:rPr>
      </w:pPr>
      <w:r w:rsidRPr="00964AB5">
        <w:rPr>
          <w:sz w:val="26"/>
          <w:szCs w:val="26"/>
        </w:rPr>
        <w:t>Разъяснить, что в соответствии со ст</w:t>
      </w:r>
      <w:r w:rsidRPr="00964AB5" w:rsidR="00D40E64">
        <w:rPr>
          <w:sz w:val="26"/>
          <w:szCs w:val="26"/>
        </w:rPr>
        <w:t>атьей</w:t>
      </w:r>
      <w:r w:rsidRPr="00964AB5">
        <w:rPr>
          <w:sz w:val="26"/>
          <w:szCs w:val="26"/>
        </w:rPr>
        <w:t xml:space="preserve"> 32.2 Ко</w:t>
      </w:r>
      <w:r w:rsidRPr="00964AB5" w:rsidR="00D40E64">
        <w:rPr>
          <w:sz w:val="26"/>
          <w:szCs w:val="26"/>
        </w:rPr>
        <w:t xml:space="preserve">АП РФ, </w:t>
      </w:r>
      <w:r w:rsidRPr="00964AB5">
        <w:rPr>
          <w:sz w:val="26"/>
          <w:szCs w:val="26"/>
        </w:rPr>
        <w:t xml:space="preserve">штраф должен быть оплачен в течение 60 дней со дня вступления постановления в законную силу. </w:t>
      </w:r>
      <w:r w:rsidRPr="00964AB5">
        <w:rPr>
          <w:sz w:val="26"/>
          <w:szCs w:val="26"/>
        </w:rPr>
        <w:t>В случае отсутствия оплаты может быть возбуждено административное дело в соответствии с ч</w:t>
      </w:r>
      <w:r w:rsidRPr="00964AB5" w:rsidR="00F31CB5">
        <w:rPr>
          <w:sz w:val="26"/>
          <w:szCs w:val="26"/>
        </w:rPr>
        <w:t>астью</w:t>
      </w:r>
      <w:r w:rsidRPr="00964AB5">
        <w:rPr>
          <w:sz w:val="26"/>
          <w:szCs w:val="26"/>
        </w:rPr>
        <w:t xml:space="preserve"> 1 ст</w:t>
      </w:r>
      <w:r w:rsidRPr="00964AB5" w:rsidR="00F31CB5">
        <w:rPr>
          <w:sz w:val="26"/>
          <w:szCs w:val="26"/>
        </w:rPr>
        <w:t>атьи</w:t>
      </w:r>
      <w:r w:rsidRPr="00964AB5">
        <w:rPr>
          <w:sz w:val="26"/>
          <w:szCs w:val="26"/>
        </w:rPr>
        <w:t xml:space="preserve"> 20.25</w:t>
      </w:r>
      <w:r w:rsidRPr="00964AB5" w:rsidR="00F31CB5">
        <w:rPr>
          <w:sz w:val="26"/>
          <w:szCs w:val="26"/>
        </w:rPr>
        <w:t>. КоАП РФ</w:t>
      </w:r>
      <w:r w:rsidRPr="00964AB5">
        <w:rPr>
          <w:sz w:val="26"/>
          <w:szCs w:val="26"/>
        </w:rPr>
        <w:t>.</w:t>
      </w:r>
    </w:p>
    <w:p w:rsidR="00036779" w:rsidRPr="00964AB5" w:rsidP="008143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необходимо перечислить по реквизитам: </w:t>
      </w:r>
      <w:r w:rsidR="008143D1">
        <w:rPr>
          <w:sz w:val="26"/>
          <w:szCs w:val="26"/>
        </w:rPr>
        <w:t xml:space="preserve">/изъято/ </w:t>
      </w:r>
      <w:r w:rsidRPr="00964AB5">
        <w:rPr>
          <w:sz w:val="26"/>
          <w:szCs w:val="26"/>
        </w:rPr>
        <w:t>Постановление может быть обжаловано и опротестовано в Керченский городской суд</w:t>
      </w:r>
      <w:r w:rsidRPr="00964AB5" w:rsidR="00F31CB5">
        <w:rPr>
          <w:sz w:val="26"/>
          <w:szCs w:val="26"/>
        </w:rPr>
        <w:t xml:space="preserve"> Республики Крым</w:t>
      </w:r>
      <w:r w:rsidRPr="00964AB5">
        <w:rPr>
          <w:sz w:val="26"/>
          <w:szCs w:val="26"/>
        </w:rPr>
        <w:t>, путем подачи жалобы, в течение 10 суток, с момента его получения или вручения</w:t>
      </w:r>
      <w:r w:rsidRPr="00964AB5" w:rsidR="00F31CB5">
        <w:rPr>
          <w:sz w:val="26"/>
          <w:szCs w:val="26"/>
        </w:rPr>
        <w:t>, в том числе и через мирового судью.</w:t>
      </w:r>
    </w:p>
    <w:p w:rsidR="008143D1" w:rsidRPr="00832C90" w:rsidP="008143D1">
      <w:pPr>
        <w:contextualSpacing/>
      </w:pPr>
      <w:r w:rsidRPr="00832C90">
        <w:t>Мировой судья( подпись) С.С. Урюпина</w:t>
      </w:r>
    </w:p>
    <w:p w:rsidR="008143D1" w:rsidRPr="00832C90" w:rsidP="008143D1">
      <w:pPr>
        <w:contextualSpacing/>
      </w:pPr>
      <w:r w:rsidRPr="00832C90">
        <w:t>ДЕПЕРСОНИФИКАЦИЮ</w:t>
      </w:r>
    </w:p>
    <w:p w:rsidR="008143D1" w:rsidRPr="00832C90" w:rsidP="008143D1">
      <w:pPr>
        <w:contextualSpacing/>
      </w:pPr>
      <w:r w:rsidRPr="00832C90">
        <w:t>Лингвистический контроль</w:t>
      </w:r>
    </w:p>
    <w:p w:rsidR="008143D1" w:rsidRPr="00832C90" w:rsidP="008143D1">
      <w:pPr>
        <w:contextualSpacing/>
      </w:pPr>
      <w:r w:rsidRPr="00832C90">
        <w:t>произвел</w:t>
      </w:r>
    </w:p>
    <w:p w:rsidR="008143D1" w:rsidRPr="00832C90" w:rsidP="008143D1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8143D1" w:rsidRPr="00832C90" w:rsidP="008143D1">
      <w:pPr>
        <w:contextualSpacing/>
      </w:pPr>
    </w:p>
    <w:p w:rsidR="008143D1" w:rsidRPr="00832C90" w:rsidP="008143D1">
      <w:pPr>
        <w:contextualSpacing/>
      </w:pPr>
      <w:r w:rsidRPr="00832C90">
        <w:t>СОГЛАСОВАНО</w:t>
      </w:r>
    </w:p>
    <w:p w:rsidR="008143D1" w:rsidRPr="00832C90" w:rsidP="008143D1">
      <w:pPr>
        <w:contextualSpacing/>
      </w:pPr>
    </w:p>
    <w:p w:rsidR="008143D1" w:rsidRPr="00832C90" w:rsidP="008143D1">
      <w:pPr>
        <w:contextualSpacing/>
      </w:pPr>
      <w:r w:rsidRPr="00832C90">
        <w:t>Судья_________ С.С. Урюпина</w:t>
      </w:r>
    </w:p>
    <w:p w:rsidR="008143D1" w:rsidRPr="00832C90" w:rsidP="008143D1">
      <w:pPr>
        <w:contextualSpacing/>
      </w:pPr>
    </w:p>
    <w:p w:rsidR="008143D1" w:rsidP="008143D1">
      <w:pPr>
        <w:contextualSpacing/>
      </w:pPr>
      <w:r w:rsidRPr="00832C90">
        <w:t>«_</w:t>
      </w:r>
      <w:r>
        <w:t>09</w:t>
      </w:r>
      <w:r w:rsidRPr="00832C90">
        <w:t>__» __</w:t>
      </w:r>
      <w:r>
        <w:t>октября</w:t>
      </w:r>
      <w:r w:rsidRPr="00832C90">
        <w:t>__ 20</w:t>
      </w:r>
      <w:r>
        <w:t>20</w:t>
      </w:r>
      <w:r w:rsidRPr="00832C90">
        <w:t xml:space="preserve"> г.</w:t>
      </w:r>
    </w:p>
    <w:p w:rsidR="00036779" w:rsidRPr="00964AB5" w:rsidP="00DB4178">
      <w:pPr>
        <w:ind w:firstLine="709"/>
        <w:contextualSpacing/>
        <w:jc w:val="both"/>
        <w:rPr>
          <w:b/>
          <w:bCs/>
          <w:sz w:val="26"/>
          <w:szCs w:val="26"/>
        </w:rPr>
      </w:pPr>
    </w:p>
    <w:sectPr w:rsidSect="009E33F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1822"/>
      <w:docPartObj>
        <w:docPartGallery w:val="Page Numbers (Top of Page)"/>
        <w:docPartUnique/>
      </w:docPartObj>
    </w:sdtPr>
    <w:sdtContent>
      <w:p w:rsidR="00EF45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3D1">
          <w:rPr>
            <w:noProof/>
          </w:rPr>
          <w:t>4</w:t>
        </w:r>
        <w:r w:rsidR="008143D1">
          <w:rPr>
            <w:noProof/>
          </w:rPr>
          <w:fldChar w:fldCharType="end"/>
        </w:r>
      </w:p>
    </w:sdtContent>
  </w:sdt>
  <w:p w:rsidR="00EF45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6779"/>
    <w:rsid w:val="00036779"/>
    <w:rsid w:val="00063790"/>
    <w:rsid w:val="00132DE5"/>
    <w:rsid w:val="0017032A"/>
    <w:rsid w:val="001A4B41"/>
    <w:rsid w:val="00242A62"/>
    <w:rsid w:val="002D5321"/>
    <w:rsid w:val="00323ACB"/>
    <w:rsid w:val="00497DE5"/>
    <w:rsid w:val="0075101D"/>
    <w:rsid w:val="008143D1"/>
    <w:rsid w:val="00832C90"/>
    <w:rsid w:val="00890669"/>
    <w:rsid w:val="00964AB5"/>
    <w:rsid w:val="009A4C25"/>
    <w:rsid w:val="00C548C7"/>
    <w:rsid w:val="00D40E64"/>
    <w:rsid w:val="00D845C4"/>
    <w:rsid w:val="00D92B0B"/>
    <w:rsid w:val="00DB4178"/>
    <w:rsid w:val="00EF457F"/>
    <w:rsid w:val="00F035F5"/>
    <w:rsid w:val="00F31C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367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367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03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036779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F45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F4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EF457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EF4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028A4A318E33AD76F66A986C2804635679EBC09161F3EE92BF851886A51857E882DBAE2DA29ABD2XFdEL" TargetMode="External" /><Relationship Id="rId5" Type="http://schemas.openxmlformats.org/officeDocument/2006/relationships/hyperlink" Target="consultantplus://offline/ref=13F8A6059D907944F375314D1CBADC977CC91833CB27469AA95EA77088C4E0452E6FA78E1CmEcBH" TargetMode="External" /><Relationship Id="rId6" Type="http://schemas.openxmlformats.org/officeDocument/2006/relationships/hyperlink" Target="consultantplus://offline/ref=13F8A6059D907944F375314D1CBADC977CC81835C723469AA95EA77088C4E0452E6FA7891BmEc7H" TargetMode="External" /><Relationship Id="rId7" Type="http://schemas.openxmlformats.org/officeDocument/2006/relationships/hyperlink" Target="consultantplus://offline/ref=92D389A94280CAB57AE6D3698F7BA15178FF99CC2E96EAA9DD62599BE451DB12CF581566DC6B0FE6M3XC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