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                                Дело № 5-52-37/2017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материал, поступивший от начальника Крымского МУГАДН Ространснадзора о привлечении к административной ответственности: </w:t>
      </w:r>
    </w:p>
    <w:p w:rsidR="00A77B3E">
      <w:r>
        <w:t>наименование организации, паспортные данные, гражданина России, зарегистрированного и проживающего по адресу: адрес, адрес, за совершение правонарушения, предусмотренного ст. 17.7 КоАП РФ,</w:t>
      </w:r>
    </w:p>
    <w:p w:rsidR="00A77B3E">
      <w:r>
        <w:t>установил:</w:t>
      </w:r>
    </w:p>
    <w:p w:rsidR="00A77B3E">
      <w:r>
        <w:t xml:space="preserve">дата должностным лицом Крымского МУГАДН Ространснадзора вынесено определение ОРК № 014055, наименование организации об истребовании дополнительных материалов по делу об административном правонарушении. наименование организации обязан был предоставить истребуемые сведения и направить их в трехдневный срок на адрес Крымского МУГАДН. Определение фио получил дата, однако                  дата не было выполнено законное требование должностного лица и запрашиваемые сведения не представлены (не направлены) в трехдневный срок на адрес Крымского МУГАДН Ространснадзора, чем совершил административное правонарушение, предусмотренное ст. 17.7 КоАП РФ.   </w:t>
      </w:r>
    </w:p>
    <w:p w:rsidR="00A77B3E">
      <w:r>
        <w:t xml:space="preserve">В судебном заседании представитель правонарушителя по доверенности фио пояснила, что не направили во время запрашиваемые документы в адрес МУГАДН Ространснадзора, в связи с тем, что фио на тот момент болел, отсутствовал по месту жительства, и ему поздно передали определение должностного лица об истребовании дополнительных документов. В содеянном раскаиваются.  </w:t>
      </w:r>
    </w:p>
    <w:p w:rsidR="00A77B3E">
      <w:r>
        <w:t xml:space="preserve">Суд, выслушав пояснения представителя правонарушителя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ст. 17.7 КоАП РФ доказана материалами дела: </w:t>
      </w:r>
    </w:p>
    <w:p w:rsidR="00A77B3E">
      <w:r>
        <w:t>· протоколом об административном правонарушении № ПРК телефон от               дата (л.д.2-3);</w:t>
      </w:r>
    </w:p>
    <w:p w:rsidR="00A77B3E">
      <w:r>
        <w:t>·  распоряжением об утверждении плановых рейдовых заданий от дата                       № 192 (л.д.7);</w:t>
      </w:r>
    </w:p>
    <w:p w:rsidR="00A77B3E">
      <w:r>
        <w:t>· актом планового (рейдового) осмотра, обследования транспортного средства № КР телефон от дата,  перевозчиком является фио, в ходе проверки выявлены нарушения (л.д.8);</w:t>
      </w:r>
    </w:p>
    <w:p w:rsidR="00A77B3E">
      <w:r>
        <w:t>· определение ОРК № 014055 об истребовании сведений (документов) от               дата, предъявленное к наименование организации (л.д.9);</w:t>
      </w:r>
    </w:p>
    <w:p w:rsidR="00A77B3E">
      <w:r>
        <w:t>· почтовым уведомлением о получении дата копии определения должностного лица, фио (л.д.11).</w:t>
      </w:r>
    </w:p>
    <w:p w:rsidR="00A77B3E">
      <w:r>
        <w:t xml:space="preserve">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 xml:space="preserve">На основании изложенных доказательств, суд приходит к выводу, что вина правонарушителя фио установлена и в его действиях содержится состав административного правонарушения, предусмотренного ст. 17.7 КоАП РФ по признаку умышленного невыполнения требований должностного лица, осуществляющего производство по делу об административном правонарушении.  </w:t>
      </w:r>
    </w:p>
    <w:p w:rsidR="00A77B3E">
      <w:r>
        <w:t xml:space="preserve">При назначении правонарушителю  административного наказания, суд учитывает характер совершенного им административного правонарушения, обстоятельства отягчающие и смягчающие административную ответственность, данные о личности правонарушителя. </w:t>
      </w:r>
    </w:p>
    <w:p w:rsidR="00A77B3E">
      <w:r>
        <w:t xml:space="preserve">       </w:t>
      </w:r>
    </w:p>
    <w:p w:rsidR="00A77B3E"/>
    <w:p w:rsidR="00A77B3E">
      <w:r>
        <w:t xml:space="preserve">            Обстоятельствами, смягчающими наказание фио, считаю признание вины, раскаяние в содеянном. </w:t>
      </w:r>
    </w:p>
    <w:p w:rsidR="00A77B3E">
      <w:r>
        <w:t xml:space="preserve">            Обстоятельств, отягчающих наказание фио, судом не установлено.</w:t>
      </w:r>
    </w:p>
    <w:p w:rsidR="00A77B3E">
      <w:r>
        <w:t xml:space="preserve">     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 фио, административное наказание в виде административного штрафа в размере, предусмотренном санкцией статьи.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постановил:</w:t>
      </w:r>
    </w:p>
    <w:p w:rsidR="00A77B3E"/>
    <w:p w:rsidR="00A77B3E">
      <w:r>
        <w:t>признать наименование организации, паспортные данные, зарегистрированного и проживающего по адресу: адрес, адрес, виновным в совершении административного правонарушения, предусмотренного ст. 17.7 КоАП РФ и подвергнуть его административному наказанию в виде административного штрафа в размере                  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по РК (Крымское Межрегиональное управление государственного автодорожного надзора (Крымское МУГАДН)),  </w:t>
      </w:r>
    </w:p>
    <w:p w:rsidR="00A77B3E">
      <w:r>
        <w:t xml:space="preserve">КБК 10611601000016000140, </w:t>
      </w:r>
    </w:p>
    <w:p w:rsidR="00A77B3E">
      <w:r>
        <w:t xml:space="preserve">УИН 10675412150000140053,    </w:t>
      </w:r>
    </w:p>
    <w:p w:rsidR="00A77B3E">
      <w:r>
        <w:t>наименование платежа - штраф.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