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  Дело № 5-52-178/2017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заместителя начальника отдела начальника полиции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России, зарегистрированного и проживающего по адресу: адрес, адрес, не работающего, за совершение правонарушения, предусмотренного ст. 7.17 КоАП РФ, </w:t>
      </w:r>
    </w:p>
    <w:p w:rsidR="00A77B3E">
      <w:r>
        <w:t>установил:</w:t>
      </w:r>
    </w:p>
    <w:p w:rsidR="00A77B3E">
      <w:r>
        <w:t xml:space="preserve">дата, в 12-30 часов, фио, находясь в подъезде дома № 19 по                      адрес, адрес РК, умышленно повредил стекло в данном подъезде, чем причинил наименование организации незначительный материальный ущерб, в размере сумма, чем совершил административное правонарушение, предусмотренное ст. 7.17 КоАП РФ.   </w:t>
      </w:r>
    </w:p>
    <w:p w:rsidR="00A77B3E">
      <w:r>
        <w:t xml:space="preserve">В судебное заседание правонарушитель фио не явился. В своем заявлении просил рассмотреть дело в его отсутствие, по состоянию здоровья, вину в совершенном правонарушении признал, в содеянном раскаялся. </w:t>
      </w:r>
    </w:p>
    <w:p w:rsidR="00A77B3E">
      <w:r>
        <w:t xml:space="preserve">Суд,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7.17 КоАП РФ доказана материалами дела: </w:t>
      </w:r>
    </w:p>
    <w:p w:rsidR="00A77B3E">
      <w:r>
        <w:t>· протоколом об административном правонарушении № РК телефон от               дата (л.д.1);</w:t>
      </w:r>
    </w:p>
    <w:p w:rsidR="00A77B3E">
      <w:r>
        <w:t>· рапортом сотрудника полиции от дата, дата (л.д.5);</w:t>
      </w:r>
    </w:p>
    <w:p w:rsidR="00A77B3E">
      <w:r>
        <w:t>· письменными объяснениями фио (л.д.3);</w:t>
      </w:r>
    </w:p>
    <w:p w:rsidR="00A77B3E">
      <w:r>
        <w:t>· сообщением зам. директора наименование организации от дата (л.д.7).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7.17 КоАП РФ по признаку умышленного повреждения чужого имущества, когда эти действия не повлекли причинение значительного ущерба. </w:t>
      </w:r>
    </w:p>
    <w:p w:rsidR="00A77B3E">
      <w:r>
        <w:t xml:space="preserve">При назначении правонарушителю 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фио, считаю признание вины, раскаяние в содеянном. </w:t>
      </w:r>
    </w:p>
    <w:p w:rsidR="00A77B3E">
      <w:r>
        <w:t xml:space="preserve">       Обстоятельств, отягчающих наказание фио, судом не установлено.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статьи. </w:t>
      </w:r>
    </w:p>
    <w:p w:rsidR="00A77B3E">
      <w:r>
        <w:t xml:space="preserve">        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>
      <w:r>
        <w:t xml:space="preserve">признать фио, паспортные данные, зарегистрированного и проживающего по адресу: адрес, адрес,  виновным в совершении административного </w:t>
      </w:r>
    </w:p>
    <w:p w:rsidR="00A77B3E"/>
    <w:p w:rsidR="00A77B3E">
      <w:r>
        <w:t>правонарушения, предусмотренного ст. 7.17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  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18880491170001024684,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