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№5-52-209/2017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паспортные данные, зарегистрированного по адресу: адрес, </w:t>
      </w:r>
    </w:p>
    <w:p w:rsidR="00A77B3E">
      <w:r>
        <w:t xml:space="preserve">адрес,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примерно в время находясь по месту своего проживания по адресу: адрес, </w:t>
      </w:r>
    </w:p>
    <w:p w:rsidR="00A77B3E">
      <w:r>
        <w:t xml:space="preserve">адрес, без назначения врача путём курения употребил наркотическое средство каннабис (марихуану). </w:t>
      </w:r>
    </w:p>
    <w:p w:rsidR="00A77B3E">
      <w:r>
        <w:t>В судебном заседании фио свою вину в совершении указанных действий признал, в содеянном раскаялся, и пояснил, что действительно без назначения врача употреблял марихуану по месту своего проживания путём курения через пластиковую бутылку.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</w:t>
      </w:r>
    </w:p>
    <w:p w:rsidR="00A77B3E">
      <w:r>
        <w:t>№РК телефон от дата (л.д.1), копией справки о результатах химико-токсикологических исследований от дата №1227, согласно которой в биологическом объекте (моче) фио обнаружены каннабиноиды, фенилалкиламины (л.д.3).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ст.6.9 </w:t>
      </w:r>
    </w:p>
    <w:p w:rsidR="00A77B3E">
      <w:r>
        <w:t xml:space="preserve">КоАП РФ, как потребление наркотических средств без назначения врача.. </w:t>
      </w:r>
    </w:p>
    <w:p w:rsidR="00A77B3E">
      <w:r>
        <w:t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>
      <w:r>
        <w:t>фио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женат, на иждивении имеет троих несовершеннолетних детей.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 в минимальном размере, предусмотренном санкцией ч.1 ст.6.9 КоАП РФ.</w:t>
      </w:r>
    </w:p>
    <w:p w:rsidR="00A77B3E">
      <w:r>
        <w:t>С учётом установленного факта потребления фио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Шпартюка фио, паспортные данные, зарегистрированного по адресу: адрес, </w:t>
      </w:r>
    </w:p>
    <w:p w:rsidR="00A77B3E">
      <w:r>
        <w:t>адрес,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сумма.</w:t>
      </w:r>
    </w:p>
    <w:p w:rsidR="00A77B3E">
      <w:r>
        <w:t xml:space="preserve">Обязать Шпартюка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</w:t>
      </w:r>
    </w:p>
    <w:p w:rsidR="00A77B3E">
      <w:r>
        <w:t>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пройти диагностику у врача-нарколога возложить на ОМВД России по адрес. </w:t>
      </w:r>
    </w:p>
    <w:p w:rsidR="00A77B3E"/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18880491170001025001.</w:t>
      </w:r>
    </w:p>
    <w:p w:rsidR="00A77B3E">
      <w:r>
        <w:t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</w:t>
      </w:r>
    </w:p>
    <w:p w:rsidR="00A77B3E">
      <w:r>
        <w:t>Разъяснить фио,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