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№5-52-213/2017</w:t>
      </w:r>
    </w:p>
    <w:p w:rsidR="00A77B3E">
      <w:r>
        <w:t>ПОСТАНОВЛЕНИЕ</w:t>
      </w:r>
    </w:p>
    <w:p w:rsidR="00A77B3E"/>
    <w:p w:rsidR="00A77B3E">
      <w:r>
        <w:t>дата                                                                                             адрес</w:t>
      </w:r>
    </w:p>
    <w:p w:rsidR="00A77B3E"/>
    <w:p w:rsidR="00A77B3E">
      <w:r>
        <w:t xml:space="preserve">И.о. мирового судьи судебного участка №52 Кировского судебного района адрес – мировой судья судебного участка №53 Кировского судебного района адрес фио, рассмотрев дело об административном правонарушении, предусмотренном ст.20.21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адрес, гражданина Российской Федерации, зарегистрированного и проживающего по адресу: адрес, </w:t>
      </w:r>
    </w:p>
    <w:p w:rsidR="00A77B3E">
      <w:r>
        <w:t>адрес, не работающего, учащегося 2-го курса Техникума гидромелиорации и механизации сельского хозяйства,</w:t>
      </w:r>
    </w:p>
    <w:p w:rsidR="00A77B3E">
      <w:r>
        <w:t xml:space="preserve">не женатого, несовершеннолетних детей не имеющего,  </w:t>
      </w:r>
    </w:p>
    <w:p w:rsidR="00A77B3E"/>
    <w:p w:rsidR="00A77B3E">
      <w:r>
        <w:t>установил:</w:t>
      </w:r>
    </w:p>
    <w:p w:rsidR="00A77B3E"/>
    <w:p w:rsidR="00A77B3E">
      <w:r>
        <w:t>фио дата в время находился в состоянии алкогольного опьянения в общественном месте, а именно, возле дома №16 по адрес в адрес, имел запах алкоголя изо рта, нарушенную координацию движений, невнятную речь, неопрятный внешний вид, чем оскорблял человеческое достоинство и общественную нравственность.</w:t>
      </w:r>
    </w:p>
    <w:p w:rsidR="00A77B3E">
      <w:r>
        <w:t>В судебном заседании фио вину в совершении административного правонарушения признал, в содеянном раскаялся, каких-либо ходатайств не заявил.</w:t>
      </w:r>
    </w:p>
    <w:p w:rsidR="00A77B3E">
      <w:r>
        <w:t xml:space="preserve">Выслушав объяснения фио, изучив материалы дела, считаю, что представленных материалов достаточно для установления факта совершения фио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фио подтверждаются: протоколом об административном правонарушении №РК телефон от дата (л.д.1), рапортом оперуполномоченного ОМВД России по адрес фио от дата (л.д.6), протоколом о направлении на медицинское освидетельствование на состояние опьянения 82 АА №001533 от дата (л.д.7), копией справки ГБУЗ РК «Кировская ЦРБ» от </w:t>
      </w:r>
    </w:p>
    <w:p w:rsidR="00A77B3E">
      <w:r>
        <w:t xml:space="preserve">дата, согласно которой у фио установлено алкогольное опьянение (л.д.8), письменными объяснениями фио от дата (л.д.5), подтвержденными им в судебном заседании. 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фио необходимо квалифицировать по ст.20.21 КоАП РФ, как появление на улицах в состоянии опьянения, оскорбляющем человеческое достоинство и общественную нравственность, поскольку он, находился в общественном месте – на адрес в адрес, где в любой момент могли появиться люди, с признаками опьянения: имел шаткую походку, запах алкоголя изо рта, и имел неопрятный внешний вид.  </w:t>
      </w:r>
    </w:p>
    <w:p w:rsidR="00A77B3E">
      <w:r>
        <w:t xml:space="preserve">При назначении административного наказания фио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>фио совершено административное правонарушение, посягающее на общественный порядок и общественную безопасность, в ноябре и дата привлекался к административной ответственности по ч.1 ст.20.20 и ч.1 ст.20.1 КоАП РФ соответственно, назначенное наказание в виде штрафа – исполнил, официально не трудоустроен, не женат, лиц на иждивении не имеет, является учащимся второго курса Техникума гидромелиорации и механизации сельского хозяйства.</w:t>
      </w:r>
    </w:p>
    <w:p w:rsidR="00A77B3E"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фио административное наказание в виде административного штрафа, при этом оснований для назначения фио наказания в виде административного ареста не установлено.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фио, паспортные данные, зарегистрированного и проживающего по адресу: адрес, виновным в совершении административного правонарушения, предусмотренного ст.20.21 КоАП РФ,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Отделение по адрес Центрального Банка Российской Федерации, счёт №40101810335100010001, БИК – телефон, КБК – 18811690050056000140, КПП – телефон, ОКТМО – телефон, ИНН – телефон, получатель УФК (ОМВД России по адрес), наименование платежа – штраф, УИН 18880491170001025508.</w:t>
      </w:r>
    </w:p>
    <w:p w:rsidR="00A77B3E">
      <w:r>
        <w:t xml:space="preserve">Разъяснить фио,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