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10.0.0 -->
  <w:body>
    <w:p w:rsidR="00A77B3E">
      <w:r>
        <w:t>Дело № 5-52-228/2017</w:t>
      </w:r>
    </w:p>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директора наименование организации фио, паспортные данные, гражданки России, паспортные данные, проживающей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548 от дата, составленного Межрайонной ИФНС № 4 по РК, в отношении директора наименование организации фио, в срок не предоставила Расчет сумм налога на доходы физических лиц, исчисленных и удержанных налоговым агентом за второе полугодие дата, тогда как, в соответствии с законодательством, срок предоставления Расчета не позднее дата, установленный п.2 ст.230 Налогового Кодекса РФ, тогда как фактически Расчеты, предоставлены дата Своим бездействием директор наименование организации фио, совершила административное правонарушение, предусмотренное ч.1 ст. 15.6 КоАП РФ.   </w:t>
      </w:r>
    </w:p>
    <w:p w:rsidR="00A77B3E">
      <w:r>
        <w:t xml:space="preserve">В судебном заседании правонарушитель фио вину в совершенном правонарушении признала, в содеянном раскаялась. </w:t>
      </w:r>
    </w:p>
    <w:p w:rsidR="00A77B3E">
      <w:r>
        <w:t>Согласно п. 2 ст. 230 НК РФ, налоговые агенты представляют в налоговый орган по месту своего учета расчет сумм налога на доходы физических лиц, исчисленных и удержанных налоговым агентом, за первый квартал, полугодие, девять месяцев - не позднее последнего дня месяца, следующего за соответствующим периодом, за год - не позднее дата года, следующего за истекшим налоговым периодом, по форме,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A77B3E">
      <w:r>
        <w:t xml:space="preserve">Выслушав пояснения правонарушителя, исследовав материалы дела, судья приходит к выводу, что вина директора наименование организации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548 от дата, согласно которому фио, являясь директором наименование организации, не предоставила  в налоговый орган к  дата Расчеты сумм налога на доходы физических лиц, исчисленных и удержанных налоговым агентом за второе полугодие дата. Дата фактического предоставления документа – дата (л.д.1-2);</w:t>
      </w:r>
    </w:p>
    <w:p w:rsidR="00A77B3E">
      <w:r>
        <w:t>· квитанцией о приеме налоговой декларации (расчета) в электронном виде от дата (л.д.3);</w:t>
      </w:r>
    </w:p>
    <w:p w:rsidR="00A77B3E"/>
    <w:p w:rsidR="00A77B3E">
      <w:r>
        <w:t>· подтверждением даты отправки от дата (л.д.4).</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которыми является признание вины в совершенном правонарушении, раскаяние в содеянном, а также обстоятельства, отягчающие административную ответственность, которых не установлено.  </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учитывая незначительный срок пропуска предоставления расчета, нахожу возможным назначить фио административное наказание в виде административного штрафа, в минимальном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директора наименование организации фио, паспортные данные, проживающую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 xml:space="preserve">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 </w:t>
      </w:r>
    </w:p>
    <w:p w:rsidR="00A77B3E"/>
    <w:p w:rsidR="00A77B3E">
      <w:r>
        <w:t>Мировой судья                                                                         фио</w:t>
      </w:r>
    </w:p>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