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Дело № 5-52-237/2017</w:t>
      </w:r>
    </w:p>
    <w:p w:rsidR="00A77B3E"/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    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начальника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данныеадрес, гражданина России, зарегистрированного и проживающего по адресу: адрес, адрес, не работающего, за совершение правонарушения, предусмотренного ч.1 ст.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обыска территории домовладения № 6 по адрес, адрес РК в котором проживает               фио, было обнаружено вещество, которое согласно заключению эксперта                    № 1/1132 от дата, является наркотическим средством гашиш (анаша, смола каннабиса) массами 0,018 грамм и 0,066 грамм, которое фио хранил для личного употребления, без цели сбыта, чем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пояснил, что нашел куст конопли на улице, принес к себе домой, где и хранил в сарае для личного употребления. Когда сотрудники полиции производили обыск его домовладения, вспомнил, что в сарае находится конопля, поэтому решил спрятать ее и положил в карман куртки, но сотрудник полиции увидел это, в связи с чем, коноплю изъяли из его вещей. Фрагменты бутылок, найденные в сарае также принадлежат ему, использовал их как приспособление для курения.    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оперативного дежурного ОМВД РФ по адрес от               дата (л.д.2);</w:t>
      </w:r>
    </w:p>
    <w:p w:rsidR="00A77B3E">
      <w:r>
        <w:t>· протоколом обыска от дата – территории домовладения № 6 по                         адрес в адрес РК, в ходе которого изъяты в кармане куртки фио два бумажных свертка с веществом растительного происхождения, и два фрагмента пластиковых бутылок с наслоениями коричневого цвета (л.д.3-7);</w:t>
      </w:r>
    </w:p>
    <w:p w:rsidR="00A77B3E">
      <w:r>
        <w:t>· письменными объяснениями фио, фио (л.д.8-11,12-15);</w:t>
      </w:r>
    </w:p>
    <w:p w:rsidR="00A77B3E">
      <w:r>
        <w:t>· письменными объяснениями правонарушителя фио от дата, подтвержденными им в судебном заседании (л.д.16-17);</w:t>
      </w:r>
    </w:p>
    <w:p w:rsidR="00A77B3E">
      <w:r>
        <w:t>· заключением эксперта № 1/1132 от дата (л.д.23-28).</w:t>
      </w:r>
    </w:p>
    <w:p w:rsidR="00A77B3E">
      <w:r>
        <w:t>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содеянном.</w:t>
      </w:r>
    </w:p>
    <w:p w:rsidR="00A77B3E">
      <w:r>
        <w:t xml:space="preserve">Обстоятельством, отягчающим административную ответственность фио, является повторное совершение однородного правонарушения.   </w:t>
      </w:r>
    </w:p>
    <w:p w:rsidR="00A77B3E">
      <w:r>
        <w:t xml:space="preserve">С учетом изложенного, в соответствии с требованиями ст. 3.1, 3.9, 4.1 КоАП РФ, судья полагает необходимым назначить правонарушителю наказание в виде административного ареста, при этом назначение наказания в виде штрафа признаю нецелесообразным, так как такой вид наказания отрицательно отразиться на материальном положении самого правонарушителя и его семьи.  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 xml:space="preserve">       признать фио, паспортные данныеадрес, зарегистрированного и проживающего по адресу: адрес,                  адрес, виновным в совершении административного правонарушения, предусмотренного ч. 1 ст. 6.8 Кодекса РФ об административных правонарушениях и назначить ему наказание в виде в виде административного ареста сроком на 10 (десять) суток. 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         Изъятое наркотическое средство: гашиш (анаша, смола каннабиса), хранящееся согласно рапорту сотрудника полиции у оперуполномоченного ОКОН ОМВД России по адрес фио, - уничтожить.  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/>
    <w:p w:rsidR="00A77B3E">
      <w:r>
        <w:t xml:space="preserve">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