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5-52-246/2017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от директора ГУ Регионального отделения Фонда социального страхования РФ по РК Филиал № 11, в отношении: </w:t>
      </w:r>
    </w:p>
    <w:p w:rsidR="00A77B3E">
      <w:r>
        <w:t xml:space="preserve">наименование организации, паспортные данные, гражданки России, паспортные данные балка, адрес, зарегистрированной и проживающей по адресу: адрес,  адрес, по ст.15.32 КоАП РФ,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9 от дата, наименование организации, нарушила срок подачи заявления о регистрации в качестве страхователя. Так, дата наименование организации заключила трудовой договор с фио, а поставлена на учет в Филиале только дата Своими действиями наименование организации, совершила административное правонарушение, предусмотренное ст.15.32 КоАП РФ.   </w:t>
      </w:r>
    </w:p>
    <w:p w:rsidR="00A77B3E">
      <w:r>
        <w:t xml:space="preserve">В судебное заседание правонарушитель фио, не явилась, согласно телефонограмме, просила рассмотреть дело без ее участия, в связи с нахождением за пределами адрес, вину в совершенном правонарушении признала, в содеянном раскаялась.    </w:t>
      </w:r>
    </w:p>
    <w:p w:rsidR="00A77B3E">
      <w:r>
        <w:t xml:space="preserve">   Согласно ст.6 Федерального закона от дата № 125-ФЗ «Об обязательном социальном страховании от несчастных случаев на производстве и профессиональных заболеваний», регистрация страхователей осуществляется в территориальных органах страховщика, страхователей - физических лиц, заключивших трудовой договор с работником, по месту жительства страхователя на основании заявления о регистрации в качестве страхователя, представляемого в срок не позднее 30 календарных дней со дня заключения трудового договора с первым из принимаемых работников.</w:t>
      </w:r>
    </w:p>
    <w:p w:rsidR="00A77B3E">
      <w:r>
        <w:t xml:space="preserve">Исследовав материалы дела, судья приходит к выводу, что вина                     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 xml:space="preserve">   В соответствии с Примечанием к ст. 2.4 КоАП РФ,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</w:t>
      </w:r>
    </w:p>
    <w:p w:rsidR="00A77B3E">
      <w:r>
        <w:t xml:space="preserve">Изучив материалы дела, суд усматривает в действиях фио состав административного правонарушения, предусмотренного ст.15.32 КоАП РФ, что подтверждается: </w:t>
      </w:r>
    </w:p>
    <w:p w:rsidR="00A77B3E">
      <w:r>
        <w:t>· протоколом об административном правонарушении № 9 от дата, (л.д.1);</w:t>
      </w:r>
    </w:p>
    <w:p w:rsidR="00A77B3E">
      <w:r>
        <w:t>· выпиской из Единого государственного реестра индивидуальных предпринимателей (л.д.5);</w:t>
      </w:r>
    </w:p>
    <w:p w:rsidR="00A77B3E">
      <w:r>
        <w:t>· уведомлением о регистрации в качестве страхователя физического лица, заключившего трудовой договор с работником, в территориальном органе Фонда социального страхования РФ от дата (л.д.9);</w:t>
      </w:r>
    </w:p>
    <w:p w:rsidR="00A77B3E">
      <w:r>
        <w:t>· заявлением о регистрации в качестве страхователя физического лица от                  дата, поданным наименование организации (л.д.10-11);</w:t>
      </w:r>
    </w:p>
    <w:p w:rsidR="00A77B3E">
      <w:r>
        <w:t>· копией трудового договора от дата заключенного между наименование организации и фио (л.д.12-17);</w:t>
      </w:r>
    </w:p>
    <w:p w:rsidR="00A77B3E">
      <w:r>
        <w:t>· актом камеральной проверки от дата № 18 (л.д.18-19).</w:t>
      </w:r>
    </w:p>
    <w:p w:rsidR="00A77B3E">
      <w:r>
        <w:t xml:space="preserve">Суд квалифицирует действия фиоМ по  ст.15.32 КоАП РФ - нарушение страхователем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фондов. </w:t>
      </w:r>
    </w:p>
    <w:p w:rsidR="00A77B3E">
      <w:r>
        <w:t>При назначении наказания судья учитывает характер совершенного административного правонарушения, личность виновной.</w:t>
      </w:r>
    </w:p>
    <w:p w:rsidR="00A77B3E">
      <w:r>
        <w:t xml:space="preserve">Обстоятельствами, смягчающими наказание фио, считаю совершение административного правонарушения впервые, раскаяние в содеянном.  </w:t>
      </w:r>
    </w:p>
    <w:p w:rsidR="00A77B3E">
      <w:r>
        <w:t xml:space="preserve">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фио административное наказание в виде административного штрафа, в минимальном размере. </w:t>
      </w:r>
    </w:p>
    <w:p w:rsidR="00A77B3E">
      <w:r>
        <w:t>На основании изложенного, руководствуясь статьями 29.9, 29.10 КоАП РФ, мировой судья,</w:t>
      </w:r>
    </w:p>
    <w:p w:rsidR="00A77B3E">
      <w:r>
        <w:t>п о с т а н о в и л:</w:t>
      </w:r>
    </w:p>
    <w:p w:rsidR="00A77B3E">
      <w:r>
        <w:t xml:space="preserve">наименование организации, паспортные данные балка, адрес, зарегистрированную и проживающую по адресу: адрес,  адрес, признать виновной в совершении правонарушения, предусмотренного ст. 15.32 КоАП РФ и подвергнуть ее административному наказанию в виде административного штрафа в размере сумма. </w:t>
      </w:r>
    </w:p>
    <w:p w:rsidR="00A77B3E">
      <w:r>
        <w:t xml:space="preserve">Штраф подлежит уплате по следующим реквизитам: в Отделение по адрес Центрального банка Российской Федерации, УФК по адрес, </w:t>
      </w:r>
    </w:p>
    <w:p w:rsidR="00A77B3E">
      <w:r>
        <w:t xml:space="preserve">ИНН телефон, </w:t>
      </w:r>
    </w:p>
    <w:p w:rsidR="00A77B3E">
      <w:r>
        <w:t xml:space="preserve">КПП телефон, </w:t>
      </w:r>
    </w:p>
    <w:p w:rsidR="00A77B3E">
      <w:r>
        <w:t xml:space="preserve">БИК телефон, </w:t>
      </w:r>
    </w:p>
    <w:p w:rsidR="00A77B3E">
      <w:r>
        <w:t xml:space="preserve">Р/сч 40101810335100010001, </w:t>
      </w:r>
    </w:p>
    <w:p w:rsidR="00A77B3E">
      <w:r>
        <w:t xml:space="preserve">КБК 39311690070076000140, </w:t>
      </w:r>
    </w:p>
    <w:p w:rsidR="00A77B3E">
      <w:r>
        <w:t xml:space="preserve">ОКТМО телефон, </w:t>
      </w:r>
    </w:p>
    <w:p w:rsidR="00A77B3E">
      <w:r>
        <w:t xml:space="preserve">получатель – ГУ-РО ФСС РФ по РК л/с 04754С95020. </w:t>
      </w:r>
    </w:p>
    <w:p w:rsidR="00A77B3E">
      <w:r>
        <w:t xml:space="preserve"> 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