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52-331/2017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зарегистрированного по адресу: адрес, адрес, РК, не работающего, по части 3 статьи 12.8 КоАП РФ,  </w:t>
      </w:r>
    </w:p>
    <w:p w:rsidR="00A77B3E">
      <w:r>
        <w:t>у с т а н о в и л:</w:t>
      </w:r>
    </w:p>
    <w:p w:rsidR="00A77B3E">
      <w:r>
        <w:t>дата в время, фио не имея прав на управление транспортным средством, находясь в состоянии алкогольного опьянения, управлял мопедом марки «Евротек», без государственного регистрационного знака, на адрес в адрес, РК, чем нарушил п.2.7 ПДД РФ, тем самым совершил административное правонарушение, предусмотренное ч.3 ст.12.8 КоАП РФ.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перед тем как сесть за руль мопеда употреблял спиртное. Водительское удостоверение никогда не получал.    </w:t>
      </w:r>
    </w:p>
    <w:p w:rsidR="00A77B3E">
      <w:r>
        <w:t>Вина правонарушителя фио в совершении правонарушения, предусмотренного ч.3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 xml:space="preserve">· протоколом об административном правонарушении 61АГ телефон от дата (л.д.1); </w:t>
      </w:r>
    </w:p>
    <w:p w:rsidR="00A77B3E">
      <w:r>
        <w:t xml:space="preserve">· протоколом об отстранении от управления транспортным средством 71 ТЗ                       № 139873 от дата (л.д.2); </w:t>
      </w:r>
    </w:p>
    <w:p w:rsidR="00A77B3E">
      <w:r>
        <w:t>· результатом алкотектора «Юпитер» №004100 от дата, который показал 0,366 мг/л наличие абсолютного этилового спирта в выдыхаемом воздухе  (л.д.3);</w:t>
      </w:r>
    </w:p>
    <w:p w:rsidR="00A77B3E">
      <w:r>
        <w:t xml:space="preserve">· актом освидетельствования на состояние алкогольного опьянения от дата 71 АН № 012946, которым установлено с помощью Алкотектора «Юпитер 004100»               0,366 мг/л наличие абсолютного этилового спирта в выдыхаемом воздухе (л.д.4); </w:t>
      </w:r>
    </w:p>
    <w:p w:rsidR="00A77B3E">
      <w:r>
        <w:t xml:space="preserve">· видеозаписью (л.д.6).  </w:t>
      </w:r>
    </w:p>
    <w:p w:rsidR="00A77B3E">
      <w:r>
        <w:t xml:space="preserve"> 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 3 ст. 12.8. КоАП РФ,  управление транспортным средством водителем, находящимся в состоянии опьянения и не имеющим права управления транспортными средствами. </w:t>
      </w:r>
    </w:p>
    <w:p w:rsidR="00A77B3E">
      <w:r>
        <w:t xml:space="preserve">При назначении фио административного наказания, суд учитывает характер совершенного им административного правонарушения, обстоятельство смягчающее 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данные о личности правонарушителя.  </w:t>
      </w:r>
    </w:p>
    <w:p w:rsidR="00A77B3E">
      <w:r>
        <w:t>фио не относится к категории лиц указанных в ст.3.9. КоАП РФ, поэтому судья считает необходимым назначить ему наказание в виде административного ареста.</w:t>
      </w:r>
    </w:p>
    <w:p w:rsidR="00A77B3E"/>
    <w:p w:rsidR="00A77B3E"/>
    <w:p w:rsidR="00A77B3E"/>
    <w:p w:rsidR="00A77B3E"/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по адресу:                         адрес, адрес, зарегистрированного по адресу: адрес, адрес, РК, виновным в совершении административного правонарушения, предусмотренного частью 3 статьи 12.8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