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5-52-386/2017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директора наименование организации фио, паспортные данные, гражданки России, паспортные данные, проживающей по адресу: адрес, адрес, по ст.15.5 КоАП РФ,  </w:t>
      </w:r>
    </w:p>
    <w:p w:rsidR="00A77B3E"/>
    <w:p w:rsidR="00A77B3E">
      <w:r>
        <w:t>у с т а н о в и л:</w:t>
      </w:r>
    </w:p>
    <w:p w:rsidR="00A77B3E">
      <w:r>
        <w:t xml:space="preserve">согласно протоколу, об административном правонарушении № 1145 от дата, составленного Межрайонной ИФНС № 4 по РК, в отношении директора наименование организации фио, в срок не предоставила Декларацию по налогу на прибыль организации за календарный дата – не позднее дата, фактически Декларация предоставлена дата. Своим бездействием директор наименование организации фио, совершила административное правонарушение, предусмотренное ст. 15.5 КоАП РФ.    </w:t>
      </w:r>
    </w:p>
    <w:p w:rsidR="00A77B3E">
      <w:r>
        <w:t xml:space="preserve"> В судебное заседание правонарушитель фио не явилась, о времени и месте рассмотрения дела извещена надлежащим образом, ходатайство об отложении рассмотрения дела не представила, суд считает возможным в порядке ч.2 ст. 25.1 КоАП РФ, рассмотреть дело в её отсутствие.</w:t>
      </w:r>
    </w:p>
    <w:p w:rsidR="00A77B3E">
      <w:r>
        <w:t xml:space="preserve"> Согласно п. 4 ст. 289 НК РФ, налоговые декларации (налоговые расчеты) по итогам налогового периода представляются налогоплательщиками (налоговыми агентами) не позднее дата года, следующего за истекшим налоговым периодом. </w:t>
      </w:r>
    </w:p>
    <w:p w:rsidR="00A77B3E">
      <w:r>
        <w:t xml:space="preserve">Выслушав пояснения правонарушителя, 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1145 от дата, согласно которому фио, являясь директором наименование организации не предоставила в налоговый орган к дата Декларацию по НДС по налогу на прибыль организации за календарный дата. Декларация предоставлена дата (л.д.1-2);</w:t>
      </w:r>
    </w:p>
    <w:p w:rsidR="00A77B3E">
      <w:r>
        <w:t>· выпиской из ЕГРЮЛ (л.д.4-5);</w:t>
      </w:r>
    </w:p>
    <w:p w:rsidR="00A77B3E">
      <w:r>
        <w:t>· подтверждением даты отправки от дата (л.д.6);</w:t>
      </w:r>
    </w:p>
    <w:p w:rsidR="00A77B3E">
      <w:r>
        <w:t>· квитанцией о приеме налоговой декларации от дата (л.д.7).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          Обстоятельств, смягчающих и отягчающих наказание фио судом не установлено. </w:t>
      </w:r>
    </w:p>
    <w:p w:rsidR="00A77B3E"/>
    <w:p w:rsidR="00A77B3E"/>
    <w:p w:rsidR="00A77B3E"/>
    <w:p w:rsidR="00A77B3E"/>
    <w:p w:rsidR="00A77B3E"/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 назначить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наименование организации фио, паспортные данные, проживающую по адресу: адрес, адрес, признать виновной в совершении правонарушения, предусмотренного ст. 15.5 КоАП РФ и подвергнуть ее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