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52- 389/2017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Отдела судебных приставов по адрес и адрес РК, в отношении:</w:t>
      </w:r>
    </w:p>
    <w:p w:rsidR="00A77B3E">
      <w:r>
        <w:t xml:space="preserve">фио, паспортные данные, гражданина Российской Федерации, проживающего по адресу: адрес, зарегистрированного по адресу: адрес, не работающего, по части 1 статьи 20.25 КоАП РФ,  </w:t>
      </w:r>
    </w:p>
    <w:p w:rsidR="00A77B3E">
      <w:r>
        <w:t>у с т а н о в и л:</w:t>
      </w:r>
    </w:p>
    <w:p w:rsidR="00A77B3E">
      <w:r>
        <w:t xml:space="preserve">фио, в период времени с дата по дата, будучи привлеченным дата постановлением и.о. мирового судьи судебного участка № 52 мировым судьей судебного участка № 53 Кировского судебного района РК, вступившим в законную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И.Ю. в судебном заседании пояснил, что не оплатил своевременно штраф, так как не было денежных средств. В настоящее время штраф оплатил в полном объеме. В содеянном раскаялся.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130/17/82013-АП (л.д.1); </w:t>
      </w:r>
    </w:p>
    <w:p w:rsidR="00A77B3E">
      <w:r>
        <w:t>· постановлением и.о. мирового судьи судебного участка № 52 мирового судьи судебного участка № 53 Кировского судебного района РК от дата (л.д.2-4);</w:t>
      </w:r>
    </w:p>
    <w:p w:rsidR="00A77B3E">
      <w:r>
        <w:t>· постановлением о возбуждении исполнительного производства от дата (л.д.5-7).</w:t>
      </w:r>
    </w:p>
    <w:p w:rsidR="00A77B3E">
      <w:r>
        <w:t xml:space="preserve">При этом материалы дела свидетельствуют о том, что постановлением мирового судьи от дата, фио признан виновным в совершении административного правонарушения, предусмотренного ст. 6.8 ч.1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 не уплатил штраф, определённый мировым судьей от дата, в его действиях усматривается состав административного правонарушения, предусмотренного ч. 1 ст. 20.25 КоАП РФ, а именно, неуплата административного штрафа в срок, предусмотренный КоАП РФ.</w:t>
      </w:r>
    </w:p>
    <w:p w:rsidR="00A77B3E">
      <w:r>
        <w:t xml:space="preserve">Обстоятельствами, смягчающими наказание фио, считаю признание вины в совершении административного правонарушения, раскаяние в содеянном, оплата штрафа в полном объеме.  </w:t>
      </w:r>
    </w:p>
    <w:p w:rsidR="00A77B3E">
      <w:r>
        <w:t>Обстоятельств, отягчающих наказание фио, судом не установлено.</w:t>
      </w:r>
    </w:p>
    <w:p w:rsidR="00A77B3E">
      <w:r>
        <w:t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штрафа в двукратном размере суммы неуплаченного административного штрафа.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фио, паспортные данные, проживающего по адресу: адрес, зарегистрированного по адресу: адрес, виновным в совершении административного правонарушения, предусмотренного частью 1 статьи 20.25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(УФССП России по РК), </w:t>
      </w:r>
    </w:p>
    <w:p w:rsidR="00A77B3E">
      <w:r>
        <w:t xml:space="preserve">КБК 3221161700001616017140, </w:t>
      </w:r>
    </w:p>
    <w:p w:rsidR="00A77B3E">
      <w:r>
        <w:t xml:space="preserve">л/с 04751А91420,   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