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52- 398/2017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Отдела судебных приставов по адрес и адрес РК, в отношении:</w:t>
      </w:r>
    </w:p>
    <w:p w:rsidR="00A77B3E">
      <w:r>
        <w:t xml:space="preserve">фио, паспортные данныеадрес, гражданина Российской Федерации, проживающего по адресу: адрес, адрес, зарегистрированного по адресу: адрес, адрес, РК, не работающего, по части 1 статьи 20.25 КоАП РФ, 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мирового судьи судебного участка № 52 Кировского судебного района РК, вступившим в законную силу дата к административной ответственности в виде административного штрафа в размере                         сумма, своим бездействием находясь по месту своего проживания по                                            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не было денежных средств. Обязался выплатить штраф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131/17/82013-АП (л.д.1-2); </w:t>
      </w:r>
    </w:p>
    <w:p w:rsidR="00A77B3E">
      <w:r>
        <w:t>· постановлением мирового судьи судебного участка № 52 Кировского судебного района РК от дата (л.д.4);</w:t>
      </w:r>
    </w:p>
    <w:p w:rsidR="00A77B3E">
      <w:r>
        <w:t>· постановлением о возбуждении исполнительного производства от дата                (л.д.5-7);</w:t>
      </w:r>
    </w:p>
    <w:p w:rsidR="00A77B3E">
      <w:r>
        <w:t>· письменными объяснениями фио подтвержденными им в судебном заседании (л.д.3).</w:t>
      </w:r>
    </w:p>
    <w:p w:rsidR="00A77B3E">
      <w:r>
        <w:t xml:space="preserve">При этом материалы дела свидетельствуют о том, что постановлением мирового судьи от дата, фио признан виновным в совершении административного правонарушения, предусмотренного ст. 20.21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мировым судьей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</w:t>
      </w:r>
    </w:p>
    <w:p w:rsidR="00A77B3E">
      <w:r>
        <w:t xml:space="preserve">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 Обстоятельством отягчающим наказание фио, считаю неоднократное совершение однородных правонарушений. </w:t>
      </w:r>
    </w:p>
    <w:p w:rsidR="00A77B3E">
      <w:r>
        <w:t xml:space="preserve">С учетом изложенных обстоятельств, характера совершенного административного правонарушения, личности виновного, при наличии обстоятельств, отягчающих и смягчающих административную ответственность,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>
      <w:r>
        <w:t xml:space="preserve">При этом назначение штрафа или административного ареста признаю нецелесообразным.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данныеадрес, проживающего по адресу:                          адрес, адрес, зарегистрированного по адресу: адрес, адрес, РК, виновным в совершении административного правонарушения, предусмотренного частью 1 статьи 20.25 КоАП РФ и назначить ему наказание в виде обязательных работ сроком на 25 (двадцать пять) часов.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