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52-482/2017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Департамента лесного, охотничьего хозяйства и регулирования пользования биоресурсами Управления охотничьего хозяйства Симферопольского межрайонного отдела охотничьего надзора, в отношении:</w:t>
      </w:r>
    </w:p>
    <w:p w:rsidR="00A77B3E">
      <w:r>
        <w:t xml:space="preserve">фио, паспортные данные, гражданина Российской Федерации, зарегистрированного и проживающего по адресу: адрес, адрес, не работающего, по части 1 статьи 8.37 КоАП РФ, </w:t>
      </w:r>
    </w:p>
    <w:p w:rsidR="00A77B3E">
      <w:r>
        <w:t>у с т а н о в и л:</w:t>
      </w:r>
    </w:p>
    <w:p w:rsidR="00A77B3E">
      <w:r>
        <w:t xml:space="preserve">дата примерно в время, фио, осуществляя охоту в границах охотничьих угодий, закрепленных за Кировским районным филиалом РОО КРООР в пяти километрах на северо-восток от адрес РК, не имел при себе документов, дающих право на охоту: охотничьего билета, разрешения на хранение и ношение охотничьего оружия, разрешения на добычу охотничьих ресурсов, тем самым совершил административное правонарушение, предусмотренное ч.1 ст.8.37 КоАП РФ. На момент проверки дичи не добыл. </w:t>
      </w:r>
    </w:p>
    <w:p w:rsidR="00A77B3E">
      <w:r>
        <w:t xml:space="preserve">фио в судебном заседании вину в совершенном правонарушении признал, в содеянном раскаялся, и пояснил, что документы забыл в машине, которая была припаркована вблизи от места осуществления охоты.   </w:t>
      </w:r>
    </w:p>
    <w:p w:rsidR="00A77B3E">
      <w:r>
        <w:t>Выслушав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8.37 КоАП РФ, доказанной.</w:t>
      </w:r>
    </w:p>
    <w:p w:rsidR="00A77B3E">
      <w:r>
        <w:t xml:space="preserve">          В соответствии с ч. 3 ст. 23 ФЗ №209 от дата, правила охоты обязательны для исполнения физическими лицами и юридическими лицами, осуществляющими виды деятельности в сфере охотничьего хозяйства.</w:t>
      </w:r>
    </w:p>
    <w:p w:rsidR="00A77B3E">
      <w:r>
        <w:t xml:space="preserve">          Согласно п.3.2 Правил охоты, при осуществлении охоты охотник обязан: иметь при себе охотничий билет, разрешение на хранение и ношение охотничьего оружия, разрешение на добычу охотничьих ресурсов, выданное в установленном порядке.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№ 1722 от дата (л.д.1); </w:t>
      </w:r>
    </w:p>
    <w:p w:rsidR="00A77B3E">
      <w:r>
        <w:t>·  письменными объяснениями фио от дата (л.д.2);</w:t>
      </w:r>
    </w:p>
    <w:p w:rsidR="00A77B3E">
      <w:r>
        <w:t xml:space="preserve">· видеозаписью (л.д.6) </w:t>
      </w:r>
    </w:p>
    <w:p w:rsidR="00A77B3E">
      <w:r>
        <w:t xml:space="preserve">         Оценив все собранные по делу доказательства, полагаю, что фио нарушил правила охоты, поскольку он, при осуществлении охоты не имел при себе необходимых документов, дающих право на охоту. </w:t>
      </w:r>
    </w:p>
    <w:p w:rsidR="00A77B3E">
      <w:r>
        <w:t xml:space="preserve">          Таким образом, факт совершения фио правонарушения, предусмотренного ч. 1  ст. 8.37 КоАП РФ – нарушения правил охоты, выраженное в отсутствии  при нем при осуществлении охоты документов, полностью установлен и доказан. </w:t>
      </w:r>
    </w:p>
    <w:p w:rsidR="00A77B3E">
      <w:r>
        <w:t xml:space="preserve">          При назначении наказания суд учитывает признание правонарушителем своей вины, характер совершенного административного правонарушения, отсутствие вредных последствий, личность виновного и его имущественное положение.</w:t>
      </w:r>
    </w:p>
    <w:p w:rsidR="00A77B3E">
      <w:r>
        <w:t xml:space="preserve">         С учетом всех обстоятельств, считаю возможным применить к правонарушителю наказание в виде административного штрафа, ограничившись его минимальным размером. </w:t>
      </w:r>
    </w:p>
    <w:p w:rsidR="00A77B3E">
      <w:r>
        <w:t xml:space="preserve">         Поскольку орудия охоты не являются предметом административного правонарушения совершенного фио, считаю назначить наказание без конфискации орудия охоты и лишения права осуществлять охоту.</w:t>
      </w:r>
    </w:p>
    <w:p w:rsidR="00A77B3E"/>
    <w:p w:rsidR="00A77B3E"/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 признать фио, паспортные данные, зарегистрированного и проживающего по адресу: адрес,                       адрес, виновным в совершении административного правонарушения, предусмотренного частью 1 статьи 8.37 КоАП РФ и назначить ему наказание в виде административного штрафа в размере сумма без конфискации орудия охоты и лишения права осуществлять охоту.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(Минприроды адрес л/с 04752203170), </w:t>
      </w:r>
    </w:p>
    <w:p w:rsidR="00A77B3E">
      <w:r>
        <w:t xml:space="preserve">КБК 82011625030010000140,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