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–52-498/2017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ОГИБДД ОМВД РФ по адрес РК, в отношении:</w:t>
      </w:r>
    </w:p>
    <w:p w:rsidR="00A77B3E">
      <w:r>
        <w:t>юридического лица Администрации Журавского адрес, ОГРН: 1149102060315, ИНН: телефон, КПП: телефон, расположенного по адресу: РК, адрес, по статье 19.7 КоАП РФ,</w:t>
      </w:r>
    </w:p>
    <w:p w:rsidR="00A77B3E">
      <w:r>
        <w:t>у с т а н о в и л:</w:t>
      </w:r>
    </w:p>
    <w:p w:rsidR="00A77B3E">
      <w:r>
        <w:t xml:space="preserve">          дата в 09-30 часов, установлено, что Администрация Журавского адрес в нарушение п. 13 адрес допустила несоблюдение требования по обеспечению безопасности дорожного движения при строительстве, реконструкции, ремонте и содержании адрес в адрес РК, в соответствии с требованиями стандартов, норм и правил, чем совершила административное правонарушение, предусмотренное ч.1 ст. 12.34 КоАП РФ.    </w:t>
      </w:r>
    </w:p>
    <w:p w:rsidR="00A77B3E">
      <w:r>
        <w:t xml:space="preserve">В судебном заседании представитель юридического лица заместитель главы администрации Журавского адрес вину в содеянном правонарушении признал, пояснил, что допустили нарушения по причине отсутствия бюджетных средств на установку дорожных знаков, дорожной разметки и установки стационарного электрического освещения. В течении пяти дней выявленные недостатки были устранены.    </w:t>
      </w:r>
    </w:p>
    <w:p w:rsidR="00A77B3E">
      <w:r>
        <w:t>В судебном заседании государственный инспектор БДД ОГИБДД ОМВД РФ по адрес фио пояснил, что требования к пешеходным переходам в районе учебных заведений были доведены до глав сельских администраций еще в дата, однако Журавское сельское поселение на момент проведения проверки в дата, нарушила своим бездействием требования по обеспечению безопасности дорожного движения. В настоящее время недостатки устранены, бездействием юридического лица имущественный ущерб не причинен.</w:t>
      </w:r>
    </w:p>
    <w:p w:rsidR="00A77B3E">
      <w:r>
        <w:t xml:space="preserve">Виновность юридического лица Администрации Журавского адрес, в совершении административного правонарушения, предусмотренного частью 1 статьей 12.34 КоАП РФ подтверждается исследованными в судебном заседании материалами дела, а именно: </w:t>
      </w:r>
    </w:p>
    <w:p w:rsidR="00A77B3E">
      <w:r>
        <w:t>· протоколом об административном правонарушении № 61РР010898 от дата (л.д.26);</w:t>
      </w:r>
    </w:p>
    <w:p w:rsidR="00A77B3E">
      <w:r>
        <w:t>· актом о выявлении недостатков в эксплуатационном состоянии автомобильной дороги (улицы), железнодорожных переездов от дата с фотографиями (л.д.1, 2-4);</w:t>
      </w:r>
    </w:p>
    <w:p w:rsidR="00A77B3E">
      <w:r>
        <w:t xml:space="preserve">·  предписанием № 60/1266 от дата (л.д.10).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Исследовав и оценив имеющиеся доказательства, суд приходит к выводу, что вина юридического лица Администрации Журавского адрес, доказана совокупностью представленных доказательств, и в действиях юридического лица имеется состав административного правонарушения, предусмотренного ч.1 ст.12.34 КоАП РФ -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и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7B3E"/>
    <w:p w:rsidR="00A77B3E"/>
    <w:p w:rsidR="00A77B3E"/>
    <w:p w:rsidR="00A77B3E">
      <w:r>
        <w:t xml:space="preserve">При назначении административного наказания судья, в соответствии со ст. 4.1 КоАП РФ, учитывает характер, совершенного административного правонарушения, степень его общественной опасности, обстоятельства смягчающие административную ответственность, которыми являются признание вины и раскаяние в содеянном, а также обстоятельства отягчающие административную ответственность, которых не установлено. </w:t>
      </w:r>
    </w:p>
    <w:p w:rsidR="00A77B3E">
      <w:r>
        <w:t>В соответствии с ч.1 ст. 4.1.1 КоАП РФ, юридическим лицам,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настоящей статьи.</w:t>
      </w:r>
    </w:p>
    <w:p w:rsidR="00A77B3E">
      <w:r>
        <w:t>Согласно ч.2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С учетом изложенного, а также с учетом того, что в результате бездействия Администрации Журавского сельского поселения не причинен имущественный ущерб, а также вред жизни и здоровью людей, считаю возможным с применением ч.1 ст. 4.1.1 КоАП РФ назначить наказание в виде предупреждения.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л:</w:t>
      </w:r>
    </w:p>
    <w:p w:rsidR="00A77B3E">
      <w:r>
        <w:t xml:space="preserve">признать юридическое лицо Администрацию Журавского адрес, ОГРН: 1149102060315, ИНН: телефон, КПП: телефон, расположенное по адресу: РК, адрес, виновным в совершении административного правонарушения, предусмотренного частью 1 статьи 12.34 КоАП РФ и назначить наказание с применением ч.1 ст. 4.1.1 КоАП РФ в виде предупреждения. 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