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2</w:t>
      </w:r>
    </w:p>
    <w:p w:rsidR="00A77B3E">
      <w:r>
        <w:t>Дело №5-52-514/2017</w:t>
      </w:r>
    </w:p>
    <w:p w:rsidR="00A77B3E">
      <w:r>
        <w:t>ПОСТАНОВЛЕНИЕ</w:t>
      </w:r>
    </w:p>
    <w:p w:rsidR="00A77B3E"/>
    <w:p w:rsidR="00A77B3E">
      <w:r>
        <w:t>дата                                                                                       адрес</w:t>
      </w:r>
    </w:p>
    <w:p w:rsidR="00A77B3E"/>
    <w:p w:rsidR="00A77B3E">
      <w:r>
        <w:t xml:space="preserve">И.о. мирового судьи судебного участка №52 Кировского судебного района адрес – мировой судья судебного участка №53 Кировского судебного района адрес фио, рассмотрев дело об административном правонарушении, предусмотренном ч.1 ст.19.24 Кодекса Российской Федерации об административных правонарушениях (далее – КоАП РФ), в отношении </w:t>
      </w:r>
    </w:p>
    <w:p w:rsidR="00A77B3E">
      <w:r>
        <w:t xml:space="preserve">фио, паспортные данные, зарегистрированного и проживающего по адресу: адрес, </w:t>
      </w:r>
    </w:p>
    <w:p w:rsidR="00A77B3E">
      <w:r>
        <w:t>адрес, не работающего, не женатого, инвалидности не имеющего,</w:t>
      </w:r>
    </w:p>
    <w:p w:rsidR="00A77B3E"/>
    <w:p w:rsidR="00A77B3E">
      <w:r>
        <w:t>установил:</w:t>
      </w:r>
    </w:p>
    <w:p w:rsidR="00A77B3E"/>
    <w:p w:rsidR="00A77B3E">
      <w:r>
        <w:t xml:space="preserve">фио дата в время отсутствовал в жилом помещении, являющимся его местом жительства, по адресу: адрес, нарушив административное ограничение, установленное решением Кировского районного суда адрес от дата, вступившего в законную силу </w:t>
      </w:r>
    </w:p>
    <w:p w:rsidR="00A77B3E">
      <w:r>
        <w:t>дата</w:t>
      </w:r>
    </w:p>
    <w:p w:rsidR="00A77B3E">
      <w:r>
        <w:t xml:space="preserve">В судебном заседании фио вину в совершении административного правонарушения, предусмотренного ч.1 ст.19.24 КоАП РФ, признал, обстоятельства, изложенные в протоколе об административном правонарушении, не оспаривал, ходатайств и отводов не заявил, и пояснил, что действительно </w:t>
      </w:r>
    </w:p>
    <w:p w:rsidR="00A77B3E">
      <w:r>
        <w:t xml:space="preserve">дата в ночное время в своём жилом помещении не находился, был в гостях у своего друга в соседнем доме, об установленных ограничениях, в том числе и о том, что ему нельзя покидать своё жилище с время час. до время час., он знал, в содеянном раскаялся. </w:t>
      </w:r>
    </w:p>
    <w:p w:rsidR="00A77B3E">
      <w:r>
        <w:t>Выслушав объяснения фио, изучив материалы дела, считаю, что представленных материалов достаточно для установления факта совершения им административного правонарушения.</w:t>
      </w:r>
    </w:p>
    <w:p w:rsidR="00A77B3E">
      <w:r>
        <w:t xml:space="preserve">Факт совершения административного правонарушения и вина фио подтверждаются: протоколом об административном правонарушении №РК телефон от дата (л.д.1), письменными объяснениями фио от </w:t>
      </w:r>
    </w:p>
    <w:p w:rsidR="00A77B3E">
      <w:r>
        <w:t xml:space="preserve">дата (л.д.3), подтверждёнными им в судебном заседании, письменными объяснениями фио от дата, согласно которым </w:t>
      </w:r>
    </w:p>
    <w:p w:rsidR="00A77B3E">
      <w:r>
        <w:t xml:space="preserve">фио дата в время отсутствовал по месту своего проживания (л.д.4), актом посещения поднадзорного лица от дата (л.д.5), рапортом УУП ОМВД России по адрес фио от </w:t>
      </w:r>
    </w:p>
    <w:p w:rsidR="00A77B3E">
      <w:r>
        <w:t xml:space="preserve">дата о выявлении факта совершения фио административного правонарушения, предусмотренного ч.1 ст.19.24 КоАП РФ (л.д.6), копией решения Кировского районного суда адрес от </w:t>
      </w:r>
    </w:p>
    <w:p w:rsidR="00A77B3E">
      <w:r>
        <w:t>дата об установлении фио административного надзора с ограничениями, в том числе, запрета на пребывание вне жилого помещения, являющегося местом жительства в период с время час. до время час., которое вступило в законную силу дата (л.д.8-9).</w:t>
      </w:r>
    </w:p>
    <w:p w:rsidR="00A77B3E">
      <w:r>
        <w:t>Не доверять представленным доказательствам оснований не имеется, поскольку они составлены уполномоченным должностным лицом в соответствии с требованиями КоАП РФ в пределах его компетенции. Указанные доказательства являются допустимыми, достоверными, а в своей совокупности – достаточными доказательствами, собранными в соответствии с правилами статей 26.2, 26.11 КоАП РФ.</w:t>
      </w:r>
    </w:p>
    <w:p w:rsidR="00A77B3E">
      <w:r>
        <w:t xml:space="preserve">Действия фио необходимо квалифицировать по ч.1 ст.19.24 КоАП РФ, как несоблюдение лицом, в отношении которого установлен административный надзор, административного ограничения, установленного ему судом в соответствии с федеральным законом, если эти действия (бездействие) не содержат уголовно наказуемого деяния, поскольку он в нарушение установленных административных ограничений по решению суда покинул место своего жительства после время часов.     </w:t>
      </w:r>
    </w:p>
    <w:p w:rsidR="00A77B3E">
      <w:r>
        <w:t xml:space="preserve">При назначении административного наказания фио учитывается характер совершённого им административного правонарушения, личность виновного, его имущественное положение, наличие обстоятельства, смягчающего административную ответственность, и отсутствие обстоятельств, отягчающих административную ответственность.  </w:t>
      </w:r>
    </w:p>
    <w:p w:rsidR="00A77B3E">
      <w:r>
        <w:t xml:space="preserve">фио совершено административное правонарушение против порядка управления, в настоящее время он официально не трудоустроен, доход имеет от случайных заработков, не женат, лиц на иждивении не имеет, ранее привлекался к административной ответственности. </w:t>
      </w:r>
    </w:p>
    <w:p w:rsidR="00A77B3E">
      <w:r>
        <w:t xml:space="preserve">Обстоятельством, смягчающим административную ответственность, признаю раскаяние лица, совершившего административное правонарушение. </w:t>
      </w:r>
    </w:p>
    <w:p w:rsidR="00A77B3E">
      <w:r>
        <w:t>Обстоятельств, отягчающих административную ответственность, не установлено.</w:t>
      </w:r>
    </w:p>
    <w:p w:rsidR="00A77B3E">
      <w:r>
        <w:t>Учитывая характер совершённого правонарушения, данные о личности виновного, наличие обстоятельства, смягчающего административную ответственность, с целью предупреждения совершения новых правонарушений, считаю необходимым назначить фио административное наказание в виде административного штрафа в пределах санкции ч.1 ст.19.24 КоАП РФ в размере близко к минимальному.</w:t>
      </w:r>
    </w:p>
    <w:p w:rsidR="00A77B3E">
      <w:r>
        <w:t>Обстоятельства, предусмотренные ст. 24.5 КоАП РФ, исключающие производство по делу, отсутствуют.</w:t>
      </w:r>
    </w:p>
    <w:p w:rsidR="00A77B3E">
      <w:r>
        <w:t>На основании вышеизложенного и руководствуясь ст.ст. 29.9, 29.10 КоАП РФ,</w:t>
      </w:r>
    </w:p>
    <w:p w:rsidR="00A77B3E"/>
    <w:p w:rsidR="00A77B3E">
      <w:r>
        <w:t>постановил:</w:t>
      </w:r>
    </w:p>
    <w:p w:rsidR="00A77B3E"/>
    <w:p w:rsidR="00A77B3E">
      <w:r>
        <w:t>признать фио, паспортные данные, зарегистрированного и проживающего по адресу: адрес, виновным в совершении административного правонарушения, предусмотренного ч.1 ст.19.24 КоАП РФ, и назначить ему наказание в виде административного штрафа в размере сумма.</w:t>
      </w:r>
    </w:p>
    <w:p w:rsidR="00A77B3E">
      <w:r>
        <w:t>Штраф подлежит уплате по следующим реквизитам: Отделение по адрес Центрального банка Российской Федерации, счёт №40101810335100010001, БИК – телефон, КБК – 18811690050056000140, КПП – телефон, ОКТМО – телефон, ИНН – телефон, получатель УФК (ОМВД России по адрес), наименование платежа – штраф, УИН 18880491170001617391.</w:t>
      </w:r>
    </w:p>
    <w:p w:rsidR="00A77B3E">
      <w:r>
        <w:t xml:space="preserve">Разъяснить фио, что мера наказания в виде штрафа должна быть исполнена лицом, привлечённым к административной ответственности, в течение 60 дней с даты вступления постановления в законную силу. Квитанция об оплате штрафа предоставляется в суд. Не уплата штрафа образует самостоятельный состав административного правонарушения, предусмотренного ч.1 ст.20.25 КоАП РФ. </w:t>
      </w:r>
    </w:p>
    <w:p w:rsidR="00A77B3E">
      <w:r>
        <w:t>Постановление может быть обжаловано в Кировский районный суд адрес в течение десяти суток со дня вручения или получения копии постановления через судью, которым вынесено постановление по делу.</w:t>
      </w:r>
    </w:p>
    <w:p w:rsidR="00A77B3E"/>
    <w:p w:rsidR="00A77B3E"/>
    <w:p w:rsidR="00A77B3E">
      <w:r>
        <w:t>Мировой судья</w:t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