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6</w:t>
      </w:r>
    </w:p>
    <w:p w:rsidR="00A77B3E">
      <w:r>
        <w:t>Дело №5-53-19/2017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при секретаре фио, рассмотрев дело об административном правонарушении, предусмотренном ч.1 ст.14.1.2 Кодекса Российской Федерации об административных правонарушениях (далее – </w:t>
      </w:r>
    </w:p>
    <w:p w:rsidR="00A77B3E">
      <w:r>
        <w:t xml:space="preserve">КоАП РФ), в отношении </w:t>
      </w:r>
    </w:p>
    <w:p w:rsidR="00A77B3E">
      <w:r>
        <w:t xml:space="preserve">юридического лица – наименование организации (далее – наименование организации), ИНН телефон, ОГРНЮЛ 1159102004225, юридический адрес: адрес, адрес, </w:t>
      </w:r>
    </w:p>
    <w:p w:rsidR="00A77B3E">
      <w:r>
        <w:t xml:space="preserve">адрес,  </w:t>
      </w:r>
    </w:p>
    <w:p w:rsidR="00A77B3E"/>
    <w:p w:rsidR="00A77B3E">
      <w:r>
        <w:t>установил:</w:t>
      </w:r>
    </w:p>
    <w:p w:rsidR="00A77B3E"/>
    <w:p w:rsidR="00A77B3E">
      <w:r>
        <w:t xml:space="preserve">дата старшим государственным инспектором Крымского межрегионального управления государственного автодорожного надзора Федеральной службы по надзору в сфере транспорта фио составлен протокол об административном правонарушении в отношении юридического лица – наименование организации по ч.1 ст.14.1.2 КоАП РФ по факту осуществления наименование организации дата в время в адрес на транспортном средстве марка автомобиля с государственным регистрационным знаком «Е524СУ82» деятельности по перевозке пассажиров на регулярном маршруте адрес - адрес» без лицензии. </w:t>
      </w:r>
    </w:p>
    <w:p w:rsidR="00A77B3E">
      <w:r>
        <w:t>В судебном заседании законный представитель наименование организации – директор фио, с протоколом об административном правонарушении, предусмотренном ч.1 ст.14.1.2 КоАП РФ, согласился, пояснил, что наименование организации коммерческой деятельности по перевозке пассажиров не осуществляет, на автобусе осуществляются социальные перевозки по адрес лиц льготной категории по специально разработанной администрацией адрес программе. В настоящее время предприятие получила лицензию, просил привлечь к ответственности должностное лицо предприятия, на которое было возложена обязанность оформить соответствующие разрешительные документы.</w:t>
      </w:r>
    </w:p>
    <w:p w:rsidR="00A77B3E">
      <w:r>
        <w:t xml:space="preserve">Представитель Крымского межрегионального управления государственного автодорожного надзора Федеральной службы по надзору в сфере транспорта фио пояснил, что наименование организации в нарушение требований законодательства осуществляло перевозки пассажиров на регулярном маршруте без соответствующей лицензии, предприятие зарегистрировано в качестве юридического лица, одним из дополнительных видов деятельности предприятия, является деятельность автобусного транспорта по регулярным внутригородским и пригородным пассажирским перевозкам, что подразумевает получение прибыли. Предприятие неоднократно обращалось за получением лицензии, однако в связи с несоответствием документов требованиям действующего законодательства предприятию в получении лицензии было отказано. В настоящее время предприятие получило лицензию на право перевозки пассажиров автобусным транспортом. </w:t>
      </w:r>
    </w:p>
    <w:p w:rsidR="00A77B3E">
      <w:r>
        <w:t>Исследовав материалы дела, выслушав объяснения законного представителя наименование организации фио, представителя ФСНСТ фио прихожу к следующим выводам.</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ч.2 ст.28.2 КоАП РФ в протоколе об административном правонарушении должны быть указаны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 xml:space="preserve">Согласно ч.4 ст.1.5 КоАП РФ неустранимые сомнения в виновности лица, привлекаемого к административной ответственности, толкуются в пользу этого лица. </w:t>
      </w:r>
    </w:p>
    <w:p w:rsidR="00A77B3E">
      <w:r>
        <w:t>Частью первой ст.14.1.2 КоАП РФ предусмотрена административная ответственность за осуществление предпринимательской деятельности в области транспорта без лицензии.</w:t>
      </w:r>
    </w:p>
    <w:p w:rsidR="00A77B3E">
      <w:r>
        <w:t>Исходя из особенностей объективной стороны состава административного правонарушения, предусмотренного ч.1 ст.14.1.2 КоАП РФ, в предмет доказывания по настоящему делу входит установление факта осуществления предпринимательской деятельности.</w:t>
      </w:r>
    </w:p>
    <w:p w:rsidR="00A77B3E">
      <w:r>
        <w:t>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судья, орган, должностное лицо, в производстве которых находится дело, в соответствии с ч.2 ст.26.2 КоАП РФ устанавливают на основании доказательств, то есть любых фактических данных, содержащихся в протоколе об административном правонарушении, иных протоколах, предусмотренных настоящим Кодексом, объяснениях лица, в отношении которого ведётся производство по делу об административном правонарушении, показаниях потерпевшего, свидетелей, заключениях эксперта, иных документах, а также показаниях специальных технических средств, и вещественных доказательств.</w:t>
      </w:r>
    </w:p>
    <w:p w:rsidR="00A77B3E">
      <w:r>
        <w:t>Согласно абзацу третьему ч.1 ст.2 ГК РФ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
        <w:t xml:space="preserve">Как следует из представленных материалов, государственным инспектором </w:t>
      </w:r>
    </w:p>
    <w:p w:rsidR="00A77B3E">
      <w:r>
        <w:t xml:space="preserve">дата был составлен протокол об административном правонарушении №018014, согласно которому наименование организации дата </w:t>
      </w:r>
    </w:p>
    <w:p w:rsidR="00A77B3E">
      <w:r>
        <w:t xml:space="preserve">в время в адрес осуществляло деятельность по перевозке пассажиров автомобильным транспортом, оборудованным для перевозок более восьми человек, без лицензии, чем нарушило требования п.24 ч.1 ст.12 Федерального закона от дата №99-ФЗ </w:t>
      </w:r>
    </w:p>
    <w:p w:rsidR="00A77B3E">
      <w:r>
        <w:t>«О лицензировании отдельных видов деятельности», совершив тем самым административное правонарушение, предусмотренное ч.1 ст.14.1.2 КоАП РФ (л.д.4-6).</w:t>
      </w:r>
    </w:p>
    <w:p w:rsidR="00A77B3E">
      <w:r>
        <w:t xml:space="preserve">По мнению надзорного органа указанные обстоятельства подтверждаются материалами дела.  </w:t>
      </w:r>
    </w:p>
    <w:p w:rsidR="00A77B3E">
      <w:r>
        <w:t>Вместе с тем, согласно акту планового (рейдового) осмотра, обследования транспортного средства РК №006002 от дата по результатам осмотра транспортного средства – автобуса марка автомобиля с государственным регистрационным знаком «Е524СУ82», установлено осуществление деятельности по перевозке пассажиров автомобильным транспортом, оборудованным для перевозок более восьми человек, без лицензии, при этом факт осуществления предпринимательской деятельности установлен не был (л.д.7).</w:t>
      </w:r>
    </w:p>
    <w:p w:rsidR="00A77B3E">
      <w:r>
        <w:t xml:space="preserve">Из копии свидетельства о регистрации транспортного средства усматривается, что автобус марка автомобиля с государственным регистрационным знаком «Е524СУ82» принадлежит наименование организации (л.д.18).  </w:t>
      </w:r>
    </w:p>
    <w:p w:rsidR="00A77B3E">
      <w:r>
        <w:t xml:space="preserve">Согласно письменным пояснениям водителя указанного автобуса фио, с которым наименование организации заключён трудовой договор, им осуществляются регулярные перевозки пассажиров по маршруту «Старый адрес - Первомайское», при этом лицензия на осуществление такой деятельности отсутствует (л.д.12). </w:t>
      </w:r>
    </w:p>
    <w:p w:rsidR="00A77B3E">
      <w:r>
        <w:t xml:space="preserve">Сведений о продаже билетов и стоимости проезда в автобусе указанные пояснения не содержат.   </w:t>
      </w:r>
    </w:p>
    <w:p w:rsidR="00A77B3E">
      <w:r>
        <w:t xml:space="preserve">Путевой лист от дата выданный наименование организации водителю фио на автобус марка автомобиля с государственным регистрационным знаком «Е524СУ82» не содержит сведений о сопровождающих лицах, в том числе, кондукторе (контролёре) (л.д.19). </w:t>
      </w:r>
    </w:p>
    <w:p w:rsidR="00A77B3E">
      <w:r>
        <w:t>Кроме того, отсутствуют какие-либо доказательства, подтверждающие факт оплаты проезда на транспортном средстве пассажирами, находившимися в салоне автобуса.</w:t>
      </w:r>
    </w:p>
    <w:p w:rsidR="00A77B3E">
      <w:r>
        <w:t>Указанные обстоятельства не позволяют сделать однозначный вывод о том, что наименование организации осуществлялась предпринимательская деятельность по перевозке пассажиров автомобильным транспортом, оборудованным для перевозки более восьми человек без лицензии.</w:t>
      </w:r>
    </w:p>
    <w:p w:rsidR="00A77B3E">
      <w:r>
        <w:t xml:space="preserve">Вместе с тем, согласно абзацу второму п.20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 </w:t>
      </w:r>
    </w:p>
    <w:p w:rsidR="00A77B3E">
      <w:r>
        <w:t>В судебном заседании установлено, что наименование организации дата в время в адрес на транспортном средстве марка автомобиля с государственным регистрационным знаком «Е524СУ82», оборудованным для перевозок более восьми человек, осуществлялась деятельность по перевозке пассажиров на регулярном маршруте адрес - адрес» без лицензии, и при этом без осуществления такой деятельности по заказам либо для собственных нужд юридического лица.</w:t>
      </w:r>
    </w:p>
    <w:p w:rsidR="00A77B3E">
      <w:r>
        <w:t xml:space="preserve">В соответствии с п.24 ч.1 ст.12 Федерального закона от дата №99-ФЗ </w:t>
      </w:r>
    </w:p>
    <w:p w:rsidR="00A77B3E">
      <w:r>
        <w:t>«О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относится к видам деятельности, на которые требуются лицензии.</w:t>
      </w:r>
    </w:p>
    <w:p w:rsidR="00A77B3E">
      <w:r>
        <w:t>Порядок лицензирования указанной деятельности определён Положением о лицензировании перевозок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утверждённым постановлением Правительства Российской Федерации от дата №280.</w:t>
      </w:r>
    </w:p>
    <w:p w:rsidR="00A77B3E">
      <w:r>
        <w:t xml:space="preserve">Таким образом, своими действиями наименование организации совершило административное правонарушение, предусмотренное ч.1 ст.19.20 КоАП РФ, то есть осуществление деятельности, не связанной с извлечением прибыли, без лицензии, если такая лицензия обязательна. </w:t>
      </w:r>
    </w:p>
    <w:p w:rsidR="00A77B3E">
      <w:r>
        <w:t xml:space="preserve">Факт совершения наименование организации указанного административного правонарушения, подтверждается: протоколом об административном правонарушении №018014 от дата (л.д.4-6), актом планового осмотра транспортного средства РК №006002 от дата (л.д.7), письменными пояснениями водителя фио от дата (л.д.12), сведениями о договоре обязательного страхования гражданской ответственности перевозчика за причинение вреда жизни, здоровью, имуществу пассажиров (л.д.14), копией свидетельства о регистрации транспортного средства 82 25 №988875, копией водительского удостоверения, выданного на имя фио (л.д.18), копией путевого листа от дата (л.д.19), сведениями из ЕГРЮЛ по состоянию на дата, согласно которым к дополнительным видам деятельности наименование организации относится деятельность автобусного транспорта по регулярным внутригородским и пригородным пассажирским перевозкам </w:t>
      </w:r>
    </w:p>
    <w:p w:rsidR="00A77B3E">
      <w:r>
        <w:t>(л.д.20-27).</w:t>
      </w:r>
    </w:p>
    <w:p w:rsidR="00A77B3E">
      <w:r>
        <w:t>Данные доказательства являются допустимыми и достоверными, они взаимно согласуются и соответствуют правилам ст.26.2 КоАП РФ.</w:t>
      </w:r>
    </w:p>
    <w:p w:rsidR="00A77B3E">
      <w:r>
        <w:t>При назначении административного наказания наименование организации учитывается характер совершённого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отсутствие обстоятельств, смягчающих и отягчающих административную ответственность.</w:t>
      </w:r>
    </w:p>
    <w:p w:rsidR="00A77B3E">
      <w:r>
        <w:t>наименование организации совершено административное правонарушение против порядка управления, ранее к административной ответственности предприятие не привлекалось, в настоящее время предприятием получена лицензия на осуществление деятельности по перевозкам пассажиров автомобильным транспортом, оборудованным для перевозок более восьми человек.</w:t>
      </w:r>
    </w:p>
    <w:p w:rsidR="00A77B3E">
      <w:r>
        <w:t xml:space="preserve">Обстоятельством, смягчающим административную ответственность наименование организации, в соответствии с ч.2 ст.4.2 КоАП РФ признаю социально-значимое положение предприятия для жителей адрес.  </w:t>
      </w:r>
    </w:p>
    <w:p w:rsidR="00A77B3E">
      <w:r>
        <w:t xml:space="preserve">Обстоятельств, отягчающих административную ответственность наименование организации, не установлено. </w:t>
      </w:r>
    </w:p>
    <w:p w:rsidR="00A77B3E">
      <w:r>
        <w:t>Учитывая характер совершенного правонарушения, имущественное и финансовое положение наименование организации,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наименование организации административное наказание в виде административного штрафа.</w:t>
      </w:r>
    </w:p>
    <w:p w:rsidR="00A77B3E">
      <w:r>
        <w:t>При этом основания для замены административного штрафа на меру административного наказания в виде предупреждения отсутствуют, поскольку наименование организации совершено правонарушение в сфере перевозок пассажиров с использованием объекта повышенной опасности – автобуса, что, безусловно, свидетельствует о наличии угрозы причинения вреда жизни и здоровью людей.</w:t>
      </w:r>
    </w:p>
    <w:p w:rsidR="00A77B3E">
      <w:r>
        <w:t xml:space="preserve">Вместе с тем, учитывая, что наименование организации осуществляются социальные перевозки лиц льготной категории по специальному решению комиссии по вопросам предоставления транспортных услуг от дата (протокол №1), выполнение предприятием действий, направленных на получение лицензии, и её получение, а также имущественное и финансовое положение юридического лица, считаю возможным в соответствии с ч.ч. 32, 33 КоАП РФ назначить наказание в виде административного штрафа в размере менее минимального, установленного санкцией ч.1 ст.19.20 КоАП РФ.    </w:t>
      </w:r>
    </w:p>
    <w:p w:rsidR="00A77B3E">
      <w:r>
        <w:t>Обстоятельства, предусмотренные ст. 24.5 КоАП РФ, исключающие производство по делу, отсутствуют.</w:t>
      </w:r>
    </w:p>
    <w:p w:rsidR="00A77B3E">
      <w:r>
        <w:t>Ходатайство директора наименование организации фио о переквалификации состава административного правонарушения и привлечении к ответственности должностного лица предприятия, которое было ответственно за разработку документации необходимой для получения соответствующей лицензии, удовлетворению не подлежит, исходя из следующего.</w:t>
      </w:r>
    </w:p>
    <w:p w:rsidR="00A77B3E">
      <w:r>
        <w:t>Согласно п.15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в соответствии с ч.3 ст.2.1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(ст.2.4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A77B3E">
      <w:r>
        <w:t xml:space="preserve">Вместе с тем вина конкретного должностного лица в ходе судебного разбирательства по настоящему делу установлена не была, при этом в материалах дела отсутствует протокол об административном правонарушении в отношении конкретного должностного лица.  </w:t>
      </w:r>
    </w:p>
    <w:p w:rsidR="00A77B3E">
      <w:r>
        <w:t>На основании изложенного и руководствуясь ст.ст. 29.9, 29.10 КоАП РФ,</w:t>
      </w:r>
    </w:p>
    <w:p w:rsidR="00A77B3E"/>
    <w:p w:rsidR="00A77B3E">
      <w:r>
        <w:t>постановил:</w:t>
      </w:r>
    </w:p>
    <w:p w:rsidR="00A77B3E"/>
    <w:p w:rsidR="00A77B3E">
      <w:r>
        <w:t xml:space="preserve">признать юридическое лицо – наименование организации, ИНН телефон, ОГРНЮЛ 1159102004225, юридический адрес: адрес, адрес, </w:t>
      </w:r>
    </w:p>
    <w:p w:rsidR="00A77B3E">
      <w:r>
        <w:t xml:space="preserve">адрес, виновным в совершении административного правонарушения, предусмотренного ч.1 ст.19.20 КоАП РФ, и назначить ему наказание в виде административного штрафа в размере сумма. </w:t>
      </w:r>
    </w:p>
    <w:p w:rsidR="00A77B3E">
      <w:r>
        <w:t xml:space="preserve">Штраф подлежит уплате по следующим реквизитам: УФК по адрес (Крымское Межрегиональное управление государственного автодорожного надзора (Крымское МУГАДН) ИНН: телефон, КПП: телефон, ОКТМО: телефон, БИК: телефон, Номер счёта: 40101810335100010001, </w:t>
      </w:r>
    </w:p>
    <w:p w:rsidR="00A77B3E">
      <w:r>
        <w:t xml:space="preserve">КБК: телефон телефон, УИН: 10675232177040180148, Наименование банка Получателя: Отделение адрес.   </w:t>
      </w:r>
    </w:p>
    <w:p w:rsidR="00A77B3E">
      <w:r>
        <w:t xml:space="preserve">Разъяснить наименование организации,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