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2</w:t>
      </w:r>
    </w:p>
    <w:p w:rsidR="00A77B3E">
      <w:r>
        <w:t>Дело №5-53-40/2017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адрес фио, рассмотрев дело об административном правонарушении, предусмотренном ч.1 ст.20.1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фио, родившегося дата в </w:t>
      </w:r>
    </w:p>
    <w:p w:rsidR="00A77B3E">
      <w:r>
        <w:t xml:space="preserve">адрес УЗССР, гражданина Российской Федерации, зарегистрированного и проживающего по адресу: адрес, не работающего, не женатого, несовершеннолетних детей не имеющего, ранее к административной ответственности не привлекавшегося, 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час., находясь в общественном месте напротив дома №75 по улице Шемьи-Заде в адрес, в присутствии фио выражался нецензурной бранью, проявив тем самым явное неуважение к обществу.</w:t>
      </w:r>
    </w:p>
    <w:p w:rsidR="00A77B3E">
      <w:r>
        <w:t xml:space="preserve">В судебном заседании фио вину в совершении административного правонарушения признал, в содеянном раскаялся, и пояснил, что высказывал нецензурную брань, так как кто-то загрыз его ягнят, а собаки фио в тот момент, когда он к ней пришёл, были в крови, поэтому подумал, что это они загрызли его овец. </w:t>
      </w:r>
    </w:p>
    <w:p w:rsidR="00A77B3E">
      <w:r>
        <w:t xml:space="preserve">Выслушав объяснения фио, изучив материалы дела, считаю, что представленных материалов достаточно для установления факта совершения фио административного правонарушения. </w:t>
      </w:r>
    </w:p>
    <w:p w:rsidR="00A77B3E">
      <w:r>
        <w:t xml:space="preserve">Факт совершения административного правонарушения и вина фио подтверждаются: протоколом об административном правонарушении №РК телефон от дата (л.д.1), рапортом участкового уполномоченного полиции ОМВД России по адрес фио от дата (л.д.2), письменными объяснениями фио и фио (л.д.3, 4), письменными объяснениями фио (л.д.6).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Действия фио необходимо квалифицировать по ч.1 ст.20.1 КоАП РФ, поскольку он, находясь в общественном месте – на улице Шемьи-Заде в адрес, где в любой момент могли появиться люди, совершил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общественном месте.</w:t>
      </w:r>
    </w:p>
    <w:p w:rsidR="00A77B3E">
      <w:r>
        <w:t xml:space="preserve">При назначении административного наказания фио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>
      <w:r>
        <w:t>фио совершено административное правонарушение, посягающее на общественный порядок и общественную безопасность, ранее он к административной ответственности не привлекался, в настоящее время не работает, занимается животноводством, не женат, несовершеннолетних детей на иждивении не имеет.</w:t>
      </w:r>
    </w:p>
    <w:p w:rsidR="00A77B3E">
      <w:r>
        <w:t xml:space="preserve">Обстоятельством, смягчающим административную ответственность </w:t>
      </w:r>
    </w:p>
    <w:p w:rsidR="00A77B3E">
      <w:r>
        <w:t xml:space="preserve">фио, признаю раскаяние лица, совершившего административное правонарушение. </w:t>
      </w:r>
    </w:p>
    <w:p w:rsidR="00A77B3E">
      <w:r>
        <w:t xml:space="preserve">Обстоятельств, отягчающих административную ответственность </w:t>
      </w:r>
    </w:p>
    <w:p w:rsidR="00A77B3E">
      <w:r>
        <w:t xml:space="preserve">фио, не установлено. </w:t>
      </w:r>
    </w:p>
    <w:p w:rsidR="00A77B3E">
      <w:r>
        <w:t xml:space="preserve">Учитывая характер совершенного правонарушения, данные о личности виновного, отсутствие обстоятельств, отягчающих административную ответственность, и наличие обстоятельства, смягчающего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фио административное наказание в виде административного штрафа, при этом оснований для назначения фио наказания в виде административного ареста не имеется. 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фио, паспортные данные, зарегистрированного и проживающего по адресу: адрес, виновным в совершении административного правонарушения, предусмотренного ч.1 ст.20.1 КоАП РФ, и назначить ему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Отделение по адрес Центрального банка Российской Федерации, счёт №40101810335100010001, БИК – телефон, КБК – 18811690050056000140, КПП – телефон, ОКТМО – телефон, ИНН – телефон, получатель УФК (ОМВД России по адрес), наименование платежа – штраф, УИН 18880491170001022070.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