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4</w:t>
      </w:r>
    </w:p>
    <w:p w:rsidR="00A77B3E">
      <w:r>
        <w:t xml:space="preserve">                                                                                                    </w:t>
      </w:r>
      <w:r>
        <w:t>Дело №5-53-237/2017</w:t>
      </w:r>
    </w:p>
    <w:p w:rsidR="00A77B3E">
      <w:r>
        <w:t xml:space="preserve">                                                   </w:t>
      </w:r>
      <w:r>
        <w:t>ПОСТАНОВЛЕНИЕ</w:t>
      </w:r>
    </w:p>
    <w:p w:rsidR="00A77B3E"/>
    <w:p w:rsidR="00A77B3E">
      <w:r>
        <w:t xml:space="preserve">29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F729E2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F729E2">
      <w:pPr>
        <w:jc w:val="both"/>
      </w:pPr>
      <w:r>
        <w:t>Бутенко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F729E2">
      <w:pPr>
        <w:jc w:val="both"/>
      </w:pPr>
      <w:r>
        <w:t xml:space="preserve">адрес, ... зарегистрированного по адресу: адрес, проживающего по адресу: адрес, работающего ... наименование организации, </w:t>
      </w:r>
    </w:p>
    <w:p w:rsidR="00A77B3E" w:rsidP="00F729E2">
      <w:pPr>
        <w:jc w:val="both"/>
      </w:pPr>
      <w:r>
        <w:t xml:space="preserve">... не имеющего,  </w:t>
      </w:r>
    </w:p>
    <w:p w:rsidR="00A77B3E"/>
    <w:p w:rsidR="00A77B3E" w:rsidP="00F729E2">
      <w:pPr>
        <w:ind w:left="2880" w:firstLine="720"/>
      </w:pPr>
      <w:r>
        <w:t>установил:</w:t>
      </w:r>
    </w:p>
    <w:p w:rsidR="00A77B3E"/>
    <w:p w:rsidR="00A77B3E" w:rsidP="00F729E2">
      <w:pPr>
        <w:ind w:firstLine="720"/>
        <w:jc w:val="both"/>
      </w:pPr>
      <w:r>
        <w:t>Бутенко</w:t>
      </w:r>
      <w:r>
        <w:t xml:space="preserve"> А.А., дата </w:t>
      </w:r>
      <w:r>
        <w:t>в</w:t>
      </w:r>
      <w:r>
        <w:t xml:space="preserve"> время в районе ... по адрес в а</w:t>
      </w:r>
      <w:r>
        <w:t>дрес, управляя транспортным средством – автомобилем марка автомобиля с признаками алкогольного опьянения (нарушение речи, поведение, не соответствующее обстановке), не выполнил законного требования уполномоченного должностного лица о прохождении медицинско</w:t>
      </w:r>
      <w:r>
        <w:t>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F729E2">
      <w:pPr>
        <w:ind w:firstLine="720"/>
        <w:jc w:val="both"/>
      </w:pPr>
      <w:r>
        <w:t xml:space="preserve">В судебном заседании </w:t>
      </w:r>
      <w:r>
        <w:t>Бутенко</w:t>
      </w:r>
      <w:r>
        <w:t xml:space="preserve"> А.А. свою вину в совершении указанных действий признал, в содеянном раскаялся, обстоятельства, </w:t>
      </w:r>
      <w:r>
        <w:t>изложенные в протоколе об административном правонарушении, не оспаривал, каких-либо ходатайств не заявил, пояснил, что управлял автобусом и после остановки сотрудниками ГИБДД отказался выполнить их требование пройти освидетельствование на состояние алкогол</w:t>
      </w:r>
      <w:r>
        <w:t xml:space="preserve">ьного опьянения и медицинское освидетельствование на состояние опьянения.  </w:t>
      </w:r>
    </w:p>
    <w:p w:rsidR="00A77B3E" w:rsidP="00F729E2">
      <w:pPr>
        <w:ind w:firstLine="720"/>
        <w:jc w:val="both"/>
      </w:pPr>
      <w:r>
        <w:t xml:space="preserve">Выслушав объяснения </w:t>
      </w:r>
      <w:r>
        <w:t>Бутенко</w:t>
      </w:r>
      <w:r>
        <w:t xml:space="preserve"> А.А., исследовав материалы дела,  прихожу к следующим выводам.</w:t>
      </w:r>
    </w:p>
    <w:p w:rsidR="00A77B3E" w:rsidP="00F729E2">
      <w:pPr>
        <w:ind w:firstLine="720"/>
        <w:jc w:val="both"/>
      </w:pPr>
      <w:r>
        <w:t>В силу пункта 2.3.2 ПДД РФ водитель транспортного средства обязан по требованию должностн</w:t>
      </w:r>
      <w:r>
        <w:t>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F729E2">
      <w:pPr>
        <w:ind w:firstLine="720"/>
        <w:jc w:val="both"/>
      </w:pPr>
      <w:r>
        <w:t>В соответст</w:t>
      </w:r>
      <w:r>
        <w:t xml:space="preserve">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>
        <w:t>действия (бездействие) не содержат уголовно наказуемого деяния.</w:t>
      </w:r>
    </w:p>
    <w:p w:rsidR="00A77B3E" w:rsidP="00F729E2">
      <w:pPr>
        <w:ind w:firstLine="720"/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</w:t>
      </w:r>
      <w:r>
        <w:t xml:space="preserve">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– Правила), уст</w:t>
      </w:r>
      <w:r>
        <w:t>ановлено, что освидетельствованию на состояние алкогольного опьянения, медицинскому освидетельствованию</w:t>
      </w:r>
      <w:r>
        <w:t xml:space="preserve">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</w:t>
      </w:r>
      <w:r>
        <w:t xml:space="preserve">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</w:t>
      </w:r>
      <w:r>
        <w:t>КоАП</w:t>
      </w:r>
      <w:r>
        <w:t xml:space="preserve"> РФ.</w:t>
      </w:r>
    </w:p>
    <w:p w:rsidR="00A77B3E" w:rsidP="00F729E2">
      <w:pPr>
        <w:ind w:firstLine="720"/>
        <w:jc w:val="both"/>
      </w:pPr>
      <w:r>
        <w:t xml:space="preserve">Достаточными основаниями полагать, что водитель транспортного средства находится в состоянии </w:t>
      </w:r>
      <w:r>
        <w:t xml:space="preserve">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F729E2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F729E2">
      <w:pPr>
        <w:jc w:val="both"/>
      </w:pPr>
      <w:r>
        <w:t>д</w:t>
      </w:r>
      <w:r>
        <w:t>) поведение, не соответствующее обстановке.</w:t>
      </w:r>
    </w:p>
    <w:p w:rsidR="00A77B3E" w:rsidP="00F729E2">
      <w:pPr>
        <w:ind w:firstLine="720"/>
        <w:jc w:val="both"/>
      </w:pPr>
      <w:r>
        <w:t>Согласно п.10 выше</w:t>
      </w:r>
      <w:r>
        <w:t>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</w:t>
      </w:r>
      <w:r>
        <w:t>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F729E2">
      <w:pPr>
        <w:ind w:firstLine="720"/>
        <w:jc w:val="both"/>
      </w:pPr>
      <w:r>
        <w:t>Как усм</w:t>
      </w:r>
      <w:r>
        <w:t xml:space="preserve">атривается из материалов дела, основанием полагать, что </w:t>
      </w:r>
    </w:p>
    <w:p w:rsidR="00A77B3E" w:rsidP="00F729E2">
      <w:pPr>
        <w:jc w:val="both"/>
      </w:pPr>
      <w:r>
        <w:t>Бутенко</w:t>
      </w:r>
      <w:r>
        <w:t xml:space="preserve"> А.А. находился в состоянии опьянения, явилось наличие у него признаков опьянения – нарушение речи, поведение не соответствующее обстановке (л.д.3).</w:t>
      </w:r>
    </w:p>
    <w:p w:rsidR="00A77B3E" w:rsidP="00F729E2">
      <w:pPr>
        <w:jc w:val="both"/>
      </w:pPr>
      <w:r>
        <w:t>Данные признаки предусмотрены указанными вы</w:t>
      </w:r>
      <w:r>
        <w:t>ше Правилами.</w:t>
      </w:r>
    </w:p>
    <w:p w:rsidR="00A77B3E" w:rsidP="00F729E2">
      <w:pPr>
        <w:ind w:firstLine="720"/>
        <w:jc w:val="both"/>
      </w:pPr>
      <w:r>
        <w:t xml:space="preserve">Кроме того, инспектором ДПС в протоколе о направление на медицинское освидетельствование на состояние опьянения в качестве признака опьянения </w:t>
      </w:r>
      <w:r>
        <w:t>Бутенко</w:t>
      </w:r>
      <w:r>
        <w:t xml:space="preserve"> А.А. указано – нарушение окраса кожных покровов лица.</w:t>
      </w:r>
    </w:p>
    <w:p w:rsidR="00A77B3E" w:rsidP="00F729E2">
      <w:pPr>
        <w:ind w:firstLine="720"/>
        <w:jc w:val="both"/>
      </w:pPr>
      <w:r>
        <w:t>В</w:t>
      </w:r>
      <w:r>
        <w:t>месте с тем указанный признак не пред</w:t>
      </w:r>
      <w:r>
        <w:t xml:space="preserve">усмотрен Правилами, в </w:t>
      </w:r>
      <w:r>
        <w:t>связи</w:t>
      </w:r>
      <w:r>
        <w:t xml:space="preserve"> с чем не учитывается при рассмотрении дела.    </w:t>
      </w:r>
    </w:p>
    <w:p w:rsidR="00A77B3E" w:rsidP="00F729E2">
      <w:pPr>
        <w:ind w:firstLine="720"/>
        <w:jc w:val="both"/>
      </w:pPr>
      <w:r>
        <w:t xml:space="preserve">Основанием для направления </w:t>
      </w:r>
      <w:r>
        <w:t>Бутенко</w:t>
      </w:r>
      <w:r>
        <w:t xml:space="preserve"> А.А. на медицинское </w:t>
      </w:r>
      <w:r>
        <w:t>освидетельствование</w:t>
      </w:r>
      <w:r>
        <w:t xml:space="preserve"> на состояние опьянения послужил его отказ от прохождения освидетельствования на состояние алкогольного оп</w:t>
      </w:r>
      <w:r>
        <w:t xml:space="preserve">ьянения (л.д.3). </w:t>
      </w:r>
    </w:p>
    <w:p w:rsidR="00A77B3E" w:rsidP="00F729E2">
      <w:pPr>
        <w:ind w:firstLine="720"/>
        <w:jc w:val="both"/>
      </w:pPr>
      <w:r>
        <w:t xml:space="preserve">При этом пройти медицинское освидетельствование </w:t>
      </w:r>
      <w:r>
        <w:t>Бутенко</w:t>
      </w:r>
      <w:r>
        <w:t xml:space="preserve"> А.А. также отказался, о чём сделана соответствующая запись в протоколе о его направлении на медицинское освидетельствование на состояние опьянения </w:t>
      </w:r>
      <w:r>
        <w:t>от</w:t>
      </w:r>
      <w:r>
        <w:t xml:space="preserve"> дата (л.д.3).</w:t>
      </w:r>
    </w:p>
    <w:p w:rsidR="00A77B3E" w:rsidP="00F729E2">
      <w:pPr>
        <w:ind w:firstLine="720"/>
        <w:jc w:val="both"/>
      </w:pPr>
      <w:r>
        <w:t xml:space="preserve">Направление </w:t>
      </w:r>
      <w:r>
        <w:t>Бутенко</w:t>
      </w:r>
      <w:r>
        <w:t xml:space="preserve"> А.А.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</w:t>
      </w:r>
      <w:r>
        <w:t>КоАП</w:t>
      </w:r>
      <w:r>
        <w:t xml:space="preserve"> РФ. </w:t>
      </w:r>
    </w:p>
    <w:p w:rsidR="00A77B3E" w:rsidP="00F729E2">
      <w:pPr>
        <w:ind w:firstLine="720"/>
        <w:jc w:val="both"/>
      </w:pPr>
      <w:r>
        <w:t xml:space="preserve">Факт совершения </w:t>
      </w:r>
      <w:r>
        <w:t>Бутенко</w:t>
      </w:r>
      <w:r>
        <w:t xml:space="preserve"> А.А. ад</w:t>
      </w:r>
      <w:r>
        <w:t>министративного правонарушения, подтверждается: протоколом об административном правонарушении 61 АГ 306372 от дата (л.д.1), протоколом об отстранении от управления транспортным средством 71 СК №028815 от дата (л.д.2), протоколом о направлении на медицинско</w:t>
      </w:r>
      <w:r>
        <w:t xml:space="preserve">е освидетельствование на состояние опьянения 61 АК 600671 </w:t>
      </w:r>
      <w:r>
        <w:t>от</w:t>
      </w:r>
      <w:r>
        <w:t xml:space="preserve"> </w:t>
      </w:r>
    </w:p>
    <w:p w:rsidR="00A77B3E" w:rsidP="00F729E2">
      <w:pPr>
        <w:jc w:val="both"/>
      </w:pPr>
      <w:r>
        <w:t>дата (</w:t>
      </w:r>
      <w:r>
        <w:t>л</w:t>
      </w:r>
      <w:r>
        <w:t xml:space="preserve">.д.3), видеозаписью событий с участием </w:t>
      </w:r>
      <w:r>
        <w:t>Бутенко</w:t>
      </w:r>
      <w:r>
        <w:t xml:space="preserve"> А.А., на которой зафиксирован его отказ от прохождения как освидетельствования на состояние алкогольного опьянения на месте остановки трансп</w:t>
      </w:r>
      <w:r>
        <w:t>ортного средства, так и медицинского освидетельствования на состояние опьянения (л.д.5).</w:t>
      </w:r>
    </w:p>
    <w:p w:rsidR="00A77B3E" w:rsidP="00F729E2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F729E2">
      <w:pPr>
        <w:jc w:val="both"/>
      </w:pPr>
      <w:r>
        <w:t>КоАП</w:t>
      </w:r>
      <w:r>
        <w:t xml:space="preserve"> РФ, в связи с чем являются допустимыми, достоверными, а в своей совокупности – достаточными доказ</w:t>
      </w:r>
      <w:r>
        <w:t xml:space="preserve">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F729E2">
      <w:pPr>
        <w:ind w:firstLine="720"/>
        <w:jc w:val="both"/>
      </w:pPr>
      <w:r>
        <w:t xml:space="preserve">Таким образом, считаю, что </w:t>
      </w:r>
      <w:r>
        <w:t>Бутенко</w:t>
      </w:r>
      <w:r>
        <w:t xml:space="preserve"> А.А. нарушил требования п.2.3.2 ПДД РФ, и нахожу его вину в совершении административного правонарушения доказанной, квалифицировав его действи</w:t>
      </w:r>
      <w:r>
        <w:t xml:space="preserve">я по ч.1 ст.12.26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</w:t>
      </w:r>
      <w:r>
        <w:t xml:space="preserve">о наказуемого деяния.  </w:t>
      </w:r>
    </w:p>
    <w:p w:rsidR="00A77B3E" w:rsidP="00F729E2">
      <w:pPr>
        <w:ind w:firstLine="720"/>
        <w:jc w:val="both"/>
      </w:pPr>
      <w:r>
        <w:t xml:space="preserve">При назначении административного наказания </w:t>
      </w:r>
      <w:r>
        <w:t>Бутенко</w:t>
      </w:r>
      <w:r>
        <w:t xml:space="preserve"> А.А.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</w:t>
      </w:r>
      <w:r>
        <w:t xml:space="preserve">сть, и обстоятельства, отягчающие административную ответственность. </w:t>
      </w:r>
    </w:p>
    <w:p w:rsidR="00A77B3E" w:rsidP="00F729E2">
      <w:pPr>
        <w:ind w:firstLine="720"/>
        <w:jc w:val="both"/>
      </w:pPr>
      <w:r>
        <w:t>Бутенко</w:t>
      </w:r>
      <w:r>
        <w:t xml:space="preserve"> А.А. совершено административное </w:t>
      </w:r>
      <w:r>
        <w:t>правонарушение</w:t>
      </w:r>
      <w:r>
        <w:t xml:space="preserve"> существенно нарушающее охраняемые законом общественные отношения в сфере безопасности дорожного движения; ранее привлекался к админи</w:t>
      </w:r>
      <w:r>
        <w:t>стративной ответственности за совершение правонарушений против безопасности дорожного движения, официально трудоустроен, не женат, лиц на иждивении не имеет.</w:t>
      </w:r>
    </w:p>
    <w:p w:rsidR="00A77B3E" w:rsidP="00F729E2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</w:p>
    <w:p w:rsidR="00A77B3E" w:rsidP="00F729E2">
      <w:pPr>
        <w:jc w:val="both"/>
      </w:pPr>
      <w:r>
        <w:t>Бутенко</w:t>
      </w:r>
      <w:r>
        <w:t xml:space="preserve"> А.А., признаю раскаяние лица</w:t>
      </w:r>
      <w:r>
        <w:t xml:space="preserve">, совершившего административное правонарушение. </w:t>
      </w:r>
    </w:p>
    <w:p w:rsidR="00A77B3E" w:rsidP="00F729E2">
      <w:pPr>
        <w:ind w:firstLine="720"/>
        <w:jc w:val="both"/>
      </w:pPr>
      <w:r>
        <w:t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период, когда ли</w:t>
      </w:r>
      <w:r>
        <w:t xml:space="preserve">цо считается подвергнутым административному наказанию в соответствии со ст.4.6 </w:t>
      </w:r>
      <w:r>
        <w:t>КоАП</w:t>
      </w:r>
      <w:r>
        <w:t xml:space="preserve"> РФ за совершение однородного правонарушения.</w:t>
      </w:r>
    </w:p>
    <w:p w:rsidR="00A77B3E" w:rsidP="00F729E2">
      <w:pPr>
        <w:ind w:firstLine="720"/>
        <w:jc w:val="both"/>
      </w:pPr>
      <w:r>
        <w:t xml:space="preserve"> Согласно представленным сведениям </w:t>
      </w:r>
      <w:r>
        <w:t>Бутенко</w:t>
      </w:r>
      <w:r>
        <w:t xml:space="preserve"> А.А. дата и </w:t>
      </w:r>
    </w:p>
    <w:p w:rsidR="00A77B3E" w:rsidP="00F729E2">
      <w:pPr>
        <w:jc w:val="both"/>
      </w:pPr>
      <w:r>
        <w:t xml:space="preserve">дата привлекался к административной ответственности по ч.1 ст.12.15 </w:t>
      </w:r>
      <w:r>
        <w:t>КоА</w:t>
      </w:r>
      <w:r>
        <w:t>П</w:t>
      </w:r>
      <w:r>
        <w:t xml:space="preserve"> РФ и ч.1 ст.12.2 </w:t>
      </w:r>
      <w:r>
        <w:t>КоАП</w:t>
      </w:r>
      <w:r>
        <w:t xml:space="preserve"> РФ соответственно. Как следует из пояснений </w:t>
      </w:r>
      <w:r>
        <w:t>Бутенко</w:t>
      </w:r>
      <w:r>
        <w:t xml:space="preserve"> А.А. и подтверждается материалами дела, назначенное наказание в виде штрафов </w:t>
      </w:r>
      <w:r>
        <w:t>Бутенко</w:t>
      </w:r>
      <w:r>
        <w:t xml:space="preserve"> А.А. не исполнено (л.д.6). </w:t>
      </w:r>
    </w:p>
    <w:p w:rsidR="00A77B3E" w:rsidP="00F729E2">
      <w:pPr>
        <w:ind w:firstLine="720"/>
        <w:jc w:val="both"/>
      </w:pPr>
      <w:r>
        <w:t>Учитывая характер совершенного правонарушения, данные о личности ви</w:t>
      </w:r>
      <w:r>
        <w:t xml:space="preserve">новного, наличие обстоятельств, смягчающего и отягчающего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Бутенко</w:t>
      </w:r>
      <w:r>
        <w:t xml:space="preserve"> А.А. административное наказание в пределах санкции ч.1 ст.12.26 </w:t>
      </w:r>
      <w:r>
        <w:t>КоАП</w:t>
      </w:r>
      <w:r>
        <w:t xml:space="preserve"> РФ</w:t>
      </w:r>
      <w:r>
        <w:t xml:space="preserve"> в виде административного штрафа с лишением права управления транспортными средствами на срок близко к максимальному.</w:t>
      </w:r>
    </w:p>
    <w:p w:rsidR="00A77B3E" w:rsidP="00F729E2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F729E2">
      <w:pPr>
        <w:jc w:val="both"/>
      </w:pPr>
      <w:r>
        <w:t>На основании изложенного и руководствуясь</w:t>
      </w:r>
      <w:r>
        <w:t xml:space="preserve"> ст.ст. 29.9, 29.10 </w:t>
      </w:r>
      <w:r>
        <w:t>КоАП</w:t>
      </w:r>
      <w:r>
        <w:t xml:space="preserve"> РФ,</w:t>
      </w:r>
    </w:p>
    <w:p w:rsidR="00A77B3E" w:rsidP="00F729E2"/>
    <w:p w:rsidR="00A77B3E" w:rsidP="00F729E2">
      <w:pPr>
        <w:ind w:left="2880" w:firstLine="720"/>
      </w:pPr>
      <w:r>
        <w:t>постановил:</w:t>
      </w:r>
    </w:p>
    <w:p w:rsidR="00A77B3E" w:rsidP="00F729E2"/>
    <w:p w:rsidR="00A77B3E" w:rsidP="00F729E2">
      <w:pPr>
        <w:jc w:val="both"/>
      </w:pPr>
      <w:r>
        <w:t xml:space="preserve">признать </w:t>
      </w:r>
      <w:r>
        <w:t>Бутенко</w:t>
      </w:r>
      <w:r>
        <w:t xml:space="preserve"> </w:t>
      </w:r>
      <w:r>
        <w:t>фио</w:t>
      </w:r>
      <w:r>
        <w:t xml:space="preserve"> паспортные данные,  зарегистрированного по адресу: адрес,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РФ, и назнач</w:t>
      </w:r>
      <w:r>
        <w:t>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десять месяцев.</w:t>
      </w:r>
    </w:p>
    <w:p w:rsidR="00A77B3E" w:rsidP="00F729E2">
      <w:pPr>
        <w:ind w:firstLine="720"/>
        <w:jc w:val="both"/>
      </w:pPr>
      <w:r>
        <w:t xml:space="preserve">Штраф подлежит уплате по следующим реквизитам: Отделение по Республике Крым ЮГУ </w:t>
      </w:r>
      <w:r>
        <w:t xml:space="preserve">ЦБ РФ, счёт №40101810335100010001, БИК – 043510001, </w:t>
      </w:r>
    </w:p>
    <w:p w:rsidR="00A77B3E" w:rsidP="00F729E2">
      <w:pPr>
        <w:jc w:val="both"/>
      </w:pPr>
      <w:r>
        <w:t xml:space="preserve">КБК – 18811630020016000140, КПП – 910801001, ОКТМО – 35616000, </w:t>
      </w:r>
    </w:p>
    <w:p w:rsidR="00A77B3E" w:rsidP="00F729E2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F729E2">
      <w:pPr>
        <w:jc w:val="both"/>
      </w:pPr>
      <w:r>
        <w:t>УИН 18810491171900001755.</w:t>
      </w:r>
    </w:p>
    <w:p w:rsidR="00A77B3E" w:rsidP="00F729E2">
      <w:pPr>
        <w:ind w:firstLine="720"/>
        <w:jc w:val="both"/>
      </w:pPr>
      <w:r>
        <w:t xml:space="preserve">Разъяснить </w:t>
      </w:r>
      <w:r>
        <w:t>Бутенко</w:t>
      </w:r>
      <w:r>
        <w:t xml:space="preserve"> А.А. обязанность сдать в</w:t>
      </w:r>
      <w:r>
        <w:t>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</w:t>
      </w:r>
      <w:r>
        <w:t xml:space="preserve">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F729E2">
      <w:pPr>
        <w:ind w:firstLine="720"/>
        <w:jc w:val="both"/>
      </w:pPr>
      <w:r>
        <w:t>Постановление может быть обжало</w:t>
      </w:r>
      <w:r>
        <w:t>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</w:p>
    <w:p w:rsidR="00A77B3E" w:rsidP="00F729E2">
      <w:pPr>
        <w:jc w:val="both"/>
      </w:pPr>
    </w:p>
    <w:sectPr w:rsidSect="00706C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C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