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926108">
      <w:pPr>
        <w:ind w:left="5040" w:firstLine="720"/>
      </w:pPr>
      <w:r>
        <w:t>Дело №5-53-249/2017</w:t>
      </w:r>
    </w:p>
    <w:p w:rsidR="00A77B3E" w:rsidP="00926108">
      <w:pPr>
        <w:ind w:left="2160" w:firstLine="720"/>
      </w:pPr>
      <w:r>
        <w:t>ПОСТАНОВЛЕНИЕ</w:t>
      </w:r>
    </w:p>
    <w:p w:rsidR="00A77B3E"/>
    <w:p w:rsidR="00A77B3E">
      <w:r>
        <w:t xml:space="preserve">4 июля 2017 г.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926108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ст.19.7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926108">
      <w:pPr>
        <w:jc w:val="both"/>
      </w:pPr>
      <w:r>
        <w:t xml:space="preserve">юридического лица – ... наименование организации, ОГРН ..., ИНН/КПП ... находящегося по адресу: адрес,  </w:t>
      </w:r>
    </w:p>
    <w:p w:rsidR="00A77B3E"/>
    <w:p w:rsidR="00A77B3E" w:rsidP="00926108">
      <w:pPr>
        <w:ind w:left="2880" w:firstLine="720"/>
      </w:pPr>
      <w:r>
        <w:t>установил:</w:t>
      </w:r>
    </w:p>
    <w:p w:rsidR="00A77B3E"/>
    <w:p w:rsidR="00A77B3E" w:rsidP="00926108">
      <w:pPr>
        <w:jc w:val="both"/>
      </w:pPr>
      <w:r>
        <w:t xml:space="preserve">... наименование организации (далее – Организация), находящееся по адресу: адрес, </w:t>
      </w:r>
    </w:p>
    <w:p w:rsidR="00A77B3E" w:rsidP="00926108">
      <w:pPr>
        <w:jc w:val="both"/>
      </w:pPr>
      <w:r>
        <w:t>адрес, в нарушение ст.29 Федерального закон</w:t>
      </w:r>
      <w:r>
        <w:t xml:space="preserve">а от </w:t>
      </w:r>
    </w:p>
    <w:p w:rsidR="00A77B3E" w:rsidP="00926108">
      <w:pPr>
        <w:jc w:val="both"/>
      </w:pPr>
      <w:r>
        <w:t>19 мая 1995 г. №82-ФЗ «Об общественных объединениях», п.2 постановления Правительства Российской Федерации от 15 апреля 2006 г. №212 «О мерах по реализации отдельных положений федеральных законов, регулирующих деятельность некоммерческих организаций»</w:t>
      </w:r>
      <w:r>
        <w:t xml:space="preserve"> не представило в установленный срок – до 15 апреля 2017 г., в Главное управление Министерства юстиции Российской Федерации по Республике Крым и Севастополю отчёт о деятельности за 2016 год.</w:t>
      </w:r>
    </w:p>
    <w:p w:rsidR="00A77B3E" w:rsidP="00926108">
      <w:pPr>
        <w:ind w:firstLine="720"/>
        <w:jc w:val="both"/>
      </w:pPr>
      <w:r>
        <w:t>В судебное заседание законный представитель Организации не явился</w:t>
      </w:r>
      <w:r>
        <w:t xml:space="preserve">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 отношении которого ведёт</w:t>
      </w:r>
      <w:r>
        <w:t>ся производство по делу.</w:t>
      </w:r>
    </w:p>
    <w:p w:rsidR="00A77B3E" w:rsidP="00926108">
      <w:pPr>
        <w:jc w:val="both"/>
      </w:pPr>
      <w:r>
        <w:t xml:space="preserve">..., будучи надлежащим образом уведомлённым о дате, месте и времени судебного заседания, представителя для участия в судебном заседании не направило. В </w:t>
      </w:r>
      <w:r>
        <w:t>связи</w:t>
      </w:r>
      <w:r>
        <w:t xml:space="preserve"> с чем считаю возможным рассмотреть дело об административном правонарушени</w:t>
      </w:r>
      <w:r>
        <w:t>и в отсутствие представителя Главного управления.</w:t>
      </w:r>
    </w:p>
    <w:p w:rsidR="00A77B3E" w:rsidP="00926108">
      <w:pPr>
        <w:ind w:firstLine="720"/>
        <w:jc w:val="both"/>
      </w:pPr>
      <w:r>
        <w:t>Изучив материалы дела, прихожу к следующим выводам.</w:t>
      </w:r>
    </w:p>
    <w:p w:rsidR="00A77B3E" w:rsidP="00926108">
      <w:pPr>
        <w:ind w:firstLine="720"/>
        <w:jc w:val="both"/>
      </w:pPr>
      <w:r>
        <w:t xml:space="preserve">Согласно положениям ст.1.5 </w:t>
      </w:r>
      <w:r>
        <w:t>КоАП</w:t>
      </w:r>
      <w:r>
        <w:t xml:space="preserve"> РФ лицо подлежит административной ответственности только за те административные правонарушения, в отношении которых устано</w:t>
      </w:r>
      <w:r>
        <w:t>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926108">
      <w:pPr>
        <w:ind w:firstLine="720"/>
        <w:jc w:val="both"/>
      </w:pPr>
      <w:r>
        <w:t xml:space="preserve">Статьей 2.1 </w:t>
      </w:r>
      <w:r>
        <w:t>КоАП</w:t>
      </w:r>
      <w:r>
        <w:t xml:space="preserve"> РФ установлено, что административным правонарушением признаётся противоправное, виновное действие (бе</w:t>
      </w:r>
      <w: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26108">
      <w:pPr>
        <w:ind w:firstLine="720"/>
        <w:jc w:val="both"/>
      </w:pPr>
      <w:r>
        <w:t xml:space="preserve">Статья 19.7 </w:t>
      </w:r>
      <w:r>
        <w:t>КоАП</w:t>
      </w:r>
      <w:r>
        <w:t xml:space="preserve"> РФ предусматривает административную о</w:t>
      </w:r>
      <w:r>
        <w:t xml:space="preserve">тветственность за  непредставление или несвоевременное представление в государственный орган (должностному лицу), орган (должностному лицу), осуществляющий </w:t>
      </w:r>
      <w:r>
        <w:t>(осуществляющему) государственный контроль (надзор), государственный финансовый контроль, муниципаль</w:t>
      </w:r>
      <w:r>
        <w:t>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</w:t>
      </w:r>
      <w:r>
        <w:t>остному лицу), орган (должностному лицу</w:t>
      </w:r>
      <w:r>
        <w:t xml:space="preserve">), </w:t>
      </w:r>
      <w:r>
        <w:t xml:space="preserve">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</w:t>
      </w:r>
      <w:r>
        <w:t>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</w:t>
      </w:r>
      <w:r>
        <w:t>, 19.</w:t>
      </w:r>
      <w:r>
        <w:t xml:space="preserve">7.5, 19.7.5-1, 19.7.5-2, 19.7.7, 19.7.8, 19.7.9, 19.7.12, 19.7.13, 19.8, 19.8.3 </w:t>
      </w:r>
      <w:r>
        <w:t>КоАП</w:t>
      </w:r>
      <w:r>
        <w:t xml:space="preserve"> РФ.</w:t>
      </w:r>
    </w:p>
    <w:p w:rsidR="00A77B3E" w:rsidP="00926108">
      <w:pPr>
        <w:jc w:val="both"/>
      </w:pPr>
      <w:r>
        <w:t xml:space="preserve">Согласно ст.29 Федерального закона от 19 мая 1995 г. №82-ФЗ </w:t>
      </w:r>
    </w:p>
    <w:p w:rsidR="00A77B3E" w:rsidP="00926108">
      <w:pPr>
        <w:jc w:val="both"/>
      </w:pPr>
      <w:r>
        <w:t>«Об общественных объединениях» общественное объединение обязано ежегодно информировать орган, принявший ре</w:t>
      </w:r>
      <w:r>
        <w:t>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</w:t>
      </w:r>
      <w:r>
        <w:t>бъеме сведений, включаемых в единый государственный реестр юридических лиц, а также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пункте 6 с</w:t>
      </w:r>
      <w:r>
        <w:t>татьи 2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</w:t>
      </w:r>
      <w:r>
        <w:t>ном исполнительной власти.</w:t>
      </w:r>
    </w:p>
    <w:p w:rsidR="00A77B3E" w:rsidP="00926108">
      <w:pPr>
        <w:ind w:firstLine="720"/>
        <w:jc w:val="both"/>
      </w:pPr>
      <w:r>
        <w:t xml:space="preserve">В соответствии с п.2 постановления Правительства Российской Федерации от 15 апреля 2006 г. №212 «О мерах по реализации отдельных положений федеральных законов, регулирующих деятельность некоммерческих организаций» некоммерческая </w:t>
      </w:r>
      <w:r>
        <w:t>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</w:t>
      </w:r>
      <w:r>
        <w:t>ций, в том числе общественных объединений</w:t>
      </w:r>
      <w:r>
        <w:t>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отчёт о её деятельности, сведения о персональном составе её рук</w:t>
      </w:r>
      <w:r>
        <w:t xml:space="preserve">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 15 </w:t>
      </w:r>
      <w:r>
        <w:t>апреля года, следующего за отчётным.</w:t>
      </w:r>
    </w:p>
    <w:p w:rsidR="00A77B3E" w:rsidP="00926108">
      <w:pPr>
        <w:ind w:firstLine="720"/>
        <w:jc w:val="both"/>
      </w:pPr>
      <w:r>
        <w:t xml:space="preserve">В судебном заседании установлено, что ... наименование организации зарегистрировано Кировской районной государственной администрацией адрес 19 октября </w:t>
      </w:r>
    </w:p>
    <w:p w:rsidR="00A77B3E" w:rsidP="00926108">
      <w:pPr>
        <w:jc w:val="both"/>
      </w:pPr>
      <w:r>
        <w:t xml:space="preserve">1994 г. </w:t>
      </w:r>
    </w:p>
    <w:p w:rsidR="00A77B3E" w:rsidP="00926108">
      <w:pPr>
        <w:jc w:val="both"/>
      </w:pPr>
      <w:r>
        <w:t>дата Главным управлением Министерства юстиции Российской Ф</w:t>
      </w:r>
      <w:r>
        <w:t>едерации по Республике Крым и Севастополю принято решение о государственной регистрации изменений, вносимых в учредительные документы Организации. Запись об Организации внесена в Единый государственный реестр юридических лиц 23 марта 2015 г. (л.д.17-20).</w:t>
      </w:r>
    </w:p>
    <w:p w:rsidR="00A77B3E" w:rsidP="00926108">
      <w:pPr>
        <w:ind w:firstLine="720"/>
        <w:jc w:val="both"/>
      </w:pPr>
      <w:r>
        <w:t>Т</w:t>
      </w:r>
      <w:r>
        <w:t xml:space="preserve">аким образом, Организация в соответствии с приведёнными выше требованиями закона обязана предоставлять в Главное управление отчёты о своей деятельности за соответствующий год. </w:t>
      </w:r>
    </w:p>
    <w:p w:rsidR="00A77B3E" w:rsidP="00926108">
      <w:pPr>
        <w:ind w:firstLine="720"/>
        <w:jc w:val="both"/>
      </w:pPr>
      <w:r>
        <w:t xml:space="preserve">Данная обязанность Организацией не исполнена, отчёт о деятельности Организации </w:t>
      </w:r>
      <w:r>
        <w:t>за</w:t>
      </w:r>
      <w:r>
        <w:t xml:space="preserve"> </w:t>
      </w:r>
      <w:r>
        <w:t>дата</w:t>
      </w:r>
      <w:r>
        <w:t xml:space="preserve"> в Главное управление по состоянию на 15 апреля 2017 г. не представлен, что подтверждается представленными материалами. </w:t>
      </w:r>
    </w:p>
    <w:p w:rsidR="00A77B3E" w:rsidP="00926108">
      <w:pPr>
        <w:ind w:firstLine="720"/>
        <w:jc w:val="both"/>
      </w:pPr>
      <w:r>
        <w:t>Оценив в совокупности исследованные доказательства, считаю установленным факт совершения ... наименование организации администра</w:t>
      </w:r>
      <w:r>
        <w:t>тивного правонарушения.</w:t>
      </w:r>
    </w:p>
    <w:p w:rsidR="00A77B3E" w:rsidP="00926108">
      <w:pPr>
        <w:ind w:firstLine="720"/>
        <w:jc w:val="both"/>
      </w:pPr>
      <w:r>
        <w:t xml:space="preserve">Действия Организации необходимо квалифицировать по ст.19.7 </w:t>
      </w:r>
      <w:r>
        <w:t>КоАП</w:t>
      </w:r>
      <w:r>
        <w:t xml:space="preserve"> РФ, как непредставление в государственный орган, орган, осуществляющий государственный контроль (надзор), сведений (информации), представление которых предусмотрено </w:t>
      </w:r>
      <w:r>
        <w:t>законом и необходимо для осуществления этим органом его законной деятельности.</w:t>
      </w:r>
    </w:p>
    <w:p w:rsidR="00A77B3E" w:rsidP="00926108">
      <w:pPr>
        <w:ind w:firstLine="720"/>
        <w:jc w:val="both"/>
      </w:pPr>
      <w:r>
        <w:t>Протокол об административном правонарушении в отношении юридического лица и иные материалы дела составлены в соответствии с основными требованиями административного законодатель</w:t>
      </w:r>
      <w:r>
        <w:t>ства надлежащим должностным лицом в установленном порядке.</w:t>
      </w:r>
    </w:p>
    <w:p w:rsidR="00A77B3E" w:rsidP="00926108">
      <w:pPr>
        <w:ind w:firstLine="720"/>
        <w:jc w:val="both"/>
      </w:pPr>
      <w:r>
        <w:t xml:space="preserve">При назначении административного наказания в соответствии с </w:t>
      </w:r>
      <w:r>
        <w:t>ч</w:t>
      </w:r>
      <w:r>
        <w:t xml:space="preserve">.2 ст.4.1 </w:t>
      </w:r>
      <w:r>
        <w:t>КоАП</w:t>
      </w:r>
      <w:r>
        <w:t xml:space="preserve"> РФ мировой судья учитывает характер совершённого административного правонарушения; имущественное и финансовое положение О</w:t>
      </w:r>
      <w:r>
        <w:t>рганизации, обстоятельства, смягчающие и отягчающие административную ответственность.</w:t>
      </w:r>
    </w:p>
    <w:p w:rsidR="00A77B3E" w:rsidP="00926108">
      <w:pPr>
        <w:jc w:val="both"/>
      </w:pPr>
      <w:r>
        <w:t>Так, совершённое административное правонарушение относится к административным правонарушениям против порядка управления, сведений о привлечении Организации ранее к админи</w:t>
      </w:r>
      <w:r>
        <w:t>стративной ответственности в материалах дела не имеется.</w:t>
      </w:r>
    </w:p>
    <w:p w:rsidR="00A77B3E" w:rsidP="00926108">
      <w:pPr>
        <w:ind w:firstLine="720"/>
        <w:jc w:val="both"/>
      </w:pPr>
      <w:r>
        <w:t>Отягчающих и смягчающих административную ответственность обстоятельств мировым судьей при рассмотрении дела не установлено.</w:t>
      </w:r>
    </w:p>
    <w:p w:rsidR="00A77B3E" w:rsidP="00926108">
      <w:pPr>
        <w:ind w:firstLine="720"/>
        <w:jc w:val="both"/>
      </w:pPr>
      <w:r>
        <w:t xml:space="preserve">В соответствии со ст.3.4 </w:t>
      </w:r>
      <w:r>
        <w:t>КоАП</w:t>
      </w:r>
      <w:r>
        <w:t xml:space="preserve"> РФ предупреждение – это мера административног</w:t>
      </w:r>
      <w:r>
        <w:t>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</w:t>
      </w:r>
      <w:r>
        <w:t>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</w:t>
      </w:r>
      <w:r>
        <w:t>уаций природного и техногенного характера, а также при отсутствии имущественного ущерба.</w:t>
      </w:r>
    </w:p>
    <w:p w:rsidR="00A77B3E" w:rsidP="00926108">
      <w:pPr>
        <w:ind w:firstLine="720"/>
        <w:jc w:val="both"/>
      </w:pPr>
      <w:r>
        <w:t>Учитывая характер совершённого правонарушения, имущественное и финансовое положение Организации, отсутствие обстоятельств, смягчающих и отягчающих административную отв</w:t>
      </w:r>
      <w:r>
        <w:t>етственность, считаю необходимым назначить Организации административное наказание в виде предупреждения.</w:t>
      </w:r>
    </w:p>
    <w:p w:rsidR="00A77B3E" w:rsidP="00926108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926108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ст.ст. 29.9,</w:t>
      </w:r>
      <w:r>
        <w:t xml:space="preserve"> 29.10 </w:t>
      </w:r>
      <w:r>
        <w:t>КоАП</w:t>
      </w:r>
      <w:r>
        <w:t xml:space="preserve"> РФ,</w:t>
      </w:r>
    </w:p>
    <w:p w:rsidR="00A77B3E" w:rsidP="00926108">
      <w:pPr>
        <w:jc w:val="both"/>
      </w:pPr>
    </w:p>
    <w:p w:rsidR="00A77B3E" w:rsidP="00926108">
      <w:pPr>
        <w:ind w:left="2880" w:firstLine="720"/>
        <w:jc w:val="both"/>
      </w:pPr>
      <w:r>
        <w:t>постановил:</w:t>
      </w:r>
    </w:p>
    <w:p w:rsidR="00A77B3E" w:rsidP="00926108">
      <w:pPr>
        <w:jc w:val="both"/>
      </w:pPr>
    </w:p>
    <w:p w:rsidR="00A77B3E" w:rsidP="00926108">
      <w:pPr>
        <w:jc w:val="both"/>
      </w:pPr>
      <w:r>
        <w:t xml:space="preserve">признать юридическое лицо – ... наименование организации, ОГРН ... ИНН/КПП ... находящееся по адресу: адрес, виновным в совершении административного правонарушения, предусмотренного ст.19.7 </w:t>
      </w:r>
      <w:r>
        <w:t>КоАП</w:t>
      </w:r>
      <w:r>
        <w:t xml:space="preserve"> РФ, и назначить ему наказание в</w:t>
      </w:r>
      <w:r>
        <w:t xml:space="preserve"> виде предупреждения.</w:t>
      </w:r>
    </w:p>
    <w:p w:rsidR="00A77B3E" w:rsidP="00926108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926108">
      <w:pPr>
        <w:jc w:val="both"/>
      </w:pP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</w:t>
      </w:r>
      <w:r>
        <w:t>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6F32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