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845A72">
      <w:pPr>
        <w:ind w:left="5040" w:firstLine="720"/>
      </w:pPr>
      <w:r>
        <w:t>Дело №5-53-269/2017</w:t>
      </w:r>
    </w:p>
    <w:p w:rsidR="00A77B3E" w:rsidP="00845A72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845A72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845A72">
      <w:pPr>
        <w:jc w:val="both"/>
      </w:pPr>
      <w:r>
        <w:t xml:space="preserve">должностного лица – директора наименование организации </w:t>
      </w:r>
      <w:r>
        <w:t>фио</w:t>
      </w:r>
      <w:r>
        <w:t xml:space="preserve">, паспортные данные, ..., проживающего по адресу: адрес, </w:t>
      </w:r>
    </w:p>
    <w:p w:rsidR="00A77B3E" w:rsidP="00845A72">
      <w:pPr>
        <w:jc w:val="both"/>
      </w:pPr>
      <w:r>
        <w:t xml:space="preserve">адрес,  </w:t>
      </w:r>
    </w:p>
    <w:p w:rsidR="00A77B3E" w:rsidP="00845A72">
      <w:pPr>
        <w:jc w:val="both"/>
      </w:pPr>
    </w:p>
    <w:p w:rsidR="00A77B3E" w:rsidP="00845A72">
      <w:pPr>
        <w:ind w:left="2160" w:firstLine="720"/>
        <w:jc w:val="both"/>
      </w:pPr>
      <w:r>
        <w:t>установил:</w:t>
      </w:r>
    </w:p>
    <w:p w:rsidR="00A77B3E" w:rsidP="00845A72">
      <w:pPr>
        <w:jc w:val="both"/>
      </w:pPr>
    </w:p>
    <w:p w:rsidR="00A77B3E" w:rsidP="00845A72">
      <w:pPr>
        <w:ind w:firstLine="720"/>
        <w:jc w:val="both"/>
      </w:pPr>
      <w:r>
        <w:t>Каневский</w:t>
      </w:r>
      <w:r>
        <w:t xml:space="preserve"> А.А., являясь должностным лицом – директором </w:t>
      </w:r>
    </w:p>
    <w:p w:rsidR="00A77B3E" w:rsidP="00845A72">
      <w:pPr>
        <w:jc w:val="both"/>
      </w:pPr>
      <w:r>
        <w:t>наименование организации, и находясь по адресу: ад</w:t>
      </w:r>
      <w:r>
        <w:t xml:space="preserve">рес, </w:t>
      </w:r>
    </w:p>
    <w:p w:rsidR="00A77B3E" w:rsidP="00845A72">
      <w:pPr>
        <w:jc w:val="both"/>
      </w:pPr>
      <w:r>
        <w:t>адрес, в нарушение п.5 ст.174 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Организации.</w:t>
      </w:r>
    </w:p>
    <w:p w:rsidR="00A77B3E" w:rsidP="00845A72">
      <w:pPr>
        <w:ind w:firstLine="720"/>
        <w:jc w:val="both"/>
      </w:pPr>
      <w:r>
        <w:t xml:space="preserve">В судебное заседание </w:t>
      </w:r>
      <w:r>
        <w:t>Каневский</w:t>
      </w:r>
      <w:r>
        <w:t xml:space="preserve"> А.А. не явился, о времени и ме</w:t>
      </w:r>
      <w:r>
        <w:t xml:space="preserve">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которого ведётся производство </w:t>
      </w:r>
      <w:r>
        <w:t xml:space="preserve">по делу. </w:t>
      </w:r>
    </w:p>
    <w:p w:rsidR="00A77B3E" w:rsidP="00845A72">
      <w:pPr>
        <w:ind w:firstLine="720"/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</w:t>
      </w:r>
      <w:r>
        <w:t xml:space="preserve">ИФНС России №4 по Республике Крым.   </w:t>
      </w:r>
    </w:p>
    <w:p w:rsidR="00A77B3E" w:rsidP="00845A72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845A72">
      <w:pPr>
        <w:ind w:firstLine="720"/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декларацию по установле</w:t>
      </w:r>
      <w:r>
        <w:t xml:space="preserve">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845A72">
      <w:pPr>
        <w:ind w:firstLine="720"/>
        <w:jc w:val="both"/>
      </w:pPr>
      <w:r>
        <w:t xml:space="preserve">Административная ответственность по ст.15.5 </w:t>
      </w:r>
      <w:r>
        <w:t>КоАП</w:t>
      </w:r>
      <w:r>
        <w:t xml:space="preserve"> РФ наст</w:t>
      </w:r>
      <w:r>
        <w:t>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845A72">
      <w:pPr>
        <w:ind w:firstLine="720"/>
        <w:jc w:val="both"/>
      </w:pPr>
      <w:r>
        <w:t>Как усматривается из материалов дела, Организация, директором которой является</w:t>
      </w:r>
      <w:r>
        <w:t xml:space="preserve"> </w:t>
      </w:r>
      <w:r>
        <w:t>Каневский</w:t>
      </w:r>
      <w:r>
        <w:t xml:space="preserve"> А.А., поставлена на учёт в Межрайонной инспекции ФНС России №4 по Республике Крым.</w:t>
      </w:r>
    </w:p>
    <w:p w:rsidR="00A77B3E" w:rsidP="00845A72">
      <w:pPr>
        <w:ind w:firstLine="720"/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845A72">
      <w:pPr>
        <w:jc w:val="both"/>
      </w:pPr>
      <w:r>
        <w:t>дата в налоговый орган по месту учёта Организацией не представлена.</w:t>
      </w:r>
    </w:p>
    <w:p w:rsidR="00A77B3E" w:rsidP="00845A72">
      <w:pPr>
        <w:ind w:firstLine="720"/>
        <w:jc w:val="both"/>
      </w:pPr>
      <w:r>
        <w:t>Таким образом, директор Орга</w:t>
      </w:r>
      <w:r>
        <w:t xml:space="preserve">низации </w:t>
      </w:r>
      <w:r>
        <w:t>Каневский</w:t>
      </w:r>
      <w:r>
        <w:t xml:space="preserve"> А.А. не исполнил обязанность по своевременному предоставлению налоговой декларации по НДС за адрес дата, чем нарушил требования п.5 ст.174 НК Российской Федерации.  </w:t>
      </w:r>
    </w:p>
    <w:p w:rsidR="00A77B3E" w:rsidP="00845A72">
      <w:pPr>
        <w:ind w:firstLine="720"/>
        <w:jc w:val="both"/>
      </w:pPr>
      <w:r>
        <w:t xml:space="preserve">Факт совершения </w:t>
      </w:r>
      <w:r>
        <w:t>Каневским</w:t>
      </w:r>
      <w:r>
        <w:t xml:space="preserve"> А.А. административного правонарушения подтверж</w:t>
      </w:r>
      <w:r>
        <w:t xml:space="preserve">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№596 (л.д.1-2), сведениями об наименование организации из ЕГРЮЛ, согласно которым руководителем Организации является </w:t>
      </w:r>
      <w:r>
        <w:t>Каневский</w:t>
      </w:r>
      <w:r>
        <w:t xml:space="preserve"> А.а. (л.д.3-4), выпиской из реестра ЮЛ «Списки лиц, не представивши</w:t>
      </w:r>
      <w:r>
        <w:t xml:space="preserve">х налоговую и бухгалтерскую отчётность» (л.д.5). </w:t>
      </w:r>
    </w:p>
    <w:p w:rsidR="00A77B3E" w:rsidP="00845A72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845A72">
      <w:pPr>
        <w:ind w:firstLine="720"/>
        <w:jc w:val="both"/>
      </w:pPr>
      <w:r>
        <w:t>Кан</w:t>
      </w:r>
      <w:r>
        <w:t>евского</w:t>
      </w:r>
      <w:r>
        <w:t xml:space="preserve"> А.А. виновным в совершении административного правонарушения, предусмотренного ст.15.5 </w:t>
      </w:r>
      <w:r>
        <w:t>КоАП</w:t>
      </w:r>
      <w:r>
        <w:t xml:space="preserve">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</w:t>
      </w:r>
      <w:r>
        <w:t xml:space="preserve">ый орган по месту учёта. </w:t>
      </w:r>
    </w:p>
    <w:p w:rsidR="00A77B3E" w:rsidP="00845A72">
      <w:pPr>
        <w:ind w:firstLine="720"/>
        <w:jc w:val="both"/>
      </w:pPr>
      <w:r>
        <w:t xml:space="preserve">При назначении административного наказания </w:t>
      </w:r>
      <w:r>
        <w:t>Каневскому</w:t>
      </w:r>
      <w:r>
        <w:t xml:space="preserve"> А.А.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</w:t>
      </w:r>
      <w:r>
        <w:t xml:space="preserve">нистративную ответственность. </w:t>
      </w:r>
    </w:p>
    <w:p w:rsidR="00A77B3E" w:rsidP="00845A72">
      <w:pPr>
        <w:jc w:val="both"/>
      </w:pPr>
      <w:r>
        <w:t>Каневским</w:t>
      </w:r>
      <w:r>
        <w:t xml:space="preserve"> А.А.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845A72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845A72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</w:t>
      </w:r>
      <w:r>
        <w:t xml:space="preserve"> необходимым назначить </w:t>
      </w:r>
    </w:p>
    <w:p w:rsidR="00A77B3E" w:rsidP="00845A72">
      <w:pPr>
        <w:jc w:val="both"/>
      </w:pPr>
      <w:r>
        <w:t>Каневскому</w:t>
      </w:r>
      <w:r>
        <w:t xml:space="preserve"> А.А. административное наказание в виде административного </w:t>
      </w:r>
      <w:r>
        <w:t xml:space="preserve">штрафа в </w:t>
      </w:r>
      <w:r>
        <w:t xml:space="preserve">пределах санкции ст.15.5 </w:t>
      </w:r>
      <w:r>
        <w:t>КоАП</w:t>
      </w:r>
      <w:r>
        <w:t xml:space="preserve"> РФ в минимальном размере. </w:t>
      </w:r>
    </w:p>
    <w:p w:rsidR="00A77B3E" w:rsidP="00845A72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845A72">
      <w:pPr>
        <w:ind w:firstLine="720"/>
        <w:jc w:val="both"/>
      </w:pPr>
      <w:r>
        <w:t>На</w:t>
      </w:r>
      <w:r>
        <w:t xml:space="preserve">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845A72">
      <w:pPr>
        <w:jc w:val="both"/>
      </w:pPr>
    </w:p>
    <w:p w:rsidR="00A77B3E" w:rsidP="00845A72">
      <w:pPr>
        <w:ind w:left="2880" w:firstLine="720"/>
        <w:jc w:val="both"/>
      </w:pPr>
      <w:r>
        <w:t>постановил:</w:t>
      </w:r>
    </w:p>
    <w:p w:rsidR="00A77B3E" w:rsidP="00845A72">
      <w:pPr>
        <w:jc w:val="both"/>
      </w:pPr>
    </w:p>
    <w:p w:rsidR="00A77B3E" w:rsidP="00845A72">
      <w:pPr>
        <w:jc w:val="both"/>
      </w:pPr>
      <w:r>
        <w:t xml:space="preserve">признать должностное лицо – директора наименование организации </w:t>
      </w:r>
      <w:r>
        <w:t>Каневского</w:t>
      </w:r>
      <w:r>
        <w:t xml:space="preserve"> </w:t>
      </w:r>
      <w:r>
        <w:t>фио</w:t>
      </w:r>
      <w:r>
        <w:t xml:space="preserve"> паспортные данные, ... проживающего по адресу: адрес, виновным в совершении административног</w:t>
      </w:r>
      <w:r>
        <w:t xml:space="preserve">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845A72">
      <w:pPr>
        <w:ind w:firstLine="720"/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</w:t>
      </w:r>
      <w:r>
        <w:t xml:space="preserve">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40101810335100010001, Наименование банка: отде</w:t>
      </w:r>
      <w:r>
        <w:t xml:space="preserve">ление по Республике Крым ЦБРФ открытый УФК по РК, БИК 043510001.  </w:t>
      </w:r>
    </w:p>
    <w:p w:rsidR="00A77B3E" w:rsidP="00845A72">
      <w:pPr>
        <w:ind w:firstLine="720"/>
        <w:jc w:val="both"/>
      </w:pPr>
      <w:r>
        <w:t xml:space="preserve">Разъяснить </w:t>
      </w:r>
      <w:r>
        <w:t>Каневскому</w:t>
      </w:r>
      <w:r>
        <w:t xml:space="preserve"> А.А.,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</w:t>
      </w:r>
      <w:r>
        <w:t xml:space="preserve">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845A72">
      <w:pPr>
        <w:ind w:firstLine="720"/>
        <w:jc w:val="both"/>
      </w:pPr>
      <w:r>
        <w:t>Постановление может быть обжаловано в Кировский районный суд Респуб</w:t>
      </w:r>
      <w:r>
        <w:t>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845A72">
      <w:pPr>
        <w:jc w:val="both"/>
      </w:pPr>
    </w:p>
    <w:p w:rsidR="00A77B3E" w:rsidP="00845A72">
      <w:pPr>
        <w:jc w:val="both"/>
      </w:pPr>
    </w:p>
    <w:p w:rsidR="00A77B3E" w:rsidP="00845A7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845A72">
      <w:pPr>
        <w:jc w:val="both"/>
      </w:pPr>
    </w:p>
    <w:p w:rsidR="00A77B3E" w:rsidP="00845A72">
      <w:pPr>
        <w:jc w:val="both"/>
      </w:pPr>
    </w:p>
    <w:sectPr w:rsidSect="00B711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