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 w:rsidP="00883A8C">
      <w:pPr>
        <w:ind w:left="5040" w:firstLine="720"/>
      </w:pPr>
      <w:r>
        <w:t>Дело №5-53-318/2017</w:t>
      </w:r>
    </w:p>
    <w:p w:rsidR="00A77B3E" w:rsidP="00883A8C">
      <w:pPr>
        <w:ind w:left="2160" w:firstLine="720"/>
      </w:pPr>
      <w:r>
        <w:t>ПОСТАНОВЛЕНИЕ</w:t>
      </w:r>
    </w:p>
    <w:p w:rsidR="00A77B3E"/>
    <w:p w:rsidR="00A77B3E">
      <w:r>
        <w:t xml:space="preserve">10 июля 2017 г.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883A8C">
      <w:pPr>
        <w:ind w:firstLine="720"/>
        <w:jc w:val="both"/>
      </w:pPr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</w:t>
      </w:r>
      <w:r>
        <w:t>ч</w:t>
      </w:r>
      <w:r>
        <w:t xml:space="preserve">.2 ст.12.7 Кодекса Российской Федерации об административных правонарушениях (далее – </w:t>
      </w:r>
      <w:r>
        <w:t>КоАП</w:t>
      </w:r>
      <w:r>
        <w:t xml:space="preserve"> РФ</w:t>
      </w:r>
      <w:r>
        <w:t xml:space="preserve">), в отношении </w:t>
      </w:r>
    </w:p>
    <w:p w:rsidR="00A77B3E" w:rsidP="00883A8C">
      <w:pPr>
        <w:jc w:val="both"/>
      </w:pPr>
      <w:r>
        <w:t>фио</w:t>
      </w:r>
      <w:r>
        <w:t xml:space="preserve">, родившегося дата в адрес, зарегистрированного по адресу: адрес, проживающего по адресу: адрес, </w:t>
      </w:r>
    </w:p>
    <w:p w:rsidR="00A77B3E" w:rsidP="00883A8C">
      <w:pPr>
        <w:jc w:val="both"/>
      </w:pPr>
      <w:r>
        <w:t xml:space="preserve">адрес,  </w:t>
      </w:r>
    </w:p>
    <w:p w:rsidR="00A77B3E" w:rsidP="00883A8C">
      <w:pPr>
        <w:jc w:val="both"/>
      </w:pPr>
    </w:p>
    <w:p w:rsidR="00A77B3E" w:rsidP="00883A8C">
      <w:pPr>
        <w:ind w:left="2160" w:firstLine="720"/>
        <w:jc w:val="both"/>
      </w:pPr>
      <w:r>
        <w:t>установил:</w:t>
      </w:r>
    </w:p>
    <w:p w:rsidR="00A77B3E" w:rsidP="00883A8C">
      <w:pPr>
        <w:jc w:val="both"/>
      </w:pPr>
    </w:p>
    <w:p w:rsidR="00A77B3E" w:rsidP="00883A8C">
      <w:pPr>
        <w:ind w:firstLine="720"/>
        <w:jc w:val="both"/>
      </w:pPr>
      <w:r>
        <w:t xml:space="preserve">Асанов Л.Х. 10 июля 2017 г. </w:t>
      </w:r>
      <w:r>
        <w:t>в</w:t>
      </w:r>
      <w:r>
        <w:t xml:space="preserve"> время на 84км адрес в адрес управлял транспортным средством – автомобилем марка автомоб</w:t>
      </w:r>
      <w:r>
        <w:t>иля будучи лишённым права управления транспортными средствами.</w:t>
      </w:r>
    </w:p>
    <w:p w:rsidR="00A77B3E" w:rsidP="00883A8C">
      <w:pPr>
        <w:ind w:firstLine="720"/>
        <w:jc w:val="both"/>
      </w:pPr>
      <w:r>
        <w:t xml:space="preserve">В судебном заседании Асанов Л.Х. вину в совершении административного правонарушения, предусмотренного ч.2 ст.12.7 </w:t>
      </w:r>
      <w:r>
        <w:t>КоАП</w:t>
      </w:r>
      <w:r>
        <w:t xml:space="preserve"> РФ, признал, обстоятельства, изложенные в протоколе об административном пр</w:t>
      </w:r>
      <w:r>
        <w:t>авонарушении не оспорил, каких-либо ходатайств в ходе рассмотрения дела не заявил, и пояснил, что не знал о вступившем в законную силу судебном решении, по которому он был лишён права управления транспортными средствами, поскольку ранее обжаловал</w:t>
      </w:r>
      <w:r>
        <w:t xml:space="preserve"> его в апе</w:t>
      </w:r>
      <w:r>
        <w:t xml:space="preserve">лляционном порядке, результаты рассмотрения его жалобы ему не известны.  </w:t>
      </w:r>
    </w:p>
    <w:p w:rsidR="00A77B3E" w:rsidP="00883A8C">
      <w:pPr>
        <w:jc w:val="both"/>
      </w:pPr>
      <w:r>
        <w:t xml:space="preserve">Выслушав объяснения Асанова Л.Х., изучив материалы дела, считаю, что </w:t>
      </w:r>
      <w:r>
        <w:t xml:space="preserve">представленных материалов достаточно для установления факта совершения </w:t>
      </w:r>
      <w:r>
        <w:t>Асановым Л.Х. административного правонаруш</w:t>
      </w:r>
      <w:r>
        <w:t xml:space="preserve">ения. </w:t>
      </w:r>
    </w:p>
    <w:p w:rsidR="00A77B3E" w:rsidP="00883A8C">
      <w:pPr>
        <w:ind w:firstLine="720"/>
        <w:jc w:val="both"/>
      </w:pPr>
      <w:r>
        <w:t>Факт совершения административного правонарушения и вина Асанова Л.Х. подтверждаются: протоколом об административном правонарушении от10 дата 61 АГ 306234 (л.д.1), протоколом об отстранении от управления транспортным средством 71 СП №071876 от 10 июл</w:t>
      </w:r>
      <w:r>
        <w:t>я 2017 г. (л.д.2), копией протокола об изъятии вещей и документов №50 АС 161950 от 10 июля 2017 г., согласно которому у Асанова Л.</w:t>
      </w:r>
      <w:r>
        <w:t>Х. 10 июля 2017 г. было изъято водительское удостоверение 8220954297 от дата (л.д.7), копий водительского удостоверения на имя</w:t>
      </w:r>
      <w:r>
        <w:t xml:space="preserve"> Асанова Л.Х. (л.д.3), копией постановления Киевского районного суда адрес от дата, вступившего в законную силу дата, согласно которому Асанов Л.Х. признан виновным в совершении административного правонарушения, предусмотренного ч.1 ст.12.8 </w:t>
      </w:r>
      <w:r>
        <w:t>КоАП</w:t>
      </w:r>
      <w:r>
        <w:t xml:space="preserve"> РФ, и ему </w:t>
      </w:r>
      <w:r>
        <w:t>назначено наказание в виде административного штрафа в размере 30000 рублей с лишением права управления транспортными средствами на дата 6 месяцев (л.д.12).</w:t>
      </w:r>
    </w:p>
    <w:p w:rsidR="00A77B3E" w:rsidP="00883A8C">
      <w:pPr>
        <w:ind w:firstLine="720"/>
        <w:jc w:val="both"/>
      </w:pPr>
      <w:r>
        <w:t>Не доверять представленным доказательствам оснований не имеется, поскольку они составлены уполномоче</w:t>
      </w:r>
      <w:r>
        <w:t xml:space="preserve">нным должностным лицом в соответствии с требованиями </w:t>
      </w:r>
      <w:r>
        <w:t>КоАП</w:t>
      </w:r>
      <w:r>
        <w:t xml:space="preserve"> РФ в пределах его компетенции. Указанные доказательства являются допустимыми, достоверными, а в своей совокупности – достаточными </w:t>
      </w:r>
      <w:r>
        <w:t>доказательствами, собранными в соответствии с правилами статей 26.2,</w:t>
      </w:r>
      <w:r>
        <w:t xml:space="preserve"> 26.11 </w:t>
      </w:r>
      <w:r>
        <w:t>КоАП</w:t>
      </w:r>
      <w:r>
        <w:t xml:space="preserve"> РФ.</w:t>
      </w:r>
    </w:p>
    <w:p w:rsidR="00A77B3E" w:rsidP="00883A8C">
      <w:pPr>
        <w:ind w:firstLine="720"/>
        <w:jc w:val="both"/>
      </w:pPr>
      <w:r>
        <w:t xml:space="preserve">Действия Асанова Л.Х. необходимо квалифицировать по </w:t>
      </w:r>
      <w:r>
        <w:t>ч</w:t>
      </w:r>
      <w:r>
        <w:t xml:space="preserve">.2 ст.12.7 </w:t>
      </w:r>
      <w:r>
        <w:t>КоАП</w:t>
      </w:r>
      <w:r>
        <w:t xml:space="preserve"> РФ, как управление транспортным средством водителем, лишённым права управления транспортными средствами. </w:t>
      </w:r>
    </w:p>
    <w:p w:rsidR="00A77B3E" w:rsidP="00883A8C">
      <w:pPr>
        <w:ind w:firstLine="720"/>
        <w:jc w:val="both"/>
      </w:pPr>
      <w:r>
        <w:t>При назначении административного наказания Асанову Л.Х. учитывает</w:t>
      </w:r>
      <w:r>
        <w:t>ся характер совершённого им административного правонарушения, личность виновного, его имущественное положение, отсутствие обстоятельств, смягчающих и отягчающих административную ответственность.</w:t>
      </w:r>
    </w:p>
    <w:p w:rsidR="00A77B3E" w:rsidP="00883A8C">
      <w:pPr>
        <w:ind w:firstLine="720"/>
        <w:jc w:val="both"/>
      </w:pPr>
      <w:r>
        <w:t xml:space="preserve">Асановым Л.Х. совершено административное </w:t>
      </w:r>
      <w:r>
        <w:t>правонарушение</w:t>
      </w:r>
      <w:r>
        <w:t xml:space="preserve"> сущес</w:t>
      </w:r>
      <w:r>
        <w:t xml:space="preserve">твенно нарушающее охраняемые законом общественные отношения в сфере безопасности дорожного движения; ранее он привлекался к административной ответственности за совершение правонарушений в сфере безопасности дорожного движения, в настоящее время официально </w:t>
      </w:r>
      <w:r>
        <w:t xml:space="preserve">трудоустроен, работает мастером в </w:t>
      </w:r>
    </w:p>
    <w:p w:rsidR="00A77B3E" w:rsidP="00883A8C">
      <w:pPr>
        <w:jc w:val="both"/>
      </w:pPr>
      <w:r>
        <w:t>наименование организации, ...</w:t>
      </w:r>
    </w:p>
    <w:p w:rsidR="00A77B3E" w:rsidP="00883A8C">
      <w:pPr>
        <w:ind w:firstLine="720"/>
        <w:jc w:val="both"/>
      </w:pPr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883A8C">
      <w:pPr>
        <w:ind w:firstLine="720"/>
        <w:jc w:val="both"/>
      </w:pPr>
      <w:r>
        <w:t>Учитывая характер совершенного правонарушения, данные о личности виновного, отсутствие обстоятельств,</w:t>
      </w:r>
      <w:r>
        <w:t xml:space="preserve"> смягчающих и отягчающих административную ответственность, с целью воспитания уважения к общеустановленным правилам, а также предупреждения совершения новых правонарушений, считаю необходимым назначить Асанову Л.Х. административное наказание в виде админис</w:t>
      </w:r>
      <w:r>
        <w:t xml:space="preserve">тративного штрафа, при этом основания для назначения наказания в виде административного ареста или обязательных работ отсутствуют.  </w:t>
      </w:r>
    </w:p>
    <w:p w:rsidR="00A77B3E" w:rsidP="00883A8C">
      <w:pPr>
        <w:ind w:firstLine="720"/>
        <w:jc w:val="both"/>
      </w:pPr>
      <w:r>
        <w:t xml:space="preserve">Обстоятельства, предусмотренные ст. 24.5 </w:t>
      </w:r>
      <w:r>
        <w:t>КоАП</w:t>
      </w:r>
      <w:r>
        <w:t xml:space="preserve"> РФ, исключающие производство по делу, отсутствуют.</w:t>
      </w:r>
    </w:p>
    <w:p w:rsidR="00A77B3E" w:rsidP="00883A8C">
      <w:pPr>
        <w:ind w:firstLine="720"/>
        <w:jc w:val="both"/>
      </w:pPr>
      <w:r>
        <w:t xml:space="preserve">На основании </w:t>
      </w:r>
      <w:r>
        <w:t>вышеизложенно</w:t>
      </w:r>
      <w:r>
        <w:t>го</w:t>
      </w:r>
      <w:r>
        <w:t xml:space="preserve"> и руководствуясь ст.ст. 29.9, 29.10 </w:t>
      </w:r>
      <w:r>
        <w:t>КоАП</w:t>
      </w:r>
      <w:r>
        <w:t xml:space="preserve"> РФ,</w:t>
      </w:r>
    </w:p>
    <w:p w:rsidR="00A77B3E" w:rsidP="00883A8C">
      <w:pPr>
        <w:jc w:val="both"/>
      </w:pPr>
    </w:p>
    <w:p w:rsidR="00A77B3E" w:rsidP="00883A8C">
      <w:pPr>
        <w:ind w:left="2880" w:firstLine="720"/>
        <w:jc w:val="both"/>
      </w:pPr>
      <w:r>
        <w:t>постановил:</w:t>
      </w:r>
    </w:p>
    <w:p w:rsidR="00A77B3E" w:rsidP="00883A8C">
      <w:pPr>
        <w:jc w:val="both"/>
      </w:pPr>
    </w:p>
    <w:p w:rsidR="00A77B3E" w:rsidP="00883A8C">
      <w:pPr>
        <w:jc w:val="both"/>
      </w:pPr>
      <w:r>
        <w:t xml:space="preserve">признать Асанова </w:t>
      </w:r>
      <w:r>
        <w:t>фио</w:t>
      </w:r>
      <w:r>
        <w:t xml:space="preserve"> родившегося дата в адрес, зарегистрированного по адресу: адрес, проживающего по адресу: адрес,  виновным в совершении административного правонарушения, предусмотренного ч.2 </w:t>
      </w:r>
      <w:r>
        <w:t xml:space="preserve">ст.12.7 </w:t>
      </w:r>
      <w:r>
        <w:t>КоАП</w:t>
      </w:r>
      <w:r>
        <w:t xml:space="preserve"> РФ, и назначить ему наказание в виде административного штрафа в размере 30000 (тридцать тысяч) рублей.</w:t>
      </w:r>
    </w:p>
    <w:p w:rsidR="00A77B3E" w:rsidP="00883A8C">
      <w:pPr>
        <w:ind w:firstLine="720"/>
        <w:jc w:val="both"/>
      </w:pPr>
      <w:r>
        <w:t xml:space="preserve">Штраф подлежит уплате по следующим реквизитам: Отделение по Республике Крым ЮГУ ЦБ РФ, счёт №40101810335100010001, БИК – 043510001, КБК – </w:t>
      </w:r>
      <w:r>
        <w:t>18811630020016000140, КПП – 910801001, ОКТМО – 35616000, ИНН – 9108000193, получатель УФК (ОМВД России по Кировскому району), наименование платежа – протокол №61АГ306957, УИН 18810491171900002328.</w:t>
      </w:r>
    </w:p>
    <w:p w:rsidR="00A77B3E" w:rsidP="00883A8C">
      <w:pPr>
        <w:ind w:firstLine="720"/>
        <w:jc w:val="both"/>
      </w:pPr>
      <w:r>
        <w:t>Разъяснить Асанову Л.Х., что мера наказания в виде штрафа д</w:t>
      </w:r>
      <w:r>
        <w:t>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</w:t>
      </w:r>
      <w:r>
        <w:t xml:space="preserve">ного правонарушения, предусмотренного ч.1 ст.20.25 </w:t>
      </w:r>
      <w:r>
        <w:t>КоАП</w:t>
      </w:r>
      <w:r>
        <w:t xml:space="preserve"> РФ. </w:t>
      </w:r>
    </w:p>
    <w:p w:rsidR="00A77B3E" w:rsidP="00883A8C">
      <w:pPr>
        <w:ind w:firstLine="720"/>
        <w:jc w:val="both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</w:t>
      </w:r>
      <w:r>
        <w:t>о делу.</w:t>
      </w:r>
    </w:p>
    <w:p w:rsidR="00A77B3E" w:rsidP="00883A8C">
      <w:pPr>
        <w:jc w:val="both"/>
      </w:pPr>
    </w:p>
    <w:p w:rsidR="00A77B3E" w:rsidP="00883A8C">
      <w:pPr>
        <w:jc w:val="both"/>
      </w:pPr>
    </w:p>
    <w:p w:rsidR="00A77B3E" w:rsidP="00883A8C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И.В.Кувшинов</w:t>
      </w:r>
    </w:p>
    <w:p w:rsidR="00A77B3E" w:rsidP="00883A8C">
      <w:pPr>
        <w:jc w:val="both"/>
      </w:pPr>
    </w:p>
    <w:p w:rsidR="00A77B3E" w:rsidP="00883A8C">
      <w:pPr>
        <w:jc w:val="both"/>
      </w:pPr>
    </w:p>
    <w:sectPr w:rsidSect="0015472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47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