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BE738E">
      <w:pPr>
        <w:ind w:left="5040" w:firstLine="720"/>
      </w:pPr>
      <w:r>
        <w:t>Дело №5-53-360/2017</w:t>
      </w:r>
    </w:p>
    <w:p w:rsidR="00A77B3E" w:rsidP="00BE738E">
      <w:pPr>
        <w:ind w:left="2160" w:firstLine="720"/>
      </w:pPr>
      <w:r>
        <w:t>ПОСТАНОВЛЕНИЕ</w:t>
      </w:r>
    </w:p>
    <w:p w:rsidR="00A77B3E"/>
    <w:p w:rsidR="00A77B3E" w:rsidP="00BE738E">
      <w:r>
        <w:t xml:space="preserve">30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BE738E">
      <w:r>
        <w:t xml:space="preserve"> </w:t>
      </w:r>
    </w:p>
    <w:p w:rsidR="00A77B3E" w:rsidP="00BE738E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ч.5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BE738E">
      <w:r>
        <w:t xml:space="preserve">Кукол </w:t>
      </w:r>
      <w:r>
        <w:t>фио</w:t>
      </w:r>
      <w:r>
        <w:t xml:space="preserve">, родившегося дата </w:t>
      </w:r>
    </w:p>
    <w:p w:rsidR="00A77B3E" w:rsidP="00BE738E">
      <w:r>
        <w:t xml:space="preserve">в адрес, гражданина ... зарегистрированного по адресу: адрес, проживающего по адресу: адрес, </w:t>
      </w:r>
    </w:p>
    <w:p w:rsidR="00A77B3E" w:rsidP="00BE738E">
      <w:r>
        <w:t xml:space="preserve">... не работающего, женатого, несовершеннолетних детей не имеющего,  </w:t>
      </w:r>
    </w:p>
    <w:p w:rsidR="00A77B3E" w:rsidP="00BE738E"/>
    <w:p w:rsidR="00A77B3E" w:rsidP="00BE738E">
      <w:r>
        <w:t>установил:</w:t>
      </w:r>
    </w:p>
    <w:p w:rsidR="00A77B3E" w:rsidP="00BE738E"/>
    <w:p w:rsidR="00A77B3E" w:rsidP="00BE738E">
      <w:r>
        <w:t>дата инспектором ИДПС ОГИБДД ОМВД</w:t>
      </w:r>
      <w:r>
        <w:t xml:space="preserve"> России по адрес </w:t>
      </w:r>
      <w:r>
        <w:t>фио</w:t>
      </w:r>
      <w:r>
        <w:t xml:space="preserve"> составлен протокол об административном правонарушении в отношении Кукол Е.В. по факту нарушения им </w:t>
      </w:r>
      <w:r>
        <w:t>п.п</w:t>
      </w:r>
      <w:r>
        <w:t>. 1.3, 11.4 ПДД РФ, выразившегося в том, что он дата в время на ... автомобильной адрес, управляя транспортным средством – автомобиле</w:t>
      </w:r>
      <w:r>
        <w:t>м марка автомобиля, в нарушение предписаний дорожной разметки 1.1 Приложения 2 к ПДД РФ при совершении манёвра обгона движущегося впереди него транспортного средства двигался на стороне дороги, предназначенной для встречного движения, в зоне действия линии</w:t>
      </w:r>
      <w:r>
        <w:t xml:space="preserve"> дорожной разметки 1.1, при этом будучи привлечённым к административной ответственности по ч.4 ст.12.15 КоАП РФ.</w:t>
      </w:r>
    </w:p>
    <w:p w:rsidR="00A77B3E" w:rsidP="00BE738E">
      <w:r>
        <w:t>В судебном заседании Кукол Е.В. с обстоятельствами, изложенными в протоколе об административном правонарушении не согласился, пояснил, что приз</w:t>
      </w:r>
      <w:r>
        <w:t>наков повторности в его действиях не имелось, считает, что его действия должны быть квалифицированы по ч.4 ст.12.15 КоАП РФ, при этом вину в совершении правонарушения признал, в содеянном раскаялся. Указал, что назначенные ему наказания в виде штрафов, в т</w:t>
      </w:r>
      <w:r>
        <w:t xml:space="preserve">ом числе и по постановлению от </w:t>
      </w:r>
    </w:p>
    <w:p w:rsidR="00A77B3E" w:rsidP="00BE738E">
      <w:r>
        <w:t xml:space="preserve">дата, оплатил.    </w:t>
      </w:r>
    </w:p>
    <w:p w:rsidR="00A77B3E" w:rsidP="00BE738E">
      <w:r>
        <w:t>Ходатайств и отводов в ходе судебного заседания Кукол Е.В. не заявил.</w:t>
      </w:r>
    </w:p>
    <w:p w:rsidR="00A77B3E" w:rsidP="00BE738E">
      <w:r>
        <w:t xml:space="preserve">Исследовав материалы дела, выслушав объяснения Кукол Е.В., прихожу к следующим выводам.  </w:t>
      </w:r>
    </w:p>
    <w:p w:rsidR="00A77B3E" w:rsidP="00BE738E">
      <w:r>
        <w:t>Согласно ст.24.1 КоАП РФ задачами производств</w:t>
      </w:r>
      <w: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77B3E" w:rsidP="00BE738E">
      <w:r>
        <w:t>В соответствии со ст.26.1 КоАП РФ по делу об административном правонару</w:t>
      </w:r>
      <w:r>
        <w:t>шении выяснению подлежат, в том числе, наличие события административного правонарушения, виновность лица в совершении административного правонарушения, иные обстоятельства, имеющие значение для правильного разрешения дела.</w:t>
      </w:r>
    </w:p>
    <w:p w:rsidR="00A77B3E" w:rsidP="00BE738E">
      <w:r>
        <w:t>Часть пятая ст.12.15 КоАП РФ пред</w:t>
      </w:r>
      <w:r>
        <w:t>усматривает административную ответственность за повторный выезд в нарушение Правил дорожного движения на полосу, предназначенную для встречного движения, либо на трамвайные пути встречного направления.</w:t>
      </w:r>
    </w:p>
    <w:p w:rsidR="00A77B3E" w:rsidP="00BE738E">
      <w:r>
        <w:t xml:space="preserve">Как усматривается из представленных материалов, Кукол </w:t>
      </w:r>
      <w:r>
        <w:t>Е.В. дата  привлечён к административной ответственности по ч.4 ст.12.15 КоАП РФ в виде административного штрафа в размере 5000 рублей (л.д.7-8).</w:t>
      </w:r>
    </w:p>
    <w:p w:rsidR="00A77B3E" w:rsidP="00BE738E">
      <w:r>
        <w:t>Согласно п.2 ч.1 ст.4.3 КоАП РФ повторным совершением административного правонарушения признаётся совершение ад</w:t>
      </w:r>
      <w:r>
        <w:t>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 w:rsidR="00A77B3E" w:rsidP="00BE738E">
      <w:r>
        <w:t>В соответствии со ст.4.6 КоАП РФ лицо, которому назначено административное наказание за совершение административного пр</w:t>
      </w:r>
      <w:r>
        <w:t>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BE738E">
      <w:r>
        <w:t>Указанное постановление от дата, как</w:t>
      </w:r>
      <w:r>
        <w:t xml:space="preserve"> следует из пояснений Кукол Е.В., обжаловано не было, и вступило в законную силу дата</w:t>
      </w:r>
    </w:p>
    <w:p w:rsidR="00A77B3E" w:rsidP="00BE738E">
      <w:r>
        <w:t>Таким образом, Кукол Е.В. считается подвергнутым административному наказанию по ч.4 ст.12.15 КоАП РФ с дата</w:t>
      </w:r>
    </w:p>
    <w:p w:rsidR="00A77B3E" w:rsidP="00BE738E">
      <w:r>
        <w:t>В связи с этим в действиях Кукол Е.В. не усматривается признак</w:t>
      </w:r>
      <w:r>
        <w:t xml:space="preserve">ов состава административного правонарушения, предусмотренного ч.5 ст.12.15 КоАП РФ, поскольку он не являлся лицом, подвергнутым административному наказанию за совершение правонарушения, предусмотренного ч.4 ст.12.15 КоАП РФ.  </w:t>
      </w:r>
    </w:p>
    <w:p w:rsidR="00A77B3E" w:rsidP="00BE738E">
      <w:r>
        <w:t>Вместе с тем в действиях Куко</w:t>
      </w:r>
      <w:r>
        <w:t>л Е.В., содержатся признаки административного правонарушения, предусмотренного ч.4 ст.12.15 КоАП РФ, а именно выезд в нарушение Правил дорожного движения на полосу, предназначенную для встречного движения.</w:t>
      </w:r>
    </w:p>
    <w:p w:rsidR="00A77B3E" w:rsidP="00BE738E">
      <w:r>
        <w:t>Выезд Кукол Е.В. на сторону проезжей части дороги,</w:t>
      </w:r>
      <w:r>
        <w:t xml:space="preserve"> предназначенную для встречного движения, в нарушение требований ПДД РФ, подтверждается: протоколом об административном правонарушении 61 АГ 306882 от дата </w:t>
      </w:r>
    </w:p>
    <w:p w:rsidR="00A77B3E" w:rsidP="00BE738E">
      <w:r>
        <w:t xml:space="preserve">дата, составленного уполномоченным должностным лицом в соответствии с требованиями ст.28.2 КоАП РФ </w:t>
      </w:r>
      <w:r>
        <w:t xml:space="preserve">(л.д.2), рапортом ИДПС ОГИБДД ОМВД России по адрес </w:t>
      </w:r>
      <w:r>
        <w:t>фио</w:t>
      </w:r>
      <w:r>
        <w:t xml:space="preserve"> от дата, непосредственно обнаружившего факт совершения административного правонарушения (л.д.3), видеозаписью приложенной к протоколу об административном правонарушении, из которой усматривается, как а</w:t>
      </w:r>
      <w:r>
        <w:t xml:space="preserve">втомобиль </w:t>
      </w:r>
      <w:r>
        <w:t>Bмарка</w:t>
      </w:r>
      <w:r>
        <w:t xml:space="preserve"> автомобиля,  совершает манёвр «обгон»  попутного транспортного средства с выездом на полосу, предназначенную для встречного движения, двигаясь в зоне действия линии дорожной разметки 1.1 (л.д.6).</w:t>
      </w:r>
    </w:p>
    <w:p w:rsidR="00A77B3E" w:rsidP="00BE738E">
      <w:r>
        <w:t>Составленные процессуальные документы соотв</w:t>
      </w:r>
      <w:r>
        <w:t xml:space="preserve">етствуют требованиям </w:t>
      </w:r>
    </w:p>
    <w:p w:rsidR="00A77B3E" w:rsidP="00BE738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BE738E">
      <w:r>
        <w:t>Согласно абзацу второму п.20 постановления Пленума Ве</w:t>
      </w:r>
      <w:r>
        <w:t xml:space="preserve">рховного Суда Российской Федерации от 24 марта 2005 г. №5 «О некоторых вопросах, возникающих у судов при применении Кодекса Российской Федерации об </w:t>
      </w:r>
      <w:r>
        <w:t>административных правонарушениях» (с последующими изменениями) если при рассмотрении дела об административно</w:t>
      </w:r>
      <w:r>
        <w:t>м правонарушении будет установлено, что протокол об административном правонарушении содержит неправильную квалификацию совершённого правонарушения, то судья вправе переквалифицировать действия (бездействие) лица, привлекаемого к административной ответствен</w:t>
      </w:r>
      <w:r>
        <w:t>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</w:t>
      </w:r>
      <w:r>
        <w:t xml:space="preserve"> условии, что назначаемое наказание не ухудшит положение лица, в отношении которого ведётся производство по делу.</w:t>
      </w:r>
    </w:p>
    <w:p w:rsidR="00A77B3E" w:rsidP="00BE738E">
      <w:r>
        <w:t>Часть четвёртая ст.12.15 КоАП РФ предусматривает состав правонарушения, имеющий единый объект посягательства, как и ч.5 ст.12.15 КоАП РФ, пере</w:t>
      </w:r>
      <w:r>
        <w:t xml:space="preserve">квалификация действий Кукол Е.В. не ухудшает его положения. </w:t>
      </w:r>
    </w:p>
    <w:p w:rsidR="00A77B3E" w:rsidP="00BE738E">
      <w:r>
        <w:t>При таких обстоятельствах считаю возможным переквалифицировать действия Кукол Е.В. с ч.5 ст.12.15 КоАП РФ на ч.4 ст.12.15 КоАП РФ, то есть выезд в нарушение Правил дорожного движения на полосу, п</w:t>
      </w:r>
      <w:r>
        <w:t>редназначенную для встречного движения.</w:t>
      </w:r>
    </w:p>
    <w:p w:rsidR="00A77B3E" w:rsidP="00BE738E">
      <w:r>
        <w:t>При назначении административного наказания Кукол Е.В.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</w:t>
      </w:r>
      <w:r>
        <w:t xml:space="preserve">министративную ответственность, </w:t>
      </w:r>
    </w:p>
    <w:p w:rsidR="00A77B3E" w:rsidP="00BE738E">
      <w:r>
        <w:t>Кукол Е.В. совершено административное правонарушение, нарушающее охраняемые законом общественные отношения в сфере безопасности дорожного движения; ранее привлекался к административной ответственности, женат, лиц на иждивен</w:t>
      </w:r>
      <w:r>
        <w:t xml:space="preserve">ии не имеет.  </w:t>
      </w:r>
    </w:p>
    <w:p w:rsidR="00A77B3E" w:rsidP="00BE738E">
      <w:r>
        <w:t xml:space="preserve">Обстоятельствами, смягчающими административную ответственность </w:t>
      </w:r>
    </w:p>
    <w:p w:rsidR="00A77B3E" w:rsidP="00BE738E">
      <w:r>
        <w:t xml:space="preserve">Кукол Е.В., признаю – признание Кукол Е.В. своей вины и раскаяние в содеянном. </w:t>
      </w:r>
    </w:p>
    <w:p w:rsidR="00A77B3E" w:rsidP="00BE738E">
      <w:r>
        <w:t>Обстоятельством, отягчающим административную ответственность, признаю повторное совершение одноро</w:t>
      </w:r>
      <w:r>
        <w:t>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BE738E">
      <w:r>
        <w:t>Согласно представ</w:t>
      </w:r>
      <w:r>
        <w:t xml:space="preserve">ленным сведениям Кукол Е.В. дата привлекался к административной ответственности по ч.2, ч.6 и ч.2 ст.12.9 </w:t>
      </w:r>
    </w:p>
    <w:p w:rsidR="00A77B3E" w:rsidP="00BE738E">
      <w:r>
        <w:t xml:space="preserve">КоАП РФ соответственно. Как усматривается из представленных материалов, назначенное наказание в виде штрафов Кукол Е.В. исполнено (л.д.7-8). </w:t>
      </w:r>
    </w:p>
    <w:p w:rsidR="00A77B3E" w:rsidP="00BE738E">
      <w:r>
        <w:t>Учитыва</w:t>
      </w:r>
      <w:r>
        <w:t>я характер совершенного правонарушения, длительность выезда на встречную полосу автодороги, данные о личности виновного, наличие обстоятельств, смягчающих и отягчающих административную ответственность, с целью предупреждения совершения новых правонарушений</w:t>
      </w:r>
      <w:r>
        <w:t>, считаю необходимым назначить Кукол Е.В. административное наказание в пределах санкции ч.4 ст.12.15 КоАП РФ в виде административного штрафа.</w:t>
      </w:r>
    </w:p>
    <w:p w:rsidR="00A77B3E" w:rsidP="00BE738E">
      <w:r>
        <w:t>Обстоятельства, предусмотренные ст.24.5 КоАП РФ, исключающие производство по делу, отсутствуют.</w:t>
      </w:r>
    </w:p>
    <w:p w:rsidR="00A77B3E" w:rsidP="00BE738E">
      <w:r>
        <w:t>На основании излож</w:t>
      </w:r>
      <w:r>
        <w:t xml:space="preserve">енного и руководствуясь </w:t>
      </w:r>
      <w:r>
        <w:t>ст.ст</w:t>
      </w:r>
      <w:r>
        <w:t xml:space="preserve">. 29.9, 29.10 </w:t>
      </w:r>
    </w:p>
    <w:p w:rsidR="00A77B3E" w:rsidP="00BE738E">
      <w:r>
        <w:t>КоАП РФ,</w:t>
      </w:r>
    </w:p>
    <w:p w:rsidR="00A77B3E" w:rsidP="00BE738E">
      <w:r>
        <w:t>постановил:</w:t>
      </w:r>
    </w:p>
    <w:p w:rsidR="00A77B3E" w:rsidP="00BE738E"/>
    <w:p w:rsidR="00A77B3E" w:rsidP="00BE738E">
      <w:r>
        <w:t xml:space="preserve">признать Кукол </w:t>
      </w:r>
      <w:r>
        <w:t>фио</w:t>
      </w:r>
      <w:r>
        <w:t xml:space="preserve">, родившегося дата </w:t>
      </w:r>
    </w:p>
    <w:p w:rsidR="00A77B3E" w:rsidP="00BE738E">
      <w:r>
        <w:t xml:space="preserve">в адрес, зарегистрированного по адресу: адрес, проживающего по адресу: адрес, </w:t>
      </w:r>
    </w:p>
    <w:p w:rsidR="00A77B3E" w:rsidP="00BE738E">
      <w:r>
        <w:t>д.22, кв.25, виновным в совершении административного правонарушения, пред</w:t>
      </w:r>
      <w:r>
        <w:t>усмотренного ч.4 ст.12.15 КоАП РФ, и назначить ему наказание в виде административного штрафа в размере 5000 (пять тысяч) рублей.</w:t>
      </w:r>
    </w:p>
    <w:p w:rsidR="00A77B3E" w:rsidP="00BE738E">
      <w:r>
        <w:t>Штраф подлежит уплате по следующим реквизитам: Отделение по Республике Крым ЮГУ ЦБ РФ, счёт №40101810335100010001, БИК – 043510</w:t>
      </w:r>
      <w:r>
        <w:t xml:space="preserve">001, КБК – 18811630020016000140, КПП – 910801001, ОКТМО – 35616000, ИНН – 9108000193, получатель УФК (ОМВД России по Кировскому району), </w:t>
      </w:r>
    </w:p>
    <w:p w:rsidR="00A77B3E" w:rsidP="00BE738E">
      <w:r>
        <w:t>УИН 18810491171900002018.</w:t>
      </w:r>
    </w:p>
    <w:p w:rsidR="00A77B3E" w:rsidP="00BE738E">
      <w:r>
        <w:t>Разъяснить Кукол Е.В., что мера наказания в виде штрафа должна быть исполнена лицом, привлеч</w:t>
      </w:r>
      <w:r>
        <w:t>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</w:t>
      </w:r>
      <w:r>
        <w:t xml:space="preserve">го ч.1 ст.20.25 КоАП РФ. </w:t>
      </w:r>
    </w:p>
    <w:p w:rsidR="00A77B3E" w:rsidP="00BE738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BE738E"/>
    <w:p w:rsidR="00A77B3E" w:rsidP="00BE738E"/>
    <w:p w:rsidR="00A77B3E" w:rsidP="00BE738E">
      <w:r>
        <w:t>Мировой судья</w:t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E738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D203CA-ACE6-4EFD-9394-D05871B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E738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E7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