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CD68D0">
      <w:pPr>
        <w:ind w:left="4320" w:firstLine="720"/>
      </w:pPr>
      <w:r>
        <w:t>Дело №5-53-376/2017</w:t>
      </w:r>
    </w:p>
    <w:p w:rsidR="00A77B3E" w:rsidP="00CD68D0">
      <w:pPr>
        <w:ind w:left="2160" w:firstLine="720"/>
      </w:pPr>
      <w:r>
        <w:t>ПОСТАНОВЛЕНИЕ</w:t>
      </w:r>
    </w:p>
    <w:p w:rsidR="00A77B3E"/>
    <w:p w:rsidR="00A77B3E" w:rsidP="00CD68D0">
      <w:r>
        <w:t xml:space="preserve">31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CD68D0">
      <w:r>
        <w:t xml:space="preserve"> </w:t>
      </w:r>
    </w:p>
    <w:p w:rsidR="00A77B3E" w:rsidP="00CD68D0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ст.8.28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CD68D0">
      <w:r>
        <w:t xml:space="preserve">Большакова </w:t>
      </w:r>
      <w:r>
        <w:t>фио</w:t>
      </w:r>
      <w:r>
        <w:t xml:space="preserve"> родившегося дата в адрес, гражданина ... зарегистрированного и проживающего по адресу: адрес, не работающего, не женатого, несовершеннолетних детей не имеющего, </w:t>
      </w:r>
    </w:p>
    <w:p w:rsidR="00A77B3E" w:rsidP="00CD68D0"/>
    <w:p w:rsidR="00A77B3E" w:rsidP="00CD68D0">
      <w:r>
        <w:t>установил:</w:t>
      </w:r>
    </w:p>
    <w:p w:rsidR="00A77B3E" w:rsidP="00CD68D0"/>
    <w:p w:rsidR="00A77B3E" w:rsidP="00CD68D0">
      <w:r>
        <w:t>Большаков А.В. дата примерно в время час. в кварта</w:t>
      </w:r>
      <w:r>
        <w:t xml:space="preserve">ле 23 выделе 1 </w:t>
      </w:r>
      <w:r>
        <w:t>Старокрымского</w:t>
      </w:r>
      <w:r>
        <w:t xml:space="preserve"> участкового лесничества в нарушение Правил заготовки древесины и особенностей заготовки древесины в лесничествах, лесопарках, указанных в ст.23 </w:t>
      </w:r>
      <w:r>
        <w:t>адресса</w:t>
      </w:r>
      <w:r>
        <w:t xml:space="preserve"> РФ, утверждённых приказом Минприроды России от 13 сентября 2016 г. №474, п</w:t>
      </w:r>
      <w:r>
        <w:t>роизвёл незаконную рубку трёх сухостойных деревьев породы дуб, объёмом 0,54 м3, и двух сухостойных деревьев породы клён, объёмом 0,05 м3, использовав при этом принадлежащие ему бензопилу марки «</w:t>
      </w:r>
      <w:r>
        <w:t>Husqvarna</w:t>
      </w:r>
      <w:r>
        <w:t xml:space="preserve">» 555 №693101/2 и автомобиль марки марка автомобиля, </w:t>
      </w:r>
      <w:r>
        <w:t>причинив тем самым ущерб лесному фонду в размере 675 рублей 22 коп.</w:t>
      </w:r>
    </w:p>
    <w:p w:rsidR="00A77B3E" w:rsidP="00CD68D0">
      <w:r>
        <w:t xml:space="preserve">В судебном заседании Большаков А.В. вину в совершении указанных действий признал, пояснил, что обращался в </w:t>
      </w:r>
      <w:r>
        <w:t>Старокрымское</w:t>
      </w:r>
      <w:r>
        <w:t xml:space="preserve"> лесничество для оформления соответствующих документов для заготовки</w:t>
      </w:r>
      <w:r>
        <w:t xml:space="preserve"> дров, однако в связи с не получением ответов, решил самостоятельно заготовить дрова на зиму для собственных нужд, при этом договора на осуществление такой деятельности не заключал, при рубке деревьев использовал принадлежащие ему бензопилу и автомобиль, к</w:t>
      </w:r>
      <w:r>
        <w:t xml:space="preserve">оторые были изъяты сотрудниками полиции. </w:t>
      </w:r>
    </w:p>
    <w:p w:rsidR="00A77B3E" w:rsidP="00CD68D0">
      <w:r>
        <w:t xml:space="preserve">Заместитель заведующего – лесничий – территориального отдела – </w:t>
      </w:r>
      <w:r>
        <w:t>Старокрымское</w:t>
      </w:r>
      <w:r>
        <w:t xml:space="preserve"> лесничество – государственный лесной инспектор Республики Крым </w:t>
      </w:r>
      <w:r>
        <w:t>фио</w:t>
      </w:r>
      <w:r>
        <w:t xml:space="preserve"> в судебном заседании просил рассмотреть дело по существу и признать Бо</w:t>
      </w:r>
      <w:r>
        <w:t>льшакова А.В. виновным в совершении административного правонарушения, предусмотренного ч.2 ст.8.28 КоАП РФ, и назначить административное наказание.</w:t>
      </w:r>
    </w:p>
    <w:p w:rsidR="00A77B3E" w:rsidP="00CD68D0">
      <w:r>
        <w:t>Ходатайств и отводов в ходе судебного заседания участниками судебного разбирательства заявлено не было.</w:t>
      </w:r>
    </w:p>
    <w:p w:rsidR="00A77B3E" w:rsidP="00CD68D0">
      <w:r>
        <w:t>Иссл</w:t>
      </w:r>
      <w:r>
        <w:t xml:space="preserve">едовав материалы дела, выслушав объяснения Большакова А.В., мнение представителя наименование </w:t>
      </w:r>
      <w:r>
        <w:t>организацииадрес</w:t>
      </w:r>
      <w:r>
        <w:t>, прихожу к следующим выводам.</w:t>
      </w:r>
    </w:p>
    <w:p w:rsidR="00A77B3E" w:rsidP="00CD68D0">
      <w:r>
        <w:t>В соответствии со ст.4 Федерального закона от 10 января 2002 г. №7-ФЗ «Об охране окружающей среды» объектами охраны</w:t>
      </w:r>
      <w:r>
        <w:t xml:space="preserve"> окружающей среды от загрязнения, истощения, деградации, порчи, уничтожения и иного негативного воздействия хозяйственной и (или) иной деятельности являются компоненты природной среды, природные объекты и природные комплексы.</w:t>
      </w:r>
    </w:p>
    <w:p w:rsidR="00A77B3E" w:rsidP="00CD68D0">
      <w:r>
        <w:t>Согласно ч.1 ст.8 Лесного коде</w:t>
      </w:r>
      <w:r>
        <w:t>кса РФ лесные участки в составе земель лесного фонда находятся в федеральной собственности.</w:t>
      </w:r>
    </w:p>
    <w:p w:rsidR="00A77B3E" w:rsidP="00CD68D0">
      <w:r>
        <w:t xml:space="preserve">В соответствии с ч.1 ст.16 Лесного кодекса РФ рубками лесных насаждений (деревьев, кустарников, лиан в лесах) признаются процессы их валки (в том числе спиливания, </w:t>
      </w:r>
      <w:r>
        <w:t>срубания, срезания), а также иные технологически связанные с ними процессы (включая трелевку, частичную переработку, хранение древесины в лесу).</w:t>
      </w:r>
    </w:p>
    <w:p w:rsidR="00A77B3E" w:rsidP="00CD68D0">
      <w:r>
        <w:t xml:space="preserve">В силу п.5 Правил заготовки древесины и особенностей заготовки древесины в лесничествах, лесопарках, указанных </w:t>
      </w:r>
      <w:r>
        <w:t>в ст.23 Лесного кодекса РФ, утверждённых приказом Минприроды России от 13 сентября 2016 г. №474, граждане вправе заготавливать древесину для целей отопления, возведения строений и иных собственных нужд. Граждане осуществляют заготовку древесины для собстве</w:t>
      </w:r>
      <w:r>
        <w:t>нных нужд на основании договоров купли-продажи лесных насаждений.</w:t>
      </w:r>
    </w:p>
    <w:p w:rsidR="00A77B3E" w:rsidP="00CD68D0">
      <w:r>
        <w:t>При этом ни в Лесном кодексе РФ, ни в постановлении Пленума Верховного Суда РФ от 18 октября 2012 г. №21 «О применении судами законодательства об ответственности за нарушения в области охран</w:t>
      </w:r>
      <w:r>
        <w:t>ы окружающей среды и природопользования» в определении рубки не делают какого-либо исключения для сухостойных деревьев.</w:t>
      </w:r>
    </w:p>
    <w:p w:rsidR="00A77B3E" w:rsidP="00CD68D0">
      <w:r>
        <w:t>Пункт 16 указанного постановления Пленума Верховного Суда РФ разъясняет, что под рубкой лесных насаждений или не отнесённых к лесным нас</w:t>
      </w:r>
      <w:r>
        <w:t>аждениям деревьев, кустарников и лиан применительно к статье 260 Уголовного кодекса РФ следует понимать их спиливание, срубание или срезание, то есть отделение различным способом ствола дерева, стебля кустарника и лианы от корня.</w:t>
      </w:r>
    </w:p>
    <w:p w:rsidR="00A77B3E" w:rsidP="00CD68D0">
      <w:r>
        <w:t xml:space="preserve">Незаконной является рубка </w:t>
      </w:r>
      <w:r>
        <w:t>указанных насаждений с нарушением требований законодательства, например рубка лесных насаждений без оформления необходимых документов (в частности, договора аренды, решения о предоставлении лесного участка, проекта освоения лесов, получившего положительное</w:t>
      </w:r>
      <w:r>
        <w:t xml:space="preserve"> заключение государственной или муниципальной экспертизы, договора купли-продажи лесных насаждений, государственного или муниципального контракта на выполнение работ по охране, защите, воспроизводству лесов), либо в объеме, превышающем разрешенный, либо с </w:t>
      </w:r>
      <w:r>
        <w:t>нарушением породного или возрастного состава, либо за пределами лесосеки.</w:t>
      </w:r>
    </w:p>
    <w:p w:rsidR="00A77B3E" w:rsidP="00CD68D0">
      <w:r>
        <w:t>В соответствии с п.3.2.60 Стандарта отрасли ОСТ 56-108-98 «Лесоводство. Термины и определения» под сухостоем понимаются усохшие, стоящие на корню деревья, следовательно, указанные де</w:t>
      </w:r>
      <w:r>
        <w:t>ревья являются насаждениями, рубка которых без оформления необходимых документов является незаконной.</w:t>
      </w:r>
    </w:p>
    <w:p w:rsidR="00A77B3E" w:rsidP="00CD68D0">
      <w:r>
        <w:t>Лесное законодательство содержит понятие выборочной санитарной рубки, которая проводится с целью улучшения санитарного состояния насаждений, при которой в</w:t>
      </w:r>
      <w:r>
        <w:t>ырубаются сухостойные, усыхающие, поврежденные болезнями, заселенные вредителями, а также другие поврежденные деревья, в частности это обозначено в п. 3.7.14. Стандарта отрасли ОСТ 56-108-98 «Лесоводство. Термины и определения».</w:t>
      </w:r>
    </w:p>
    <w:p w:rsidR="00A77B3E" w:rsidP="00CD68D0">
      <w:r>
        <w:t>Также согласно п.12 Постано</w:t>
      </w:r>
      <w:r>
        <w:t>вления Правительства РФ от 20 мая 2017 г. №414 «Об утверждении Правил санитарной безопасности в лесах» рубка погибших и поврежденных лесных насаждений, уборка неликвидной древесины, рубка аварийных деревьев проводятся в соответствии с настоящими Правилами,</w:t>
      </w:r>
      <w:r>
        <w:t xml:space="preserve"> а также </w:t>
      </w:r>
      <w:r>
        <w:t>утвержденными в установленном порядке правилами заготовки древесины, правилами пожарной безопасности в лесах и правилами ухода за лесами.</w:t>
      </w:r>
    </w:p>
    <w:p w:rsidR="00A77B3E" w:rsidP="00CD68D0">
      <w:r>
        <w:t>Указанное свидетельствует о том, что выборочная санитарная рубка, как и все другие виды рубок, должна проводи</w:t>
      </w:r>
      <w:r>
        <w:t>ться в установленном законом порядке. Следовательно, рубка подобного рода деревьев, проводимая в нарушение указанного порядка, должна расцениваться как незаконная.</w:t>
      </w:r>
    </w:p>
    <w:p w:rsidR="00A77B3E" w:rsidP="00CD68D0">
      <w:r>
        <w:t xml:space="preserve">Из п.15 постановления Пленума Верховного Суда РФ от дата </w:t>
      </w:r>
    </w:p>
    <w:p w:rsidR="00A77B3E" w:rsidP="00CD68D0">
      <w:r>
        <w:t>№21 следует, что рубка сухостойных</w:t>
      </w:r>
      <w:r>
        <w:t xml:space="preserve"> деревьев не относятся к предмету преступлений, предусмотренных ст.ст.260, 261 Уголовного кодекса РФ. </w:t>
      </w:r>
    </w:p>
    <w:p w:rsidR="00A77B3E" w:rsidP="00CD68D0">
      <w:r>
        <w:t xml:space="preserve">Как усматривается из материалов дела, Большаков А.В. дата примерно в время час. в квартале 23 выделе 1 </w:t>
      </w:r>
      <w:r>
        <w:t>Старокрымского</w:t>
      </w:r>
      <w:r>
        <w:t xml:space="preserve"> участкового лесничества, не имея </w:t>
      </w:r>
      <w:r>
        <w:t>разрешительных документов, в частности договора купли-продажи лесных насаждений, произвёл незаконную рубку пяти сухостойных деревьев, использовав при этом бензопилу и автомобиль.</w:t>
      </w:r>
    </w:p>
    <w:p w:rsidR="00A77B3E" w:rsidP="00CD68D0">
      <w:r>
        <w:t>Факт совершения Большаковым А.В. административного правонарушения, предусмотр</w:t>
      </w:r>
      <w:r>
        <w:t xml:space="preserve">енного ч.2 ст.8.28 КоАП РФ, подтверждается: протоколом об административном правонарушении №ЮВЛ-2017/00096 от дата </w:t>
      </w:r>
    </w:p>
    <w:p w:rsidR="00A77B3E" w:rsidP="00CD68D0">
      <w:r>
        <w:t>(л.д.1-2), актом обследования территории на предмет соблюдения лесного законодательства от дата, согласно которому дата в период времени с вр</w:t>
      </w:r>
      <w:r>
        <w:t xml:space="preserve">емя час. до время час. проведено обследование в квартале 23 выделе 1 </w:t>
      </w:r>
      <w:r>
        <w:t>Старокрымского</w:t>
      </w:r>
      <w:r>
        <w:t xml:space="preserve"> участкового лесничества, в ходе которого выявлен гр. </w:t>
      </w:r>
    </w:p>
    <w:p w:rsidR="00A77B3E" w:rsidP="00CD68D0">
      <w:r>
        <w:t>Большаков А.В., осуществлявший незаконную рубку пяти сухостойных деревьев, и изъяты сотрудниками ОМВД России по Кировс</w:t>
      </w:r>
      <w:r>
        <w:t xml:space="preserve">кому району продукция незаконного природопользования, а также орудия совершения административного правонарушения – бензопила и автомобиль (л.д.3-4), планом-схемой и </w:t>
      </w:r>
      <w:r>
        <w:t>фототаблицей</w:t>
      </w:r>
      <w:r>
        <w:t xml:space="preserve"> к акту обследования территории (л.д.5, 6-13), отчётной ведомостью пересчёта др</w:t>
      </w:r>
      <w:r>
        <w:t xml:space="preserve">евесно-кустарниковой растительности от дата (л.д.14), расчётом </w:t>
      </w:r>
      <w:r>
        <w:t>кубомассы</w:t>
      </w:r>
      <w:r>
        <w:t xml:space="preserve"> </w:t>
      </w:r>
      <w:r>
        <w:t>самовольносрубленных</w:t>
      </w:r>
      <w:r>
        <w:t xml:space="preserve"> деревьев (л.д.15), расчётом размера ущерба, причинённого повреждением деревьев до степени прекращения роста (л.д.33), ответом ОМВД России по Кировскому району от </w:t>
      </w:r>
      <w:r>
        <w:t>дата №60/9506 о том, что в отношении Большакова А.В. уголовное преследование по факту незаконной рубки деревьев не осуществляется (л.д.43).</w:t>
      </w:r>
    </w:p>
    <w:p w:rsidR="00A77B3E" w:rsidP="00CD68D0">
      <w:r>
        <w:t xml:space="preserve">Составленные процессуальные документы соответствуют требованиям </w:t>
      </w:r>
    </w:p>
    <w:p w:rsidR="00A77B3E" w:rsidP="00CD68D0">
      <w:r>
        <w:t>КоАП РФ, в связи с чем являются допустимыми, достов</w:t>
      </w:r>
      <w:r>
        <w:t>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CD68D0">
      <w:r>
        <w:t>Материалы дела не содержат, а Большаковым А.В. не представлены доказательства соблюдения им установленного порядка при рубке 2</w:t>
      </w:r>
      <w:r>
        <w:t>8 июля 2017 г.  пяти сухостойных деревьев породы «Дуб» и «Клён», с применением бензопилы и автомобиля, при событиях, описанных в протоколе об административном правонарушении.</w:t>
      </w:r>
    </w:p>
    <w:p w:rsidR="00A77B3E" w:rsidP="00CD68D0">
      <w:r>
        <w:t>Таким образом, считаю, что Большаков А.В. нарушил требования Правил заготовки дре</w:t>
      </w:r>
      <w:r>
        <w:t>весины и особенностей заготовки древесины в лесничествах, лесопарках, указанных в ст.23 Лесного кодекса РФ, утверждённых приказом Минприроды России от 13 сентября 2016 г. №474, и нахожу его вину в совершении административного правонарушения доказанной, ква</w:t>
      </w:r>
      <w:r>
        <w:t xml:space="preserve">лифицировав его действия по </w:t>
      </w:r>
      <w:r>
        <w:t>ч.2 ст.8.28 КоАП РФ, как незаконная рубка лесных насаждений, совершенная с применением механизмов, автомототранспортных средств, если эти действия не содержат уголовно наказуемого деяния.</w:t>
      </w:r>
    </w:p>
    <w:p w:rsidR="00A77B3E" w:rsidP="00CD68D0">
      <w:r>
        <w:t>При назначении административного наказан</w:t>
      </w:r>
      <w:r>
        <w:t xml:space="preserve">ия Большакову А.В.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</w:t>
      </w:r>
      <w:r>
        <w:t>ответственность.</w:t>
      </w:r>
    </w:p>
    <w:p w:rsidR="00A77B3E" w:rsidP="00CD68D0">
      <w:r>
        <w:t>Большаковым А.В. совершено административное правонарушение в области охраны окружающей среды и природопользования, ранее к административной ответственности не привлекался, доказательств обратно представленные материалы не содержат, официал</w:t>
      </w:r>
      <w:r>
        <w:t>ьно не трудоустроен, не женат, лиц на иждивении не имеет.</w:t>
      </w:r>
    </w:p>
    <w:p w:rsidR="00A77B3E" w:rsidP="00CD68D0">
      <w:r>
        <w:t xml:space="preserve">Обстоятельством, смягчающим административную ответственность, признаю в соответствии с ч.2 ст.4.2 КоАП РФ признание Большаковым А.В. своей вины. </w:t>
      </w:r>
    </w:p>
    <w:p w:rsidR="00A77B3E" w:rsidP="00CD68D0">
      <w:r>
        <w:t>Обстоятельств, отягчающих административную ответстве</w:t>
      </w:r>
      <w:r>
        <w:t>нность, не установлено.</w:t>
      </w:r>
    </w:p>
    <w:p w:rsidR="00A77B3E" w:rsidP="00CD68D0">
      <w:r>
        <w:t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</w:t>
      </w:r>
      <w:r>
        <w:t>преждения совершения новых правонарушений, считаю необходимым назначить Большакову А.В. административное наказание в пределах санкции ч.2 ст.8.28 КоАП РФ в виде административного штрафа в минимальном размере с конфискацией продукции незаконного природополь</w:t>
      </w:r>
      <w:r>
        <w:t>зования.</w:t>
      </w:r>
    </w:p>
    <w:p w:rsidR="00A77B3E" w:rsidP="00CD68D0">
      <w:r>
        <w:t>Кроме того, санкция ч.2 ст.8.28 КоАП РФ предусматривает назначение дополнительного вида наказания в виде конфискации орудия совершения административного правонарушения либо без таковой.</w:t>
      </w:r>
    </w:p>
    <w:p w:rsidR="00A77B3E" w:rsidP="00CD68D0">
      <w:r>
        <w:t>Согласно ст.3.7 КоАП РФ конфискацией орудия совершения или пр</w:t>
      </w:r>
      <w:r>
        <w:t>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Не является конфискацией изъятие из незаконного владения лица</w:t>
      </w:r>
      <w:r>
        <w:t>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собственнику.</w:t>
      </w:r>
    </w:p>
    <w:p w:rsidR="00A77B3E" w:rsidP="00CD68D0">
      <w:r>
        <w:t>Конфискация орудия совершения или предмета административ</w:t>
      </w:r>
      <w:r>
        <w:t>ного правонарушения, принадлежащих на праве собственности лицу,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совершении, не применяется, за исключением адми</w:t>
      </w:r>
      <w:r>
        <w:t>нистративных правонарушений в области таможенного дела (нарушения таможенных правил), предусмотренных главой 16 настоящего Кодекса.</w:t>
      </w:r>
    </w:p>
    <w:p w:rsidR="00A77B3E" w:rsidP="00CD68D0">
      <w:r>
        <w:t>Из материалов дела следует, что принадлежность изъятой у Большакова А.В. бензопилы марки «</w:t>
      </w:r>
      <w:r>
        <w:t>Husqvarna</w:t>
      </w:r>
      <w:r>
        <w:t>» 555 №693101/2 установле</w:t>
      </w:r>
      <w:r>
        <w:t xml:space="preserve">на, согласно пояснениям Большакова А.В. указанная бензопила, приобретена им для личного пользования, в связи с чем указанное орудие правонарушения подлежит конфискации. </w:t>
      </w:r>
    </w:p>
    <w:p w:rsidR="00A77B3E" w:rsidP="00CD68D0">
      <w:r>
        <w:t>Вместе с тем, изъятый в ходе оформления материалов дела автомобиль марки    марка авто</w:t>
      </w:r>
      <w:r>
        <w:t xml:space="preserve">мобиля, согласно представленному Большаковым А.В. техническому паспорту принадлежит </w:t>
      </w:r>
      <w:r>
        <w:t>фио</w:t>
      </w:r>
      <w:r>
        <w:t xml:space="preserve">, и подлежит возвращению ему по принадлежности. </w:t>
      </w:r>
    </w:p>
    <w:p w:rsidR="00A77B3E" w:rsidP="00CD68D0">
      <w:r>
        <w:t>Обстоятельства, предусмотренные ст.24.5 КоАП РФ, исключающие производство по делу, отсутствуют.</w:t>
      </w:r>
    </w:p>
    <w:p w:rsidR="00A77B3E" w:rsidP="00CD68D0">
      <w:r>
        <w:t>На основании вышеизложен</w:t>
      </w:r>
      <w:r>
        <w:t xml:space="preserve">ного и руководствуясь </w:t>
      </w:r>
      <w:r>
        <w:t>ст.ст</w:t>
      </w:r>
      <w:r>
        <w:t xml:space="preserve">. 29.9, 29.10 </w:t>
      </w:r>
    </w:p>
    <w:p w:rsidR="00A77B3E" w:rsidP="00CD68D0">
      <w:r>
        <w:t>КоАП РФ,</w:t>
      </w:r>
    </w:p>
    <w:p w:rsidR="00A77B3E" w:rsidP="00CD68D0"/>
    <w:p w:rsidR="00A77B3E" w:rsidP="00CD68D0">
      <w:r>
        <w:t>постановил:</w:t>
      </w:r>
    </w:p>
    <w:p w:rsidR="00A77B3E" w:rsidP="00CD68D0"/>
    <w:p w:rsidR="00A77B3E" w:rsidP="00CD68D0">
      <w:r>
        <w:t xml:space="preserve">признать Большакова </w:t>
      </w:r>
      <w:r>
        <w:t>фио</w:t>
      </w:r>
      <w:r>
        <w:t>, паспортные данные,  зарегистрированного и проживающего по адресу: адрес, виновным в совершении административного правонарушения, предусмотренного ч.2 ст.8.28 КоАП РФ,</w:t>
      </w:r>
      <w:r>
        <w:t xml:space="preserve"> и назначить ему наказание в виде административного штраф в размере 4000 (четыре тысячи) рублей с конфискацией в доход государства: 0,59 м3 сухостойных деревьев породы дуб и сухостойных деревьев породы клён, бензопилы марки «</w:t>
      </w:r>
      <w:r>
        <w:t>Husqvarna</w:t>
      </w:r>
      <w:r>
        <w:t>» 555 №693101/2, изъят</w:t>
      </w:r>
      <w:r>
        <w:t>ых и находящихся на хранении в ОМВД России по Кировскому району.</w:t>
      </w:r>
    </w:p>
    <w:p w:rsidR="00A77B3E" w:rsidP="00CD68D0">
      <w:r>
        <w:t xml:space="preserve">Автомобиль марки марка автомобиля, изъятый и находящийся на хранении в ОМВД Росси по адрес, вернуть </w:t>
      </w:r>
      <w:r>
        <w:t>фио</w:t>
      </w:r>
      <w:r>
        <w:t xml:space="preserve"> по принадлежности.</w:t>
      </w:r>
    </w:p>
    <w:p w:rsidR="00A77B3E" w:rsidP="00CD68D0">
      <w:r>
        <w:t xml:space="preserve">Исполнение постановления в части конфискации в доход государства </w:t>
      </w:r>
      <w:r>
        <w:t>0,59 м3 сухостойных деревьев породы дуб и сухостойных деревьев породы клён, бензопилы марки «</w:t>
      </w:r>
      <w:r>
        <w:t>Husqvarna</w:t>
      </w:r>
      <w:r>
        <w:t>» 555 №693101/2, возложить на Отдел судебных приставов по Кировскому и Советскому районам УФССП России по Республике Крым.</w:t>
      </w:r>
    </w:p>
    <w:p w:rsidR="00A77B3E" w:rsidP="00CD68D0">
      <w:r>
        <w:t>Штраф подлежит уплате по следую</w:t>
      </w:r>
      <w:r>
        <w:t>щим реквизитам: получатель УФК по адрес (Минприроды Крыма л/с 04752203170), Банк получателя: БИК 043510001, р/счёт №40101810335100010001, ИНН телефон, КПП 910201001, УИН 0, КБК – 82011625072020000140, ОКТМО – 35616000.</w:t>
      </w:r>
    </w:p>
    <w:p w:rsidR="00A77B3E" w:rsidP="00CD68D0">
      <w:r>
        <w:t xml:space="preserve">Разъяснить Большакову А.В., что мера </w:t>
      </w:r>
      <w:r>
        <w:t>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</w:t>
      </w:r>
      <w:r>
        <w:t xml:space="preserve">ьный состав административного правонарушения, предусмотренного ч.1 ст.20.25 КоАП РФ. </w:t>
      </w:r>
    </w:p>
    <w:p w:rsidR="00A77B3E" w:rsidP="00CD68D0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</w:t>
      </w:r>
      <w:r>
        <w:t xml:space="preserve"> вынесено постановление по делу.</w:t>
      </w:r>
    </w:p>
    <w:p w:rsidR="00A77B3E" w:rsidP="00CD68D0"/>
    <w:p w:rsidR="00A77B3E" w:rsidP="00CD68D0"/>
    <w:p w:rsidR="00A77B3E" w:rsidP="00CD68D0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D68D0"/>
    <w:p w:rsidR="00A77B3E" w:rsidP="00CD68D0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4C4EB7-CF70-4963-80BB-4D70060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D68D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D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