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>
      <w:r>
        <w:t>Дело №5-53-414/2017</w:t>
      </w:r>
    </w:p>
    <w:p w:rsidR="00A77B3E">
      <w:r>
        <w:t>ПОСТАНОВЛЕНИЕ</w:t>
      </w:r>
    </w:p>
    <w:p w:rsidR="00A77B3E"/>
    <w:p w:rsidR="00A77B3E">
      <w:r>
        <w:t xml:space="preserve">14 сентября 2017 г.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>
      <w:r>
        <w:t>Онохова</w:t>
      </w:r>
      <w:r>
        <w:t xml:space="preserve"> </w:t>
      </w:r>
      <w:r>
        <w:t>фио</w:t>
      </w:r>
      <w:r>
        <w:t xml:space="preserve"> родившегося дата в адрес ... гражданина ... состоящего в должности заместителя ... наименование организации, зарегистрированного и проживающего по адресу: ..., </w:t>
      </w:r>
    </w:p>
    <w:p w:rsidR="00A77B3E">
      <w:r>
        <w:t xml:space="preserve">адрес, адрес, </w:t>
      </w:r>
    </w:p>
    <w:p w:rsidR="00A77B3E"/>
    <w:p w:rsidR="00A77B3E">
      <w:r>
        <w:t>установил:</w:t>
      </w:r>
    </w:p>
    <w:p w:rsidR="00A77B3E"/>
    <w:p w:rsidR="00A77B3E">
      <w:r>
        <w:t>Согласно протоколу об административном прав</w:t>
      </w:r>
      <w:r>
        <w:t xml:space="preserve">онарушении №1186 от 18 июля 2017 г. </w:t>
      </w:r>
      <w:r>
        <w:t>Онохов</w:t>
      </w:r>
      <w:r>
        <w:t xml:space="preserve"> В.В., являясь временно исполняющим обязанности директора наименование организации (далее – Организация), и находясь по адресу: адрес, в нарушение п.5 ст.174 Налогового кодекса Российской Федерации (далее – НК РФ) </w:t>
      </w:r>
      <w:r>
        <w:t>несвоевременно представил в Межрайонную инспекцию ФНС России №4 по Республике Крым декларацию по НДС за адрес дата, которую следовало представить не позднее дата, и которая была представлена дата.</w:t>
      </w:r>
    </w:p>
    <w:p w:rsidR="00A77B3E">
      <w:r>
        <w:t xml:space="preserve">В действиях </w:t>
      </w:r>
      <w:r>
        <w:t>Онохова</w:t>
      </w:r>
      <w:r>
        <w:t xml:space="preserve"> В.В. усматривается состав административ</w:t>
      </w:r>
      <w:r>
        <w:t>ного правонарушения, предусмотренного ст.15.5 КоАП РФ.</w:t>
      </w:r>
    </w:p>
    <w:p w:rsidR="00A77B3E">
      <w:r>
        <w:t xml:space="preserve">В судебном заседании </w:t>
      </w:r>
      <w:r>
        <w:t>Онохов</w:t>
      </w:r>
      <w:r>
        <w:t xml:space="preserve"> В.В. вину в совершении административного правонарушения признал, каких-либо ходатайств и отводов в ходе рассмотрения дела не заявил. </w:t>
      </w:r>
    </w:p>
    <w:p w:rsidR="00A77B3E">
      <w:r>
        <w:t>Представитель Межрайонной инспекции ФНС</w:t>
      </w:r>
      <w:r>
        <w:t xml:space="preserve"> России №4 по Республике Крым в судебное заседание не явился, направил ходатайство о рассмотрении дела в его отсутствие, просил принять решение по делу на усмотрение суда.</w:t>
      </w:r>
    </w:p>
    <w:p w:rsidR="00A77B3E">
      <w:r>
        <w:t xml:space="preserve">Выслушав объяснения </w:t>
      </w:r>
      <w:r>
        <w:t>Онохова</w:t>
      </w:r>
      <w:r>
        <w:t xml:space="preserve"> В.В., исследовав материалы дела, прихожу к выводу, что д</w:t>
      </w:r>
      <w:r>
        <w:t xml:space="preserve">ействия </w:t>
      </w:r>
      <w:r>
        <w:t>Онохова</w:t>
      </w:r>
      <w:r>
        <w:t xml:space="preserve"> В.В. правильно квалифицированы по ст.15.5 КоАП РФ, однако с учётом обстоятельств дела, полагаю возможным применить положения ст.2.9 КоАП РФ, признавая данное правонарушение малозначительным, по следующим основаниям. </w:t>
      </w:r>
    </w:p>
    <w:p w:rsidR="00A77B3E">
      <w:r>
        <w:t>В соответствии со ст.2.</w:t>
      </w:r>
      <w:r>
        <w:t>9 КоАП РФ при малозначительности совершенного административного правонарушения судья, орган, должностное лицо, уполномоченное решить дело об административном правонарушении, могут освободить лицо, совершившее административное правонарушение, от администрат</w:t>
      </w:r>
      <w:r>
        <w:t>ивной ответственности и ограничиться устным замечанием.</w:t>
      </w:r>
    </w:p>
    <w:p w:rsidR="00A77B3E">
      <w:r>
        <w:t xml:space="preserve">Пунктом 21 постановление Пленума Верховного Суда Российской Федерации от 24 марта 2005 г. №5 «О некоторых вопросах, возникающих у судов при применении Кодекса Российской Федерации об административных </w:t>
      </w:r>
      <w:r>
        <w:t xml:space="preserve">правонарушениях» определено, что малозначительным административным правонарушением является </w:t>
      </w:r>
      <w:r>
        <w:t>действие или бездействие, хотя формально и содержащее признаки состава административного правонарушения, но с учётом характера совершённого правонарушения и роли пр</w:t>
      </w:r>
      <w:r>
        <w:t>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>При квалификации правонарушения в качестве малозначительного судья исходит из оценки конкретных обстоятельств е</w:t>
      </w:r>
      <w:r>
        <w:t>го совершения. Малозначительность данного правонарушения имеет место при отсутствии существенной угрозы охраняемым общественным отношениям.</w:t>
      </w:r>
    </w:p>
    <w:p w:rsidR="00A77B3E">
      <w:r>
        <w:t xml:space="preserve">В судебном заседании установлено, что </w:t>
      </w:r>
      <w:r>
        <w:t>Онохов</w:t>
      </w:r>
      <w:r>
        <w:t xml:space="preserve"> В.В. вину в совершении административного правонарушения, предусмотренно</w:t>
      </w:r>
      <w:r>
        <w:t xml:space="preserve">го ст.15.5 КоАП РФ, признал, нарушил срок предоставления декларации на 3 дня, при этом временно с </w:t>
      </w:r>
    </w:p>
    <w:p w:rsidR="00A77B3E">
      <w:r>
        <w:t>дата исполнял обязанности директора Организации, то есть на момент составления и представления в налоговый орган соответствующей декларации являлся руководит</w:t>
      </w:r>
      <w:r>
        <w:t xml:space="preserve">елем организации 15 дней.  </w:t>
      </w:r>
    </w:p>
    <w:p w:rsidR="00A77B3E">
      <w:r>
        <w:t xml:space="preserve">Из материалов дела следует, что совершённое </w:t>
      </w:r>
      <w:r>
        <w:t>Оноховым</w:t>
      </w:r>
      <w:r>
        <w:t xml:space="preserve"> В.В. деяние не повлекло вредных последствий, установленный законодательством о налогах и сборах срок представления налоговой декларации в налоговый орган по месту учёта он нар</w:t>
      </w:r>
      <w:r>
        <w:t>ушил на три дня.</w:t>
      </w:r>
    </w:p>
    <w:p w:rsidR="00A77B3E">
      <w:r>
        <w:t xml:space="preserve">Поскольку в силу ст.3.1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</w:t>
      </w:r>
      <w:r>
        <w:t>в каждом конкретном случае должно основываться на конституционных принципах справедливости наказания и его соразмерности совершённому правонарушению.</w:t>
      </w:r>
    </w:p>
    <w:p w:rsidR="00A77B3E">
      <w:r>
        <w:t>Соблюдение конституционных принципов справедливости и соразмерности при назначении административного наказ</w:t>
      </w:r>
      <w:r>
        <w:t xml:space="preserve">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</w:t>
      </w:r>
      <w:r>
        <w:t>минимальным и максимальным пределами административного 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малозначительности.</w:t>
      </w:r>
    </w:p>
    <w:p w:rsidR="00A77B3E">
      <w:r>
        <w:t>По смыслу ст.2.9 КоАП РФ малозначительным админис</w:t>
      </w:r>
      <w:r>
        <w:t>тративным правонарушением является действие или бездействие, которое хотя формально и содержит признаки состава правонарушения, но с учётом характера совершённого правонарушения, роли правонарушителя, размера и тяжести наступивших последствий не представля</w:t>
      </w:r>
      <w:r>
        <w:t>ет собой существенного нарушения охраняемых общественных отношений. При этом формальный состав административного правонарушения, не является безусловным основанием для неприменения положений ст.2.9 КоАП РФ.</w:t>
      </w:r>
    </w:p>
    <w:p w:rsidR="00A77B3E">
      <w:r>
        <w:t xml:space="preserve">Анализ вышеперечисленных обстоятельств позволяет </w:t>
      </w:r>
      <w:r>
        <w:t xml:space="preserve">признать совершённое </w:t>
      </w:r>
      <w:r>
        <w:t>Оноховым</w:t>
      </w:r>
      <w:r>
        <w:t xml:space="preserve"> В.В. административное правонарушение, предусмотренное ст.15.5 КоАП РФ малозначительным.</w:t>
      </w:r>
    </w:p>
    <w:p w:rsidR="00A77B3E">
      <w:r>
        <w:t>Закон не ограничивает применение положений указанной нормы в зависимости от того, каким по конструкции является состав правонарушения (фор</w:t>
      </w:r>
      <w:r>
        <w:t>мальным или материальным), и не устанавливает конкретные нормы, к которым указанная статья не может быть применена.</w:t>
      </w:r>
    </w:p>
    <w:p w:rsidR="00A77B3E">
      <w:r>
        <w:t>Установление в законе такой меры воздействия, как устное замечание, даёт возможность говорить о неотвратимости реагирования на каждое правон</w:t>
      </w:r>
      <w:r>
        <w:t>арушение, в том числе и малозначительное.</w:t>
      </w:r>
    </w:p>
    <w:p w:rsidR="00A77B3E">
      <w:r>
        <w:t xml:space="preserve">Усматривая в действиях </w:t>
      </w:r>
      <w:r>
        <w:t>Онохова</w:t>
      </w:r>
      <w:r>
        <w:t xml:space="preserve"> В.В. состав административного правонарушения, предусмотренного ст.15.5 КоАП РФ, и учитывая также характер совершённого административного правонарушения, отсутствие как вредных </w:t>
      </w:r>
      <w:r>
        <w:t xml:space="preserve">последствий, так и существенного нарушения охраняемых общественных отношений, считаю возможным в соответствии со ст.2.9 КоАП РФ освободить </w:t>
      </w:r>
      <w:r>
        <w:t>Онохова</w:t>
      </w:r>
      <w:r>
        <w:t xml:space="preserve"> В.В. от административной ответственности, предусмотренной ст.15.5 КоАП РФ, и ограничиться устным замечанием.</w:t>
      </w:r>
    </w:p>
    <w:p w:rsidR="00A77B3E">
      <w:r>
        <w:t xml:space="preserve">Доказательств того, то действиями </w:t>
      </w:r>
      <w:r>
        <w:t>Онохова</w:t>
      </w:r>
      <w:r>
        <w:t xml:space="preserve"> В.В. причинён вред или создана угроза причинения вреда личности, обществу или государству, не установлено.</w:t>
      </w:r>
    </w:p>
    <w:p w:rsidR="00A77B3E">
      <w:r>
        <w:t>На основании изложенного, руководствуясь ст.ст.29.9,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Онохова</w:t>
      </w:r>
      <w:r>
        <w:t xml:space="preserve"> </w:t>
      </w:r>
      <w:r>
        <w:t>фио</w:t>
      </w:r>
      <w:r>
        <w:t xml:space="preserve"> роди</w:t>
      </w:r>
      <w:r>
        <w:t xml:space="preserve">вшегося дата в адрес </w:t>
      </w:r>
      <w:r>
        <w:t>, гражданина</w:t>
      </w:r>
      <w:r>
        <w:t xml:space="preserve">, зарегистрированного и проживающего по адресу: адрес, адрес, виновным в совершении административного правонарушения, предусмотренного ст.15.5 КоАП РФ. </w:t>
      </w:r>
    </w:p>
    <w:p w:rsidR="00A77B3E">
      <w:r>
        <w:t>От административной ответственности по ст.15.</w:t>
      </w:r>
      <w:r>
        <w:t xml:space="preserve">5 КоАП РФ </w:t>
      </w:r>
      <w:r>
        <w:t>Онохова</w:t>
      </w:r>
      <w:r>
        <w:t xml:space="preserve"> </w:t>
      </w:r>
      <w:r>
        <w:t>фио</w:t>
      </w:r>
      <w:r>
        <w:t xml:space="preserve"> освободить, объявив ему устное замечание в порядке ст.2.9 КоАП РФ. </w:t>
      </w:r>
    </w:p>
    <w:p w:rsidR="00A77B3E">
      <w:r>
        <w:t xml:space="preserve">Производство по делу об административном правонарушении в отношении </w:t>
      </w:r>
      <w:r>
        <w:t>Онохова</w:t>
      </w:r>
      <w:r>
        <w:t xml:space="preserve"> </w:t>
      </w:r>
      <w:r>
        <w:t>фио</w:t>
      </w:r>
      <w:r>
        <w:t xml:space="preserve"> по ст.15.5 КоАП РФ прекратить.</w:t>
      </w:r>
    </w:p>
    <w:p w:rsidR="00A77B3E">
      <w:r>
        <w:t>Постановление может быть обжаловано в Кировский районны</w:t>
      </w:r>
      <w:r>
        <w:t>й суд Республики Крым как непосредственно, так и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61"/>
    <w:rsid w:val="00A77B3E"/>
    <w:rsid w:val="00BA6E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A4EAB6-FADF-4FEB-970E-0F31693B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