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53- 458/2017</w:t>
      </w:r>
    </w:p>
    <w:p w:rsidR="00A77B3E">
      <w:r>
        <w:t>П О С Т А Н О В Л Е Н И Е</w:t>
      </w:r>
    </w:p>
    <w:p w:rsidR="00A77B3E"/>
    <w:p w:rsidR="00A77B3E">
      <w:r>
        <w:t>21 сентября 2017 года</w:t>
        <w:tab/>
        <w:tab/>
        <w:tab/>
        <w:tab/>
        <w:tab/>
        <w:t xml:space="preserve">                пгт. Кировское РК</w:t>
      </w:r>
    </w:p>
    <w:p w:rsidR="00A77B3E"/>
    <w:p w:rsidR="00A77B3E">
      <w:r>
        <w:t>И.о. мирового судьи судебного участка №53 Кировского судебного района Республики Крым – мировой судья судебного участка №52 Кировского судебного района Республики Крым Гуреева Я.А., рассмотрев дело об административном правонарушении, поступившее от Врио начальника ОМВД России по Кировскому району, в отношении:</w:t>
      </w:r>
    </w:p>
    <w:p w:rsidR="00A77B3E">
      <w:r>
        <w:t xml:space="preserve">Вениосова ..., паспортные данные, гражданина ... зарегистрированного и проживающего по адресу: адрес, адрес, не работающего, по части 1 статьи 20.25 КоАП РФ,   </w:t>
      </w:r>
    </w:p>
    <w:p w:rsidR="00A77B3E">
      <w:r>
        <w:t>у с т а н о в и л:</w:t>
      </w:r>
    </w:p>
    <w:p w:rsidR="00A77B3E">
      <w:r>
        <w:t xml:space="preserve">Вениосов Д.К., в период времени с дата по настоящее время, будучи привлеченным дата постановлением уполномоченного участкового полиции, вступившим в законную силу дата к административной ответственности в виде административного штрафа в размере 1 500,00 рублей, своим бездействием находясь по месту своего проживания по адрес, адрес, ...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Вениосов Д.К. в судебном заседании пояснил, что не оплатил своевременно штраф, так как не было денежных средств. Обязался выплатить штраф в полном объеме. В содеянном раскаялся.  </w:t>
      </w:r>
    </w:p>
    <w:p w:rsidR="00A77B3E">
      <w:r>
        <w:t>Выслушав пояснения правонарушителя Вениосова Д.К., исследовав представленные доказательства, суд считает вину Вениосова Д.К.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Вениосова Д.К.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Вениосова Д.К. (л.д.5);</w:t>
      </w:r>
    </w:p>
    <w:p w:rsidR="00A77B3E">
      <w:r>
        <w:t>· постановлением уполномоченного участкового полиции от дата                                     № ...(л.д.6).</w:t>
      </w:r>
    </w:p>
    <w:p w:rsidR="00A77B3E">
      <w:r>
        <w:t xml:space="preserve">При этом материалы дела свидетельствуют о том, что постановлением уполномоченного участкового полиции от дата, Вениосов Д.К. признан виновным в совершении административного правонарушения, предусмотренного ст. 20.20 ч.1 КоАП РФ, и ему назначен штраф в размере 1 500,00 рублей.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Вениосову Д.К. не имеется. </w:t>
      </w:r>
    </w:p>
    <w:p w:rsidR="00A77B3E">
      <w:r>
        <w:t xml:space="preserve">Таким образом, поскольку по состоянию на дата Вениосов Д.К.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        </w:t>
      </w:r>
    </w:p>
    <w:p w:rsidR="00A77B3E">
      <w:r>
        <w:t xml:space="preserve">Обстоятельствами, смягчающими наказание Вениосова Д.К.,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Вениосова Д.К., судом не установлено.</w:t>
      </w:r>
    </w:p>
    <w:p w:rsidR="00A77B3E"/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Вениосову Д.К.,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Вениосова ..., паспортные данные, зарегистрированного и проживающего по адресу:                                адрес, адрес,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25 (двадцать пять) часов.</w:t>
      </w:r>
    </w:p>
    <w:p w:rsidR="00A77B3E">
      <w:r>
        <w:t xml:space="preserve">         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Я.А. 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