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E8F" w:rsidRPr="00B15A28" w:rsidP="00EF6E8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B15A28" w:rsidR="007226D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/20</w:t>
      </w:r>
      <w:r w:rsidRPr="00B15A28" w:rsidR="007226D7">
        <w:rPr>
          <w:rFonts w:ascii="Times New Roman" w:eastAsia="Times New Roman" w:hAnsi="Times New Roman"/>
          <w:sz w:val="27"/>
          <w:szCs w:val="27"/>
          <w:lang w:eastAsia="ru-RU"/>
        </w:rPr>
        <w:t>26</w:t>
      </w:r>
    </w:p>
    <w:p w:rsidR="00EF6E8F" w:rsidRPr="00B15A28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B15A28">
        <w:rPr>
          <w:rFonts w:ascii="Times New Roman" w:hAnsi="Times New Roman"/>
          <w:bCs/>
          <w:sz w:val="27"/>
          <w:szCs w:val="27"/>
        </w:rPr>
        <w:t>91</w:t>
      </w:r>
      <w:r w:rsidRPr="00B15A28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B15A28">
        <w:rPr>
          <w:rFonts w:ascii="Times New Roman" w:hAnsi="Times New Roman"/>
          <w:bCs/>
          <w:sz w:val="27"/>
          <w:szCs w:val="27"/>
        </w:rPr>
        <w:t>S0054-01-2025-00</w:t>
      </w:r>
      <w:r w:rsidRPr="00B15A28" w:rsidR="007226D7">
        <w:rPr>
          <w:rFonts w:ascii="Times New Roman" w:hAnsi="Times New Roman"/>
          <w:bCs/>
          <w:sz w:val="27"/>
          <w:szCs w:val="27"/>
        </w:rPr>
        <w:t>2406</w:t>
      </w:r>
      <w:r w:rsidRPr="00B15A28">
        <w:rPr>
          <w:rFonts w:ascii="Times New Roman" w:hAnsi="Times New Roman"/>
          <w:bCs/>
          <w:sz w:val="27"/>
          <w:szCs w:val="27"/>
        </w:rPr>
        <w:t>-</w:t>
      </w:r>
      <w:r w:rsidRPr="00B15A28" w:rsidR="007226D7">
        <w:rPr>
          <w:rFonts w:ascii="Times New Roman" w:hAnsi="Times New Roman"/>
          <w:bCs/>
          <w:sz w:val="27"/>
          <w:szCs w:val="27"/>
        </w:rPr>
        <w:t>87</w:t>
      </w:r>
    </w:p>
    <w:p w:rsidR="00A00E24" w:rsidRPr="00B15A28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</w:p>
    <w:p w:rsidR="00EF6E8F" w:rsidRPr="00B15A28" w:rsidP="00EF6E8F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>ПОСТАНОВЛЕНИЕ</w:t>
      </w:r>
    </w:p>
    <w:p w:rsidR="00EF6E8F" w:rsidRPr="00B15A28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B15A2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B15A2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Красногвардейское, </w:t>
      </w:r>
    </w:p>
    <w:p w:rsidR="00EF6E8F" w:rsidRPr="00B15A28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B15A2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B15A2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B15A2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</w:t>
      </w:r>
      <w:r w:rsidRPr="00B15A28">
        <w:rPr>
          <w:rFonts w:ascii="Times New Roman" w:eastAsia="Times New Roman" w:hAnsi="Times New Roman"/>
          <w:iCs/>
          <w:sz w:val="23"/>
          <w:szCs w:val="23"/>
          <w:lang w:eastAsia="ru-RU"/>
        </w:rPr>
        <w:t>е</w:t>
      </w:r>
      <w:r w:rsidRPr="00B15A28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B15A28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B15A2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B15A28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B15A28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B15A28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B15A2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B15A28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B15A2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B15A28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B15A2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B15A28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B15A2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EF6E8F" w:rsidRPr="00B15A28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00E24" w:rsidRPr="00B15A28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22 января 2026</w:t>
      </w:r>
      <w:r w:rsidRPr="00B15A28" w:rsidR="00EF6E8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</w:t>
      </w:r>
      <w:r w:rsidRPr="00B15A28" w:rsidR="00610D7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B15A28" w:rsidR="00610D7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B15A28" w:rsidR="00EF6E8F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EF6E8F" w:rsidRPr="00B15A28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EF6E8F" w:rsidRPr="00B15A28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B15A28">
        <w:rPr>
          <w:rFonts w:ascii="Times New Roman" w:hAnsi="Times New Roman"/>
          <w:sz w:val="27"/>
          <w:szCs w:val="27"/>
        </w:rPr>
        <w:t xml:space="preserve">,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судебном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B15A2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b/>
          <w:sz w:val="27"/>
          <w:szCs w:val="27"/>
        </w:rPr>
        <w:t xml:space="preserve">Лисовского </w:t>
      </w:r>
      <w:r w:rsidRPr="00B15A28" w:rsidR="004F724C">
        <w:rPr>
          <w:rFonts w:ascii="Times New Roman" w:hAnsi="Times New Roman"/>
          <w:b/>
          <w:sz w:val="27"/>
          <w:szCs w:val="27"/>
        </w:rPr>
        <w:t xml:space="preserve">А.Н., </w:t>
      </w:r>
      <w:r w:rsidRPr="00B15A28" w:rsidR="004F724C">
        <w:rPr>
          <w:rFonts w:ascii="Times New Roman" w:hAnsi="Times New Roman"/>
          <w:sz w:val="27"/>
          <w:szCs w:val="27"/>
        </w:rPr>
        <w:t>ДАННЫЕ О ЛИЧНОСТИ</w:t>
      </w:r>
      <w:r w:rsidRPr="00B15A28" w:rsidR="00A34544">
        <w:rPr>
          <w:rFonts w:ascii="Times New Roman" w:hAnsi="Times New Roman"/>
          <w:sz w:val="27"/>
          <w:szCs w:val="27"/>
        </w:rPr>
        <w:t>.</w:t>
      </w:r>
    </w:p>
    <w:p w:rsidR="00EF6E8F" w:rsidRPr="00B15A28" w:rsidP="00EF6E8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>установил:</w:t>
      </w:r>
    </w:p>
    <w:p w:rsidR="00EF6E8F" w:rsidRPr="00B15A28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 xml:space="preserve">Водитель </w:t>
      </w:r>
      <w:r w:rsidRPr="00B15A28" w:rsidR="00CB2BCE">
        <w:rPr>
          <w:rFonts w:ascii="Times New Roman" w:hAnsi="Times New Roman"/>
          <w:sz w:val="27"/>
          <w:szCs w:val="27"/>
        </w:rPr>
        <w:t>Лисовский А.Н.</w:t>
      </w:r>
      <w:r w:rsidRPr="00B15A28">
        <w:rPr>
          <w:rFonts w:ascii="Times New Roman" w:hAnsi="Times New Roman"/>
          <w:sz w:val="27"/>
          <w:szCs w:val="27"/>
        </w:rPr>
        <w:t>,</w:t>
      </w:r>
      <w:r w:rsidRPr="00B15A28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B15A28" w:rsidR="004F724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B15A28" w:rsidR="004F724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на 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</w:r>
      <w:r w:rsidRPr="00B15A28" w:rsidR="004100A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ул. </w:t>
      </w:r>
      <w:r w:rsidRPr="00B15A28" w:rsidR="004F724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 нарушение п.2.7 Правил дорожного движения, управлял транспортным средством – 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автомобиль </w:t>
      </w:r>
      <w:r w:rsidRPr="00B15A28" w:rsidR="004100A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</w:t>
      </w:r>
      <w:r w:rsidRPr="00B15A28" w:rsidR="004F724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B15A28" w:rsidR="004100A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B15A28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государственный регистрационный знак </w:t>
      </w:r>
      <w:r w:rsidRPr="00B15A28" w:rsidR="004F724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находясь в состоянии алкогольного опьянения, </w:t>
      </w:r>
      <w:r w:rsidRPr="00B15A28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EF6E8F" w:rsidRPr="00B15A28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B15A28" w:rsidR="00D315D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автомобиль «</w:t>
      </w:r>
      <w:r w:rsidRPr="00B15A28" w:rsidR="004F724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B15A28" w:rsidR="00D315D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», государственный регистрационный знак </w:t>
      </w:r>
      <w:r w:rsidRPr="00B15A28" w:rsidR="004F724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зарегистрировано за </w:t>
      </w:r>
      <w:r w:rsidRPr="00B15A28" w:rsidR="00D315DB">
        <w:rPr>
          <w:rFonts w:ascii="Times New Roman" w:hAnsi="Times New Roman"/>
          <w:sz w:val="27"/>
          <w:szCs w:val="27"/>
        </w:rPr>
        <w:t>Лисовским А.Н.</w:t>
      </w:r>
    </w:p>
    <w:p w:rsidR="00D315DB" w:rsidRPr="00B15A28" w:rsidP="00D315D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B15A28">
        <w:rPr>
          <w:rFonts w:ascii="Times New Roman" w:hAnsi="Times New Roman"/>
          <w:sz w:val="27"/>
          <w:szCs w:val="27"/>
        </w:rPr>
        <w:t>Лисовский А.Н.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факт управления не отрицал, ссылаясь на нарушение </w:t>
      </w:r>
      <w:r w:rsidRPr="00B15A28" w:rsidR="00F071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со стороны сотрудников ГАИ, просил дело прекратить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</w:p>
    <w:p w:rsidR="00D315DB" w:rsidRPr="00B15A28" w:rsidP="00D315D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 xml:space="preserve">Защитник </w:t>
      </w:r>
      <w:r w:rsidRPr="00B15A28">
        <w:rPr>
          <w:rFonts w:ascii="Times New Roman" w:hAnsi="Times New Roman"/>
          <w:sz w:val="27"/>
          <w:szCs w:val="27"/>
        </w:rPr>
        <w:t>Лисовского А.Н.</w:t>
      </w:r>
      <w:r w:rsidRPr="00B15A28">
        <w:rPr>
          <w:rFonts w:ascii="Times New Roman" w:hAnsi="Times New Roman"/>
          <w:sz w:val="27"/>
          <w:szCs w:val="27"/>
        </w:rPr>
        <w:t xml:space="preserve"> – </w:t>
      </w:r>
      <w:r w:rsidRPr="00B15A28" w:rsidR="004F724C">
        <w:rPr>
          <w:rFonts w:ascii="Times New Roman" w:hAnsi="Times New Roman"/>
          <w:sz w:val="27"/>
          <w:szCs w:val="27"/>
        </w:rPr>
        <w:t>ФИО</w:t>
      </w:r>
      <w:r w:rsidRPr="00B15A28" w:rsidR="004F724C">
        <w:rPr>
          <w:rFonts w:ascii="Times New Roman" w:hAnsi="Times New Roman"/>
          <w:sz w:val="27"/>
          <w:szCs w:val="27"/>
        </w:rPr>
        <w:t>1</w:t>
      </w:r>
      <w:r w:rsidRPr="00B15A28">
        <w:rPr>
          <w:rFonts w:ascii="Times New Roman" w:hAnsi="Times New Roman"/>
          <w:sz w:val="27"/>
          <w:szCs w:val="27"/>
        </w:rPr>
        <w:t>, действующий на основании доверенности, поддержал позицию своего доверителя, просил производство по дел</w:t>
      </w:r>
      <w:r w:rsidRPr="00B15A28">
        <w:rPr>
          <w:rFonts w:ascii="Times New Roman" w:hAnsi="Times New Roman"/>
          <w:sz w:val="27"/>
          <w:szCs w:val="27"/>
        </w:rPr>
        <w:t xml:space="preserve">у прекратить, поскольку </w:t>
      </w:r>
      <w:r w:rsidRPr="00B15A28" w:rsidR="00F071A2">
        <w:rPr>
          <w:rFonts w:ascii="Times New Roman" w:hAnsi="Times New Roman"/>
          <w:sz w:val="27"/>
          <w:szCs w:val="27"/>
        </w:rPr>
        <w:t xml:space="preserve">сотрудниками ГАИ </w:t>
      </w:r>
      <w:r w:rsidRPr="00B15A28">
        <w:rPr>
          <w:rFonts w:ascii="Times New Roman" w:hAnsi="Times New Roman"/>
          <w:sz w:val="27"/>
          <w:szCs w:val="27"/>
        </w:rPr>
        <w:t xml:space="preserve">допущенные нарушения при проведении </w:t>
      </w:r>
      <w:r w:rsidRPr="00B15A28" w:rsidR="00F071A2">
        <w:rPr>
          <w:rFonts w:ascii="Times New Roman" w:hAnsi="Times New Roman"/>
          <w:sz w:val="27"/>
          <w:szCs w:val="27"/>
        </w:rPr>
        <w:t>обеспечительных мер по делу и ряд других нарушений, а именно: ссылается на то, что сотрудник составивший протокол не разъяснил права в полном объеме; также при проведении освидетельствования на состояние алкогольного опьянения нарушена инструкция эксплуатации прибор</w:t>
      </w:r>
      <w:r w:rsidRPr="00B15A28" w:rsidR="00F071A2">
        <w:rPr>
          <w:rFonts w:ascii="Times New Roman" w:hAnsi="Times New Roman"/>
          <w:sz w:val="27"/>
          <w:szCs w:val="27"/>
        </w:rPr>
        <w:t>а-</w:t>
      </w:r>
      <w:r w:rsidRPr="00B15A28" w:rsidR="00F071A2">
        <w:rPr>
          <w:rFonts w:ascii="Times New Roman" w:hAnsi="Times New Roman"/>
          <w:sz w:val="27"/>
          <w:szCs w:val="27"/>
        </w:rPr>
        <w:t xml:space="preserve"> алкотектора; копия протокола об отстранении от управления т/с не вручена</w:t>
      </w:r>
      <w:r w:rsidRPr="00B15A28" w:rsidR="00080AB0">
        <w:rPr>
          <w:rFonts w:ascii="Times New Roman" w:hAnsi="Times New Roman"/>
          <w:sz w:val="27"/>
          <w:szCs w:val="27"/>
        </w:rPr>
        <w:t xml:space="preserve"> Лисовскому, кроме того ссылается на нарушения при проведении видеозаписи, посокльку она прерывается</w:t>
      </w:r>
      <w:r w:rsidRPr="00B15A28" w:rsidR="00F071A2">
        <w:rPr>
          <w:rFonts w:ascii="Times New Roman" w:hAnsi="Times New Roman"/>
          <w:sz w:val="27"/>
          <w:szCs w:val="27"/>
        </w:rPr>
        <w:t>. Считает, что данные обстоятельства являются достаточными</w:t>
      </w:r>
      <w:r w:rsidRPr="00B15A28">
        <w:rPr>
          <w:rFonts w:ascii="Times New Roman" w:hAnsi="Times New Roman"/>
          <w:sz w:val="27"/>
          <w:szCs w:val="27"/>
        </w:rPr>
        <w:t xml:space="preserve"> для прекраще</w:t>
      </w:r>
      <w:r w:rsidRPr="00B15A28">
        <w:rPr>
          <w:rFonts w:ascii="Times New Roman" w:hAnsi="Times New Roman"/>
          <w:sz w:val="27"/>
          <w:szCs w:val="27"/>
        </w:rPr>
        <w:t>ния производства по делу</w:t>
      </w:r>
      <w:r w:rsidRPr="00B15A28" w:rsidR="00F071A2">
        <w:rPr>
          <w:rFonts w:ascii="Times New Roman" w:hAnsi="Times New Roman"/>
          <w:sz w:val="27"/>
          <w:szCs w:val="27"/>
        </w:rPr>
        <w:t>, в</w:t>
      </w:r>
      <w:r w:rsidRPr="00B15A28">
        <w:rPr>
          <w:rFonts w:ascii="Times New Roman" w:hAnsi="Times New Roman"/>
          <w:sz w:val="27"/>
          <w:szCs w:val="27"/>
        </w:rPr>
        <w:t xml:space="preserve"> связи с отсутствием состава правонарушения. </w:t>
      </w:r>
    </w:p>
    <w:p w:rsidR="00EF6E8F" w:rsidRPr="00B15A28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 xml:space="preserve">Судья, выслушав </w:t>
      </w:r>
      <w:r w:rsidRPr="00B15A28" w:rsidR="00CB2BCE">
        <w:rPr>
          <w:rFonts w:ascii="Times New Roman" w:hAnsi="Times New Roman"/>
          <w:sz w:val="27"/>
          <w:szCs w:val="27"/>
        </w:rPr>
        <w:t>Лисовского А.Н.</w:t>
      </w:r>
      <w:r w:rsidRPr="00B15A28">
        <w:rPr>
          <w:rFonts w:ascii="Times New Roman" w:hAnsi="Times New Roman"/>
          <w:sz w:val="27"/>
          <w:szCs w:val="27"/>
        </w:rPr>
        <w:t xml:space="preserve">, </w:t>
      </w:r>
      <w:r w:rsidRPr="00B15A28" w:rsidR="00080AB0">
        <w:rPr>
          <w:rFonts w:ascii="Times New Roman" w:hAnsi="Times New Roman"/>
          <w:sz w:val="27"/>
          <w:szCs w:val="27"/>
        </w:rPr>
        <w:t xml:space="preserve">выслушав позицию защитника, </w:t>
      </w:r>
      <w:r w:rsidRPr="00B15A28" w:rsidR="00A50C98">
        <w:rPr>
          <w:rFonts w:ascii="Times New Roman" w:hAnsi="Times New Roman"/>
          <w:sz w:val="27"/>
          <w:szCs w:val="27"/>
        </w:rPr>
        <w:t xml:space="preserve">допросив сотрудника ДПС ГАИ ОМВД России по Красногвардейскому району </w:t>
      </w:r>
      <w:r w:rsidRPr="00B15A28" w:rsidR="004F724C">
        <w:rPr>
          <w:rFonts w:ascii="Times New Roman" w:hAnsi="Times New Roman"/>
          <w:sz w:val="27"/>
          <w:szCs w:val="27"/>
        </w:rPr>
        <w:t>ФИО</w:t>
      </w:r>
      <w:r w:rsidRPr="00B15A28" w:rsidR="004F724C">
        <w:rPr>
          <w:rFonts w:ascii="Times New Roman" w:hAnsi="Times New Roman"/>
          <w:sz w:val="27"/>
          <w:szCs w:val="27"/>
        </w:rPr>
        <w:t>2</w:t>
      </w:r>
      <w:r w:rsidRPr="00B15A28" w:rsidR="00A50C98">
        <w:rPr>
          <w:rFonts w:ascii="Times New Roman" w:hAnsi="Times New Roman"/>
          <w:sz w:val="27"/>
          <w:szCs w:val="27"/>
        </w:rPr>
        <w:t xml:space="preserve">, </w:t>
      </w:r>
      <w:r w:rsidRPr="00B15A28">
        <w:rPr>
          <w:rFonts w:ascii="Times New Roman" w:hAnsi="Times New Roman"/>
          <w:sz w:val="27"/>
          <w:szCs w:val="27"/>
        </w:rPr>
        <w:t>исследовав в совокупности материалы дела</w:t>
      </w:r>
      <w:r w:rsidRPr="00B15A28">
        <w:rPr>
          <w:rFonts w:ascii="Times New Roman" w:hAnsi="Times New Roman"/>
          <w:sz w:val="27"/>
          <w:szCs w:val="27"/>
        </w:rPr>
        <w:t xml:space="preserve"> об административном правонарушении, видеозапис</w:t>
      </w:r>
      <w:r w:rsidRPr="00B15A28" w:rsidR="00A50C98">
        <w:rPr>
          <w:rFonts w:ascii="Times New Roman" w:hAnsi="Times New Roman"/>
          <w:sz w:val="27"/>
          <w:szCs w:val="27"/>
        </w:rPr>
        <w:t>и</w:t>
      </w:r>
      <w:r w:rsidRPr="00B15A28">
        <w:rPr>
          <w:rFonts w:ascii="Times New Roman" w:hAnsi="Times New Roman"/>
          <w:sz w:val="27"/>
          <w:szCs w:val="27"/>
        </w:rPr>
        <w:t xml:space="preserve">, приходит к выводу о том, что вина </w:t>
      </w:r>
      <w:r w:rsidRPr="00B15A28" w:rsidR="00CB2BCE">
        <w:rPr>
          <w:rFonts w:ascii="Times New Roman" w:hAnsi="Times New Roman"/>
          <w:sz w:val="27"/>
          <w:szCs w:val="27"/>
        </w:rPr>
        <w:t>Лисовского А.Н.</w:t>
      </w:r>
      <w:r w:rsidRPr="00B15A28" w:rsidR="00274E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B15A28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</w:t>
      </w:r>
      <w:r w:rsidRPr="00B15A28">
        <w:rPr>
          <w:rFonts w:ascii="Times New Roman" w:hAnsi="Times New Roman"/>
          <w:sz w:val="27"/>
          <w:szCs w:val="27"/>
        </w:rPr>
        <w:t xml:space="preserve">министративном правонарушении.    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ного факта употребления вызывающих алкогольное опьянение веществ, который определяется наличием абсолютного этилового спирта в концентрации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, превышающей возможную суммарную погрешность измерений, а именно 0,16 миллиграмма на один литр выдыхаемого воздуха,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EF6E8F" w:rsidRPr="00B15A28" w:rsidP="00270671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B15A28" w:rsidR="00CB2BCE">
        <w:rPr>
          <w:rFonts w:ascii="Times New Roman" w:hAnsi="Times New Roman"/>
          <w:sz w:val="27"/>
          <w:szCs w:val="27"/>
        </w:rPr>
        <w:t>Лисовского А.Н.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B15A28">
        <w:rPr>
          <w:rFonts w:ascii="Times New Roman" w:hAnsi="Times New Roman"/>
          <w:sz w:val="27"/>
          <w:szCs w:val="27"/>
        </w:rPr>
        <w:t>протоколом об административном</w:t>
      </w:r>
      <w:r w:rsidRPr="00B15A28">
        <w:rPr>
          <w:rFonts w:ascii="Times New Roman" w:hAnsi="Times New Roman"/>
          <w:sz w:val="27"/>
          <w:szCs w:val="27"/>
        </w:rPr>
        <w:t xml:space="preserve"> правонарушении серии 82 АП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>
        <w:rPr>
          <w:rFonts w:ascii="Times New Roman" w:hAnsi="Times New Roman"/>
          <w:sz w:val="27"/>
          <w:szCs w:val="27"/>
        </w:rPr>
        <w:t>№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 w:rsidR="00270671">
        <w:rPr>
          <w:rFonts w:ascii="Times New Roman" w:hAnsi="Times New Roman"/>
          <w:sz w:val="27"/>
          <w:szCs w:val="27"/>
        </w:rPr>
        <w:t>318582</w:t>
      </w:r>
      <w:r w:rsidRPr="00B15A28">
        <w:rPr>
          <w:rFonts w:ascii="Times New Roman" w:hAnsi="Times New Roman"/>
          <w:sz w:val="27"/>
          <w:szCs w:val="27"/>
        </w:rPr>
        <w:t xml:space="preserve"> от </w:t>
      </w:r>
      <w:r w:rsidRPr="00B15A28" w:rsidR="00270671">
        <w:rPr>
          <w:rFonts w:ascii="Times New Roman" w:hAnsi="Times New Roman"/>
          <w:sz w:val="27"/>
          <w:szCs w:val="27"/>
        </w:rPr>
        <w:t>30.11</w:t>
      </w:r>
      <w:r w:rsidRPr="00B15A28">
        <w:rPr>
          <w:rFonts w:ascii="Times New Roman" w:hAnsi="Times New Roman"/>
          <w:sz w:val="27"/>
          <w:szCs w:val="27"/>
        </w:rPr>
        <w:t xml:space="preserve">.2025 г.; </w:t>
      </w:r>
      <w:r w:rsidRPr="00B15A28">
        <w:rPr>
          <w:rFonts w:ascii="Times New Roman" w:hAnsi="Times New Roman"/>
          <w:sz w:val="27"/>
          <w:szCs w:val="27"/>
        </w:rPr>
        <w:t>протоколом об отстранении от управления транспортным средством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>
        <w:rPr>
          <w:rFonts w:ascii="Times New Roman" w:hAnsi="Times New Roman"/>
          <w:sz w:val="27"/>
          <w:szCs w:val="27"/>
        </w:rPr>
        <w:t>серии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>
        <w:rPr>
          <w:rFonts w:ascii="Times New Roman" w:hAnsi="Times New Roman"/>
          <w:sz w:val="27"/>
          <w:szCs w:val="27"/>
        </w:rPr>
        <w:t>82 ОТ №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 w:rsidR="00270671">
        <w:rPr>
          <w:rFonts w:ascii="Times New Roman" w:hAnsi="Times New Roman"/>
          <w:sz w:val="27"/>
          <w:szCs w:val="27"/>
        </w:rPr>
        <w:t>072807</w:t>
      </w:r>
      <w:r w:rsidRPr="00B15A28">
        <w:rPr>
          <w:rFonts w:ascii="Times New Roman" w:hAnsi="Times New Roman"/>
          <w:sz w:val="27"/>
          <w:szCs w:val="27"/>
        </w:rPr>
        <w:t xml:space="preserve"> от </w:t>
      </w:r>
      <w:r w:rsidRPr="00B15A28" w:rsidR="00270671">
        <w:rPr>
          <w:rFonts w:ascii="Times New Roman" w:hAnsi="Times New Roman"/>
          <w:sz w:val="27"/>
          <w:szCs w:val="27"/>
        </w:rPr>
        <w:t>30</w:t>
      </w:r>
      <w:r w:rsidRPr="00B15A28" w:rsidR="004100AE">
        <w:rPr>
          <w:rFonts w:ascii="Times New Roman" w:hAnsi="Times New Roman"/>
          <w:sz w:val="27"/>
          <w:szCs w:val="27"/>
        </w:rPr>
        <w:t>.11</w:t>
      </w:r>
      <w:r w:rsidRPr="00B15A28">
        <w:rPr>
          <w:rFonts w:ascii="Times New Roman" w:hAnsi="Times New Roman"/>
          <w:sz w:val="27"/>
          <w:szCs w:val="27"/>
        </w:rPr>
        <w:t xml:space="preserve">.2025 г.; </w:t>
      </w:r>
      <w:r w:rsidRPr="00B15A28">
        <w:rPr>
          <w:rFonts w:ascii="Times New Roman" w:hAnsi="Times New Roman"/>
          <w:sz w:val="27"/>
          <w:szCs w:val="27"/>
        </w:rPr>
        <w:t>Актом освидетельствования на состояние алкогольного опьянения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>
        <w:rPr>
          <w:rFonts w:ascii="Times New Roman" w:hAnsi="Times New Roman"/>
          <w:sz w:val="27"/>
          <w:szCs w:val="27"/>
        </w:rPr>
        <w:t>серии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>
        <w:rPr>
          <w:rFonts w:ascii="Times New Roman" w:hAnsi="Times New Roman"/>
          <w:sz w:val="27"/>
          <w:szCs w:val="27"/>
        </w:rPr>
        <w:t>82 АО №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 w:rsidR="00270671">
        <w:rPr>
          <w:rFonts w:ascii="Times New Roman" w:hAnsi="Times New Roman"/>
          <w:sz w:val="27"/>
          <w:szCs w:val="27"/>
        </w:rPr>
        <w:t>039910</w:t>
      </w:r>
      <w:r w:rsidRPr="00B15A28">
        <w:rPr>
          <w:rFonts w:ascii="Times New Roman" w:hAnsi="Times New Roman"/>
          <w:sz w:val="27"/>
          <w:szCs w:val="27"/>
        </w:rPr>
        <w:t xml:space="preserve"> от </w:t>
      </w:r>
      <w:r w:rsidRPr="00B15A28" w:rsidR="00270671">
        <w:rPr>
          <w:rFonts w:ascii="Times New Roman" w:hAnsi="Times New Roman"/>
          <w:sz w:val="27"/>
          <w:szCs w:val="27"/>
        </w:rPr>
        <w:t>30</w:t>
      </w:r>
      <w:r w:rsidRPr="00B15A28" w:rsidR="002C16A5">
        <w:rPr>
          <w:rFonts w:ascii="Times New Roman" w:hAnsi="Times New Roman"/>
          <w:sz w:val="27"/>
          <w:szCs w:val="27"/>
        </w:rPr>
        <w:t>.11</w:t>
      </w:r>
      <w:r w:rsidRPr="00B15A28">
        <w:rPr>
          <w:rFonts w:ascii="Times New Roman" w:hAnsi="Times New Roman"/>
          <w:sz w:val="27"/>
          <w:szCs w:val="27"/>
        </w:rPr>
        <w:t>.2025 г.</w:t>
      </w:r>
      <w:r w:rsidRPr="00B15A28">
        <w:rPr>
          <w:rFonts w:ascii="Times New Roman" w:hAnsi="Times New Roman"/>
          <w:sz w:val="27"/>
          <w:szCs w:val="27"/>
        </w:rPr>
        <w:t xml:space="preserve">; тестом </w:t>
      </w:r>
      <w:r w:rsidRPr="00B15A28">
        <w:rPr>
          <w:rFonts w:ascii="Times New Roman" w:hAnsi="Times New Roman"/>
          <w:sz w:val="27"/>
          <w:szCs w:val="27"/>
        </w:rPr>
        <w:t>№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 w:rsidR="00270671">
        <w:rPr>
          <w:rFonts w:ascii="Times New Roman" w:hAnsi="Times New Roman"/>
          <w:sz w:val="27"/>
          <w:szCs w:val="27"/>
        </w:rPr>
        <w:t>1915</w:t>
      </w:r>
      <w:r w:rsidRPr="00B15A28">
        <w:rPr>
          <w:rFonts w:ascii="Times New Roman" w:hAnsi="Times New Roman"/>
          <w:sz w:val="27"/>
          <w:szCs w:val="27"/>
        </w:rPr>
        <w:t xml:space="preserve"> от </w:t>
      </w:r>
      <w:r w:rsidRPr="00B15A28" w:rsidR="00270671">
        <w:rPr>
          <w:rFonts w:ascii="Times New Roman" w:hAnsi="Times New Roman"/>
          <w:sz w:val="27"/>
          <w:szCs w:val="27"/>
        </w:rPr>
        <w:t>30</w:t>
      </w:r>
      <w:r w:rsidRPr="00B15A28" w:rsidR="002C16A5">
        <w:rPr>
          <w:rFonts w:ascii="Times New Roman" w:hAnsi="Times New Roman"/>
          <w:sz w:val="27"/>
          <w:szCs w:val="27"/>
        </w:rPr>
        <w:t>.11</w:t>
      </w:r>
      <w:r w:rsidRPr="00B15A28">
        <w:rPr>
          <w:rFonts w:ascii="Times New Roman" w:hAnsi="Times New Roman"/>
          <w:sz w:val="27"/>
          <w:szCs w:val="27"/>
        </w:rPr>
        <w:t xml:space="preserve">.2025г.; </w:t>
      </w:r>
      <w:r w:rsidRPr="00B15A28" w:rsidR="00270671">
        <w:rPr>
          <w:rFonts w:ascii="Times New Roman" w:hAnsi="Times New Roman"/>
          <w:sz w:val="27"/>
          <w:szCs w:val="27"/>
        </w:rPr>
        <w:t>протоколом о задержании транспортного средства серии 82ПЗ № 082299 от 30.11.2025 г.;</w:t>
      </w:r>
      <w:r w:rsidRPr="00B15A28" w:rsidR="002C16A5">
        <w:rPr>
          <w:rFonts w:ascii="Times New Roman" w:hAnsi="Times New Roman"/>
          <w:sz w:val="27"/>
          <w:szCs w:val="27"/>
        </w:rPr>
        <w:t xml:space="preserve">, </w:t>
      </w:r>
      <w:r w:rsidRPr="00B15A28">
        <w:rPr>
          <w:rFonts w:ascii="Times New Roman" w:hAnsi="Times New Roman"/>
          <w:sz w:val="27"/>
          <w:szCs w:val="27"/>
        </w:rPr>
        <w:t>сведениями</w:t>
      </w:r>
      <w:r w:rsidRPr="00B15A28">
        <w:rPr>
          <w:rFonts w:ascii="Times New Roman" w:hAnsi="Times New Roman"/>
          <w:sz w:val="27"/>
          <w:szCs w:val="27"/>
        </w:rPr>
        <w:t xml:space="preserve"> из базы Госавтоинспекции МВД России, </w:t>
      </w:r>
      <w:r w:rsidRPr="00B15A28" w:rsidR="0059566B">
        <w:rPr>
          <w:rFonts w:ascii="Times New Roman" w:hAnsi="Times New Roman"/>
          <w:sz w:val="27"/>
          <w:szCs w:val="27"/>
        </w:rPr>
        <w:t>карточкой операций с ВУ</w:t>
      </w:r>
      <w:r w:rsidRPr="00B15A28" w:rsidR="002C16A5">
        <w:rPr>
          <w:rFonts w:ascii="Times New Roman" w:hAnsi="Times New Roman"/>
          <w:sz w:val="27"/>
          <w:szCs w:val="27"/>
        </w:rPr>
        <w:t xml:space="preserve">, </w:t>
      </w:r>
      <w:r w:rsidRPr="00B15A28" w:rsidR="000E3DFA">
        <w:rPr>
          <w:rFonts w:ascii="Times New Roman" w:hAnsi="Times New Roman"/>
          <w:sz w:val="27"/>
          <w:szCs w:val="27"/>
        </w:rPr>
        <w:t xml:space="preserve">показаниями </w:t>
      </w:r>
      <w:r w:rsidRPr="00B15A28" w:rsidR="00CB2BCE">
        <w:rPr>
          <w:rFonts w:ascii="Times New Roman" w:hAnsi="Times New Roman"/>
          <w:sz w:val="27"/>
          <w:szCs w:val="27"/>
        </w:rPr>
        <w:t>Лисовского А.Н.</w:t>
      </w:r>
      <w:r w:rsidRPr="00B15A28" w:rsidR="000E3DFA">
        <w:rPr>
          <w:rFonts w:ascii="Times New Roman" w:hAnsi="Times New Roman"/>
          <w:sz w:val="27"/>
          <w:szCs w:val="27"/>
        </w:rPr>
        <w:t xml:space="preserve">, </w:t>
      </w:r>
      <w:r w:rsidRPr="00B15A28" w:rsidR="00A50C98">
        <w:rPr>
          <w:rFonts w:ascii="Times New Roman" w:hAnsi="Times New Roman"/>
          <w:sz w:val="27"/>
          <w:szCs w:val="27"/>
        </w:rPr>
        <w:t xml:space="preserve">свидетельскими показаниями, </w:t>
      </w:r>
      <w:r w:rsidRPr="00B15A28">
        <w:rPr>
          <w:rFonts w:ascii="Times New Roman" w:hAnsi="Times New Roman"/>
          <w:sz w:val="27"/>
          <w:szCs w:val="27"/>
        </w:rPr>
        <w:t>а также</w:t>
      </w:r>
      <w:r w:rsidRPr="00B15A28">
        <w:rPr>
          <w:rFonts w:ascii="Times New Roman" w:hAnsi="Times New Roman"/>
          <w:sz w:val="27"/>
          <w:szCs w:val="27"/>
        </w:rPr>
        <w:t xml:space="preserve"> видеозапис</w:t>
      </w:r>
      <w:r w:rsidRPr="00B15A28" w:rsidR="00270671">
        <w:rPr>
          <w:rFonts w:ascii="Times New Roman" w:hAnsi="Times New Roman"/>
          <w:sz w:val="27"/>
          <w:szCs w:val="27"/>
        </w:rPr>
        <w:t>ью и ответом из ГАИ ОМВД России по Красногвардейскому району от 22.01.2026г., копей свидетельства о поверке, копией книги выдачи и приёма сре</w:t>
      </w:r>
      <w:r w:rsidRPr="00B15A28" w:rsidR="00270671">
        <w:rPr>
          <w:rFonts w:ascii="Times New Roman" w:hAnsi="Times New Roman"/>
          <w:sz w:val="27"/>
          <w:szCs w:val="27"/>
        </w:rPr>
        <w:t>дств св</w:t>
      </w:r>
      <w:r w:rsidRPr="00B15A28" w:rsidR="00270671">
        <w:rPr>
          <w:rFonts w:ascii="Times New Roman" w:hAnsi="Times New Roman"/>
          <w:sz w:val="27"/>
          <w:szCs w:val="27"/>
        </w:rPr>
        <w:t xml:space="preserve">язи </w:t>
      </w:r>
      <w:r w:rsidRPr="00B15A28" w:rsidR="00080AB0">
        <w:rPr>
          <w:rFonts w:ascii="Times New Roman" w:hAnsi="Times New Roman"/>
          <w:sz w:val="27"/>
          <w:szCs w:val="27"/>
        </w:rPr>
        <w:t xml:space="preserve">и </w:t>
      </w:r>
      <w:r w:rsidRPr="00B15A28" w:rsidR="00270671">
        <w:rPr>
          <w:rFonts w:ascii="Times New Roman" w:hAnsi="Times New Roman"/>
          <w:sz w:val="27"/>
          <w:szCs w:val="27"/>
        </w:rPr>
        <w:t>технических средств.</w:t>
      </w:r>
      <w:r w:rsidRPr="00B15A28">
        <w:rPr>
          <w:rFonts w:ascii="Times New Roman" w:hAnsi="Times New Roman"/>
          <w:sz w:val="27"/>
          <w:szCs w:val="27"/>
        </w:rPr>
        <w:t xml:space="preserve"> </w:t>
      </w:r>
    </w:p>
    <w:p w:rsidR="00EF6E8F" w:rsidRPr="00B15A28" w:rsidP="002C16A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F6E8F" w:rsidRPr="00B15A2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Согласно раз</w:t>
      </w:r>
      <w:r w:rsidRPr="00B15A28">
        <w:rPr>
          <w:rFonts w:ascii="Times New Roman" w:hAnsi="Times New Roman"/>
          <w:sz w:val="27"/>
          <w:szCs w:val="27"/>
          <w:lang w:eastAsia="ru-RU"/>
        </w:rPr>
        <w:t>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</w:t>
      </w:r>
      <w:r w:rsidRPr="00B15A28">
        <w:rPr>
          <w:rFonts w:ascii="Times New Roman" w:hAnsi="Times New Roman"/>
          <w:sz w:val="27"/>
          <w:szCs w:val="27"/>
          <w:lang w:eastAsia="ru-RU"/>
        </w:rPr>
        <w:t>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B15A28">
        <w:rPr>
          <w:rFonts w:ascii="Times New Roman" w:hAnsi="Times New Roman"/>
          <w:sz w:val="27"/>
          <w:szCs w:val="27"/>
          <w:lang w:eastAsia="ru-RU"/>
        </w:rPr>
        <w:t>или) неустойчивость позы, и (или) наруш</w:t>
      </w:r>
      <w:r w:rsidRPr="00B15A28">
        <w:rPr>
          <w:rFonts w:ascii="Times New Roman" w:hAnsi="Times New Roman"/>
          <w:sz w:val="27"/>
          <w:szCs w:val="27"/>
          <w:lang w:eastAsia="ru-RU"/>
        </w:rPr>
        <w:t>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4 КоАП РФ. 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B15A28" w:rsidR="00D315DB">
        <w:rPr>
          <w:rFonts w:ascii="Times New Roman" w:hAnsi="Times New Roman"/>
          <w:sz w:val="27"/>
          <w:szCs w:val="27"/>
        </w:rPr>
        <w:t>Лисовского А.Н.</w:t>
      </w:r>
      <w:r w:rsidRPr="00B15A28" w:rsidR="00875DB7">
        <w:rPr>
          <w:rFonts w:ascii="Times New Roman" w:hAnsi="Times New Roman"/>
          <w:sz w:val="27"/>
          <w:szCs w:val="27"/>
        </w:rPr>
        <w:t xml:space="preserve">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сотрудниками полиции выявлены следующие признаки опьянения: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B15A28" w:rsidR="00A00E24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освидетельствования на состояние алкогольного опьянения; б) при несогласии с резуль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янения.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Согласно Акту освидетельствования на состояние алкогольного</w:t>
      </w:r>
      <w:r w:rsidRPr="00B15A28" w:rsidR="00610D72">
        <w:rPr>
          <w:rFonts w:ascii="Times New Roman" w:eastAsia="Times New Roman" w:hAnsi="Times New Roman"/>
          <w:sz w:val="27"/>
          <w:szCs w:val="27"/>
          <w:lang w:eastAsia="ru-RU"/>
        </w:rPr>
        <w:t xml:space="preserve"> опьянения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, установлено состояние опьянения </w:t>
      </w:r>
      <w:r w:rsidRPr="00B15A28" w:rsidR="00D315DB">
        <w:rPr>
          <w:rFonts w:ascii="Times New Roman" w:hAnsi="Times New Roman"/>
          <w:sz w:val="27"/>
          <w:szCs w:val="27"/>
        </w:rPr>
        <w:t>Лисовского А.Н.</w:t>
      </w:r>
      <w:r w:rsidRPr="00B15A28">
        <w:rPr>
          <w:rFonts w:ascii="Times New Roman" w:hAnsi="Times New Roman"/>
          <w:sz w:val="27"/>
          <w:szCs w:val="27"/>
        </w:rPr>
        <w:t>,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алкотектора результат продутия в </w:t>
      </w:r>
      <w:r w:rsidRPr="00B15A28" w:rsidR="00270671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B15A28" w:rsidR="00270671">
        <w:rPr>
          <w:rFonts w:ascii="Times New Roman" w:eastAsia="Times New Roman" w:hAnsi="Times New Roman"/>
          <w:sz w:val="27"/>
          <w:szCs w:val="27"/>
          <w:lang w:eastAsia="ru-RU"/>
        </w:rPr>
        <w:t>42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составил </w:t>
      </w:r>
      <w:r w:rsidRPr="00B15A28" w:rsidR="0059566B">
        <w:rPr>
          <w:rFonts w:ascii="Times New Roman" w:eastAsia="Times New Roman" w:hAnsi="Times New Roman"/>
          <w:sz w:val="27"/>
          <w:szCs w:val="27"/>
          <w:lang w:eastAsia="ru-RU"/>
        </w:rPr>
        <w:t>0,</w:t>
      </w:r>
      <w:r w:rsidRPr="00B15A28" w:rsidR="0027067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B15A28" w:rsidR="00080AB0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выдыхаемого воздуха</w:t>
      </w:r>
      <w:r w:rsidRPr="00B15A28" w:rsidR="00080AB0">
        <w:rPr>
          <w:rFonts w:ascii="Times New Roman" w:eastAsia="Times New Roman" w:hAnsi="Times New Roman"/>
          <w:sz w:val="27"/>
          <w:szCs w:val="27"/>
          <w:lang w:eastAsia="ru-RU"/>
        </w:rPr>
        <w:t>, что является достаточным для установления состояния алкогольного опьянения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15A28" w:rsidR="00080AB0">
        <w:rPr>
          <w:rFonts w:ascii="Times New Roman" w:eastAsia="Times New Roman" w:hAnsi="Times New Roman"/>
          <w:sz w:val="27"/>
          <w:szCs w:val="27"/>
          <w:lang w:eastAsia="ru-RU"/>
        </w:rPr>
        <w:t xml:space="preserve"> С результатами освидетельствования Лисовский А.Н. согласился, о чем собственноручно написал в соответствующей графе «согласен».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27.12 Ко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Согласно ч. 3 ст. 1.5 КоАП РФ лицо, привлекаемое к административной отв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етственности, не обязано доказывать свою невиновность, за исключением случаев, предусмотренных примечанием к настоящей статье.</w:t>
      </w:r>
    </w:p>
    <w:p w:rsidR="00A50C98" w:rsidRPr="00B15A2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Положение части 3 настоящей статьи не распространяется на административные правонарушения, предусмотренные частями 3.1 - 3.4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статьи 8.2, главой 12 настоящего Кодекса, и административные правонарушения в области благоустройства территории, административные правонарушения, выразившиеся в несоблюдении порядка внесения платы за проезд транспортного средства по платным автомобильным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пользования регионального, межмуниципального и местного значения, частных автомоб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ильных дорог общего пользования, предусмотренные законами субъектов Российской Федерации, совершенные с использованием транспортных средств либо собственником, владельцем земельного участка либо другого объекта недвижимости, в случае фиксации этих админист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3039C8" w:rsidRPr="00B15A2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управления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Лисовский А.Н.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не отрицал, что усматривается из видеозаписи.</w:t>
      </w:r>
    </w:p>
    <w:p w:rsidR="0025770E" w:rsidRPr="00B15A28" w:rsidP="0025770E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Суд не пр</w:t>
      </w:r>
      <w:r w:rsidRPr="00B15A28" w:rsidR="0053038E">
        <w:rPr>
          <w:rFonts w:ascii="Times New Roman" w:hAnsi="Times New Roman"/>
          <w:sz w:val="27"/>
          <w:szCs w:val="27"/>
          <w:lang w:eastAsia="ru-RU"/>
        </w:rPr>
        <w:t xml:space="preserve">инимает во внимание доводы лица, привлекаемого  </w:t>
      </w:r>
      <w:r w:rsidRPr="00B15A28" w:rsidR="00FE5C18">
        <w:rPr>
          <w:rFonts w:ascii="Times New Roman" w:hAnsi="Times New Roman"/>
          <w:sz w:val="27"/>
          <w:szCs w:val="27"/>
          <w:lang w:eastAsia="ru-RU"/>
        </w:rPr>
        <w:t xml:space="preserve">к административной ответственности и его защитника, 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относительно 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не разъяснения прав в полном объеме, поскольку </w:t>
      </w:r>
      <w:r w:rsidRPr="00B15A28">
        <w:rPr>
          <w:rFonts w:ascii="Times New Roman" w:hAnsi="Times New Roman"/>
          <w:sz w:val="27"/>
          <w:szCs w:val="27"/>
          <w:lang w:eastAsia="ru-RU"/>
        </w:rPr>
        <w:t>не разъяснен</w:t>
      </w:r>
      <w:r w:rsidRPr="00B15A28">
        <w:rPr>
          <w:rFonts w:ascii="Times New Roman" w:hAnsi="Times New Roman"/>
          <w:sz w:val="27"/>
          <w:szCs w:val="27"/>
          <w:lang w:eastAsia="ru-RU"/>
        </w:rPr>
        <w:t>ие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прав, предусмотренны</w:t>
      </w:r>
      <w:r w:rsidRPr="00B15A28">
        <w:rPr>
          <w:rFonts w:ascii="Times New Roman" w:hAnsi="Times New Roman"/>
          <w:sz w:val="27"/>
          <w:szCs w:val="27"/>
          <w:lang w:eastAsia="ru-RU"/>
        </w:rPr>
        <w:t>х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ста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тьей 25.1 КоАП РФ и положения статьи 51 Конституции РФ, не подтверждаются материалами дела. В протоколе об административном правонарушении 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Лисовский А.Н. </w:t>
      </w:r>
      <w:r w:rsidRPr="00B15A28">
        <w:rPr>
          <w:rFonts w:ascii="Times New Roman" w:hAnsi="Times New Roman"/>
          <w:sz w:val="27"/>
          <w:szCs w:val="27"/>
          <w:lang w:eastAsia="ru-RU"/>
        </w:rPr>
        <w:t>каких-либо замечаний не указал, в соответствующей графе протокола об административном правонарушении п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оставил свою подпись о разъяснении ему прав, предусмотренных законом. Правом дать объяснения </w:t>
      </w:r>
      <w:r w:rsidRPr="00B15A28">
        <w:rPr>
          <w:rFonts w:ascii="Times New Roman" w:hAnsi="Times New Roman"/>
          <w:sz w:val="27"/>
          <w:szCs w:val="27"/>
          <w:lang w:eastAsia="ru-RU"/>
        </w:rPr>
        <w:t>не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воспользовался</w:t>
      </w:r>
      <w:r w:rsidRPr="00B15A28">
        <w:rPr>
          <w:rFonts w:ascii="Times New Roman" w:hAnsi="Times New Roman"/>
          <w:sz w:val="27"/>
          <w:szCs w:val="27"/>
          <w:lang w:eastAsia="ru-RU"/>
        </w:rPr>
        <w:t>. Воспользовался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юридической помощ</w:t>
      </w:r>
      <w:r w:rsidRPr="00B15A28">
        <w:rPr>
          <w:rFonts w:ascii="Times New Roman" w:hAnsi="Times New Roman"/>
          <w:sz w:val="27"/>
          <w:szCs w:val="27"/>
          <w:lang w:eastAsia="ru-RU"/>
        </w:rPr>
        <w:t>ью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защитника и 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не </w:t>
      </w:r>
      <w:r w:rsidRPr="00B15A28">
        <w:rPr>
          <w:rFonts w:ascii="Times New Roman" w:hAnsi="Times New Roman"/>
          <w:sz w:val="27"/>
          <w:szCs w:val="27"/>
          <w:lang w:eastAsia="ru-RU"/>
        </w:rPr>
        <w:t>лишен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возможности </w:t>
      </w:r>
      <w:r w:rsidRPr="00B15A28">
        <w:rPr>
          <w:rFonts w:ascii="Times New Roman" w:hAnsi="Times New Roman"/>
          <w:sz w:val="27"/>
          <w:szCs w:val="27"/>
          <w:lang w:eastAsia="ru-RU"/>
        </w:rPr>
        <w:t>пред</w:t>
      </w:r>
      <w:r w:rsidRPr="00B15A28">
        <w:rPr>
          <w:rFonts w:ascii="Times New Roman" w:hAnsi="Times New Roman"/>
          <w:sz w:val="27"/>
          <w:szCs w:val="27"/>
          <w:lang w:eastAsia="ru-RU"/>
        </w:rPr>
        <w:t>о</w:t>
      </w:r>
      <w:r w:rsidRPr="00B15A28">
        <w:rPr>
          <w:rFonts w:ascii="Times New Roman" w:hAnsi="Times New Roman"/>
          <w:sz w:val="27"/>
          <w:szCs w:val="27"/>
          <w:lang w:eastAsia="ru-RU"/>
        </w:rPr>
        <w:t>ставлени</w:t>
      </w:r>
      <w:r w:rsidRPr="00B15A28">
        <w:rPr>
          <w:rFonts w:ascii="Times New Roman" w:hAnsi="Times New Roman"/>
          <w:sz w:val="27"/>
          <w:szCs w:val="27"/>
          <w:lang w:eastAsia="ru-RU"/>
        </w:rPr>
        <w:t>я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доказательств по делу, 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т.е. </w:t>
      </w:r>
      <w:r w:rsidRPr="00B15A28">
        <w:rPr>
          <w:rFonts w:ascii="Times New Roman" w:hAnsi="Times New Roman"/>
          <w:sz w:val="27"/>
          <w:szCs w:val="27"/>
          <w:lang w:eastAsia="ru-RU"/>
        </w:rPr>
        <w:t>реализовал предоставленные ему пр</w:t>
      </w:r>
      <w:r w:rsidRPr="00B15A28">
        <w:rPr>
          <w:rFonts w:ascii="Times New Roman" w:hAnsi="Times New Roman"/>
          <w:sz w:val="27"/>
          <w:szCs w:val="27"/>
          <w:lang w:eastAsia="ru-RU"/>
        </w:rPr>
        <w:t>оцессуальные права без ограничений, в частности, при рассмотрении дела мировым судьей.</w:t>
      </w:r>
    </w:p>
    <w:p w:rsidR="0025770E" w:rsidRPr="00B15A28" w:rsidP="0025770E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 xml:space="preserve">Ссылки </w:t>
      </w:r>
      <w:r w:rsidRPr="00B15A28" w:rsidR="00FB3752">
        <w:rPr>
          <w:rFonts w:ascii="Times New Roman" w:hAnsi="Times New Roman"/>
          <w:sz w:val="27"/>
          <w:szCs w:val="27"/>
          <w:lang w:eastAsia="ru-RU"/>
        </w:rPr>
        <w:t>защитника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на иную судебную практику не могут служить основанием для </w:t>
      </w:r>
      <w:r w:rsidRPr="00B15A28" w:rsidR="00FB3752">
        <w:rPr>
          <w:rFonts w:ascii="Times New Roman" w:hAnsi="Times New Roman"/>
          <w:sz w:val="27"/>
          <w:szCs w:val="27"/>
          <w:lang w:eastAsia="ru-RU"/>
        </w:rPr>
        <w:t>признания отсутствия вины Лисовского А.Н.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, поскольку при рассмотрении дел об административном </w:t>
      </w:r>
      <w:r w:rsidRPr="00B15A28">
        <w:rPr>
          <w:rFonts w:ascii="Times New Roman" w:hAnsi="Times New Roman"/>
          <w:sz w:val="27"/>
          <w:szCs w:val="27"/>
          <w:lang w:eastAsia="ru-RU"/>
        </w:rPr>
        <w:t>правонарушении судами учитываются обстоятельства, присущие каждому конкретному делу и основанные на доказательствах, представленных участвующими в деле лицами.</w:t>
      </w:r>
    </w:p>
    <w:p w:rsidR="00FB3752" w:rsidRPr="00B15A2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Также не являются состоятельными и доводы защитника относительно не получения копии протокола об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отстранении от управления т/с, поскольку отсутствие подписи о получении не свидетельствует о том, что копия им не получена, протокол составлялся в его присутствии, все копии ему вручены одним пакетом, что подтверждается показаниями свидетеля </w:t>
      </w:r>
      <w:r w:rsidRPr="00B15A28" w:rsidR="004F724C">
        <w:rPr>
          <w:rFonts w:ascii="Times New Roman" w:hAnsi="Times New Roman"/>
          <w:sz w:val="27"/>
          <w:szCs w:val="27"/>
          <w:lang w:eastAsia="ru-RU"/>
        </w:rPr>
        <w:t>ФИО</w:t>
      </w:r>
      <w:r w:rsidRPr="00B15A28" w:rsidR="004F724C">
        <w:rPr>
          <w:rFonts w:ascii="Times New Roman" w:hAnsi="Times New Roman"/>
          <w:sz w:val="27"/>
          <w:szCs w:val="27"/>
          <w:lang w:eastAsia="ru-RU"/>
        </w:rPr>
        <w:t>2</w:t>
      </w:r>
      <w:r w:rsidRPr="00B15A28" w:rsidR="004F724C">
        <w:rPr>
          <w:rFonts w:ascii="Times New Roman" w:hAnsi="Times New Roman"/>
          <w:sz w:val="27"/>
          <w:szCs w:val="27"/>
          <w:lang w:eastAsia="ru-RU"/>
        </w:rPr>
        <w:t>.</w:t>
      </w:r>
    </w:p>
    <w:p w:rsidR="003E47AF" w:rsidRPr="00B15A2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С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удья не принимает доводы защиты относительно недопустимости доказательств по делу – видеозаписи, в виду того, что она прерывалась в процессе проведения обеспечительных мер по делу, т.к. как </w:t>
      </w:r>
      <w:r w:rsidRPr="00B15A28" w:rsidR="00C32F19">
        <w:rPr>
          <w:rFonts w:ascii="Times New Roman" w:hAnsi="Times New Roman"/>
          <w:sz w:val="27"/>
          <w:szCs w:val="27"/>
          <w:lang w:eastAsia="ru-RU"/>
        </w:rPr>
        <w:t>усматривается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из видеозаписи, Лисовский А.Н., сам, намеренно отклю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чил видеозапись. После чего сотрудник ее продолжил объяснив недопустимость поведения, что подтверждается показаниями свидетеля - сотрудника ГАИ </w:t>
      </w:r>
      <w:r w:rsidRPr="00B15A28" w:rsidR="004F724C">
        <w:rPr>
          <w:rFonts w:ascii="Times New Roman" w:hAnsi="Times New Roman"/>
          <w:sz w:val="27"/>
          <w:szCs w:val="27"/>
          <w:lang w:eastAsia="ru-RU"/>
        </w:rPr>
        <w:t>ФИО</w:t>
      </w:r>
      <w:r w:rsidRPr="00B15A28" w:rsidR="004F724C">
        <w:rPr>
          <w:rFonts w:ascii="Times New Roman" w:hAnsi="Times New Roman"/>
          <w:sz w:val="27"/>
          <w:szCs w:val="27"/>
          <w:lang w:eastAsia="ru-RU"/>
        </w:rPr>
        <w:t>2</w:t>
      </w:r>
      <w:r w:rsidRPr="00B15A28">
        <w:rPr>
          <w:rFonts w:ascii="Times New Roman" w:hAnsi="Times New Roman"/>
          <w:sz w:val="27"/>
          <w:szCs w:val="27"/>
          <w:lang w:eastAsia="ru-RU"/>
        </w:rPr>
        <w:t>.</w:t>
      </w:r>
    </w:p>
    <w:p w:rsidR="003E47AF" w:rsidRPr="00B15A28" w:rsidP="003E47A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Доводы защиты относительно неверного применения прибора освидетельствования в виду не проведения тес</w:t>
      </w:r>
      <w:r w:rsidRPr="00B15A28">
        <w:rPr>
          <w:rFonts w:ascii="Times New Roman" w:hAnsi="Times New Roman"/>
          <w:sz w:val="27"/>
          <w:szCs w:val="27"/>
          <w:lang w:eastAsia="ru-RU"/>
        </w:rPr>
        <w:t>тового забора воздуха также не могут быть приняты судом, поскольку с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результатами освидетельствования </w:t>
      </w:r>
      <w:r w:rsidRPr="00B15A28">
        <w:rPr>
          <w:rFonts w:ascii="Times New Roman" w:hAnsi="Times New Roman"/>
          <w:sz w:val="27"/>
          <w:szCs w:val="27"/>
          <w:lang w:eastAsia="ru-RU"/>
        </w:rPr>
        <w:t>Лисовский А.Н.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был ознакомлен, согласие с результатами освидетельствования на состояние алкогольного опьянения зафиксировано в акте освидетельствования и </w:t>
      </w:r>
      <w:r w:rsidRPr="00B15A28">
        <w:rPr>
          <w:rFonts w:ascii="Times New Roman" w:hAnsi="Times New Roman"/>
          <w:sz w:val="27"/>
          <w:szCs w:val="27"/>
          <w:lang w:eastAsia="ru-RU"/>
        </w:rPr>
        <w:t>на видеозаписи.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3E47AF" w:rsidRPr="00B15A28" w:rsidP="003E47A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 xml:space="preserve">Каких-либо замечаний при освидетельствовании на состояние алкогольного опьянения </w:t>
      </w:r>
      <w:r w:rsidRPr="00B15A28">
        <w:rPr>
          <w:rFonts w:ascii="Times New Roman" w:hAnsi="Times New Roman"/>
          <w:sz w:val="27"/>
          <w:szCs w:val="27"/>
          <w:lang w:eastAsia="ru-RU"/>
        </w:rPr>
        <w:t>Лисовский А.Н.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не имел, с результатами освидетельствования согласился, о чем он собственноручно указал в соответствующей графе акта. Оснований для направления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15A28">
        <w:rPr>
          <w:rFonts w:ascii="Times New Roman" w:hAnsi="Times New Roman"/>
          <w:sz w:val="27"/>
          <w:szCs w:val="27"/>
          <w:lang w:eastAsia="ru-RU"/>
        </w:rPr>
        <w:t>Лисовского А.Н.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на медицинское </w:t>
      </w:r>
      <w:r w:rsidRPr="00B15A28">
        <w:rPr>
          <w:rFonts w:ascii="Times New Roman" w:hAnsi="Times New Roman"/>
          <w:sz w:val="27"/>
          <w:szCs w:val="27"/>
          <w:lang w:eastAsia="ru-RU"/>
        </w:rPr>
        <w:t>освидетельствование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на состояние опьянения ввиду его согласия с результатами освидетельствования на состояние алкогольного опьянения у сотрудников ДПС не имелось.</w:t>
      </w:r>
    </w:p>
    <w:p w:rsidR="0025770E" w:rsidRPr="00B15A28" w:rsidP="003E47A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Содержание видеозаписи и бумажный носитель подтверждают то, ч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то в момент освидетельствования </w:t>
      </w:r>
      <w:r w:rsidRPr="00B15A28">
        <w:rPr>
          <w:rFonts w:ascii="Times New Roman" w:hAnsi="Times New Roman"/>
          <w:sz w:val="27"/>
          <w:szCs w:val="27"/>
          <w:lang w:eastAsia="ru-RU"/>
        </w:rPr>
        <w:t>Лисовского А.Н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. на состояние алкогольного опьянения Алкотектор </w:t>
      </w:r>
      <w:r w:rsidRPr="00B15A28">
        <w:rPr>
          <w:rFonts w:ascii="Times New Roman" w:hAnsi="Times New Roman"/>
          <w:sz w:val="27"/>
          <w:szCs w:val="27"/>
          <w:lang w:val="en-US" w:eastAsia="ru-RU"/>
        </w:rPr>
        <w:t>ST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, заводской номер </w:t>
      </w:r>
      <w:r w:rsidRPr="00B15A28">
        <w:rPr>
          <w:rFonts w:ascii="Times New Roman" w:hAnsi="Times New Roman"/>
          <w:sz w:val="27"/>
          <w:szCs w:val="27"/>
          <w:lang w:val="en-US" w:eastAsia="ru-RU"/>
        </w:rPr>
        <w:t>ARBH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-0578, находился в рабочем состоянии. Прибор поверен. </w:t>
      </w:r>
      <w:r w:rsidRPr="00B15A28" w:rsidR="003E47AF">
        <w:rPr>
          <w:rFonts w:ascii="Times New Roman" w:hAnsi="Times New Roman"/>
          <w:sz w:val="27"/>
          <w:szCs w:val="27"/>
          <w:lang w:eastAsia="ru-RU"/>
        </w:rPr>
        <w:t>Поводов, которые давали бы основания полагать, что Лисовский А.Н. был каким-то образом введен в заблуждение, а также был лишен возможности выразить несогласие, как с вмененным нарушением, так и с нарушением порядка освидетельствования, не имеется.</w:t>
      </w:r>
    </w:p>
    <w:p w:rsidR="00EF6E8F" w:rsidRPr="00B15A2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B15A28" w:rsidR="003039C8">
        <w:rPr>
          <w:rFonts w:ascii="Times New Roman" w:eastAsia="Times New Roman" w:hAnsi="Times New Roman"/>
          <w:sz w:val="27"/>
          <w:szCs w:val="27"/>
          <w:lang w:eastAsia="ru-RU"/>
        </w:rPr>
        <w:t>Лисовского А.Н.</w:t>
      </w:r>
      <w:r w:rsidRPr="00B15A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EF6E8F" w:rsidRPr="00B15A28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со </w:t>
      </w:r>
      <w:hyperlink r:id="rId5" w:history="1">
        <w:r w:rsidRPr="00B15A2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B15A2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B15A2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EF6E8F" w:rsidRPr="00B15A28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B15A2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EF6E8F" w:rsidRPr="00B15A28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 xml:space="preserve"> Суд квалифицирует административное правонарушение, совершенным </w:t>
      </w:r>
      <w:r w:rsidRPr="00B15A28" w:rsidR="003039C8">
        <w:rPr>
          <w:rFonts w:ascii="Times New Roman" w:eastAsia="Times New Roman" w:hAnsi="Times New Roman"/>
          <w:sz w:val="27"/>
          <w:szCs w:val="27"/>
          <w:lang w:eastAsia="ru-RU"/>
        </w:rPr>
        <w:t>Лисовским А.Н.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>
        <w:rPr>
          <w:rFonts w:ascii="Times New Roman" w:hAnsi="Times New Roman"/>
          <w:sz w:val="27"/>
          <w:szCs w:val="27"/>
        </w:rPr>
        <w:t xml:space="preserve">по части 1 статьи 12.8 КоАП РФ, как управление транспортным </w:t>
      </w:r>
      <w:r w:rsidRPr="00B15A28">
        <w:rPr>
          <w:rFonts w:ascii="Times New Roman" w:hAnsi="Times New Roman"/>
          <w:sz w:val="27"/>
          <w:szCs w:val="27"/>
        </w:rPr>
        <w:t xml:space="preserve">средством </w:t>
      </w:r>
      <w:hyperlink r:id="rId9" w:history="1">
        <w:r w:rsidRPr="00B15A2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водителем</w:t>
        </w:r>
      </w:hyperlink>
      <w:r w:rsidRPr="00B15A28">
        <w:rPr>
          <w:rFonts w:ascii="Times New Roman" w:hAnsi="Times New Roman"/>
          <w:sz w:val="27"/>
          <w:szCs w:val="27"/>
        </w:rPr>
        <w:t>, находящимся в состоянии алкогольного опьянения, и его действия не содержат признаков</w:t>
      </w:r>
      <w:r w:rsidRPr="00B15A28">
        <w:rPr>
          <w:rFonts w:ascii="Times New Roman" w:hAnsi="Times New Roman"/>
          <w:sz w:val="27"/>
          <w:szCs w:val="27"/>
        </w:rPr>
        <w:t xml:space="preserve"> уголовно наказуемого </w:t>
      </w:r>
      <w:hyperlink r:id="rId10" w:history="1">
        <w:r w:rsidRPr="00B15A2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деяния</w:t>
        </w:r>
      </w:hyperlink>
      <w:r w:rsidRPr="00B15A28">
        <w:rPr>
          <w:rFonts w:ascii="Times New Roman" w:hAnsi="Times New Roman"/>
          <w:sz w:val="27"/>
          <w:szCs w:val="27"/>
        </w:rPr>
        <w:t>.</w:t>
      </w:r>
    </w:p>
    <w:p w:rsidR="00EF6E8F" w:rsidRPr="00B15A28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B15A28" w:rsidR="003039C8">
        <w:rPr>
          <w:rFonts w:ascii="Times New Roman" w:eastAsia="Times New Roman" w:hAnsi="Times New Roman"/>
          <w:sz w:val="27"/>
          <w:szCs w:val="27"/>
          <w:lang w:eastAsia="ru-RU"/>
        </w:rPr>
        <w:t>Лисовского А.Н.</w:t>
      </w:r>
      <w:r w:rsidRPr="00B15A28">
        <w:rPr>
          <w:rFonts w:ascii="Times New Roman" w:hAnsi="Times New Roman"/>
          <w:sz w:val="27"/>
          <w:szCs w:val="27"/>
        </w:rPr>
        <w:t xml:space="preserve"> </w:t>
      </w:r>
      <w:r w:rsidRPr="00B15A28">
        <w:rPr>
          <w:rFonts w:ascii="Times New Roman" w:hAnsi="Times New Roman"/>
          <w:sz w:val="27"/>
          <w:szCs w:val="27"/>
        </w:rPr>
        <w:t>либо пр</w:t>
      </w:r>
      <w:r w:rsidRPr="00B15A28">
        <w:rPr>
          <w:rFonts w:ascii="Times New Roman" w:hAnsi="Times New Roman"/>
          <w:sz w:val="27"/>
          <w:szCs w:val="27"/>
        </w:rPr>
        <w:t xml:space="preserve">екращения производства по делу не имеется.    </w:t>
      </w:r>
    </w:p>
    <w:p w:rsidR="00610D72" w:rsidRPr="00B15A28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B15A28">
        <w:rPr>
          <w:rFonts w:ascii="Times New Roman" w:hAnsi="Times New Roman"/>
          <w:sz w:val="27"/>
          <w:szCs w:val="27"/>
        </w:rPr>
        <w:br/>
      </w:r>
      <w:r w:rsidRPr="00B15A28" w:rsidR="003039C8">
        <w:rPr>
          <w:rFonts w:ascii="Times New Roman" w:eastAsia="Times New Roman" w:hAnsi="Times New Roman"/>
          <w:sz w:val="27"/>
          <w:szCs w:val="27"/>
          <w:lang w:eastAsia="ru-RU"/>
        </w:rPr>
        <w:t>Лисовского А.Н.</w:t>
      </w:r>
      <w:r w:rsidRPr="00B15A28">
        <w:rPr>
          <w:rFonts w:ascii="Times New Roman" w:hAnsi="Times New Roman"/>
          <w:sz w:val="27"/>
          <w:szCs w:val="27"/>
        </w:rPr>
        <w:t xml:space="preserve">, </w:t>
      </w:r>
      <w:r w:rsidRPr="00B15A28">
        <w:rPr>
          <w:rFonts w:ascii="Times New Roman" w:hAnsi="Times New Roman"/>
          <w:sz w:val="27"/>
          <w:szCs w:val="27"/>
        </w:rPr>
        <w:t xml:space="preserve">мировым судьей признается </w:t>
      </w:r>
      <w:r w:rsidRPr="00B15A28" w:rsidR="00B254BB">
        <w:rPr>
          <w:rFonts w:ascii="Times New Roman" w:hAnsi="Times New Roman"/>
          <w:sz w:val="27"/>
          <w:szCs w:val="27"/>
        </w:rPr>
        <w:t>ДАННЫЕ О ЛИЧНОСТИ</w:t>
      </w:r>
      <w:r w:rsidRPr="00B15A28">
        <w:rPr>
          <w:rFonts w:ascii="Times New Roman" w:hAnsi="Times New Roman"/>
          <w:sz w:val="27"/>
          <w:szCs w:val="27"/>
        </w:rPr>
        <w:t>.</w:t>
      </w:r>
    </w:p>
    <w:p w:rsidR="00EF6E8F" w:rsidRPr="00B15A28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>Обстоятельств, о</w:t>
      </w:r>
      <w:r w:rsidRPr="00B15A28">
        <w:rPr>
          <w:rFonts w:ascii="Times New Roman" w:hAnsi="Times New Roman"/>
          <w:sz w:val="27"/>
          <w:szCs w:val="27"/>
        </w:rPr>
        <w:t xml:space="preserve">тягчающих административную ответственность, в соответствии со ст. 4.3  КоАП РФ, мировым судьей не установлено.   </w:t>
      </w:r>
    </w:p>
    <w:p w:rsidR="00EF6E8F" w:rsidRPr="00B15A28" w:rsidP="00EF6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шений, как самим правонарушителем, так и другими лицами. 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На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основании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, и руководствуясь ч. 1 ст. 12.8, ст.  29.10 КоАП РФ, мировой судья</w:t>
      </w:r>
      <w:r w:rsidRPr="00B15A28" w:rsidR="002C1B6F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EF6E8F" w:rsidRPr="00B15A28" w:rsidP="00EF6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EF6E8F" w:rsidRPr="00B15A2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b/>
          <w:sz w:val="27"/>
          <w:szCs w:val="27"/>
        </w:rPr>
        <w:t xml:space="preserve">Лисовского </w:t>
      </w:r>
      <w:r w:rsidRPr="00B15A28" w:rsidR="00B254BB">
        <w:rPr>
          <w:rFonts w:ascii="Times New Roman" w:hAnsi="Times New Roman"/>
          <w:b/>
          <w:sz w:val="27"/>
          <w:szCs w:val="27"/>
        </w:rPr>
        <w:t>А.В., ДАТА</w:t>
      </w:r>
      <w:r w:rsidRPr="00B15A28" w:rsidR="000E3DFA">
        <w:rPr>
          <w:rFonts w:ascii="Times New Roman" w:hAnsi="Times New Roman"/>
          <w:b/>
          <w:sz w:val="27"/>
          <w:szCs w:val="27"/>
        </w:rPr>
        <w:t xml:space="preserve"> </w:t>
      </w:r>
      <w:r w:rsidRPr="00B15A28">
        <w:rPr>
          <w:rFonts w:ascii="Times New Roman" w:hAnsi="Times New Roman"/>
          <w:sz w:val="27"/>
          <w:szCs w:val="27"/>
        </w:rPr>
        <w:t xml:space="preserve">года рождения, 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1 ст. 12.8 К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оАП РФ, и назначить ему наказание в виде административного штрафа в размере </w:t>
      </w:r>
      <w:r w:rsidRPr="00B15A28">
        <w:rPr>
          <w:rFonts w:ascii="Times New Roman" w:eastAsia="Times New Roman" w:hAnsi="Times New Roman"/>
          <w:b/>
          <w:sz w:val="27"/>
          <w:szCs w:val="27"/>
          <w:lang w:eastAsia="ru-RU"/>
        </w:rPr>
        <w:t>45 000 (срок пять тысяч) рублей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B15A28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875DB7" w:rsidRPr="00B15A2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</w:rPr>
        <w:t xml:space="preserve">Штраф подлежит оплате по следующим реквизитам: </w:t>
      </w:r>
      <w:r w:rsidRPr="00B15A28" w:rsidR="00B254BB">
        <w:rPr>
          <w:rFonts w:ascii="Times New Roman" w:hAnsi="Times New Roman"/>
          <w:sz w:val="27"/>
          <w:szCs w:val="27"/>
        </w:rPr>
        <w:t>РЕКВИЗИТЫ</w:t>
      </w:r>
      <w:r w:rsidRPr="00B15A28">
        <w:rPr>
          <w:rFonts w:ascii="Times New Roman" w:hAnsi="Times New Roman"/>
          <w:sz w:val="27"/>
          <w:szCs w:val="27"/>
        </w:rPr>
        <w:t>.</w:t>
      </w:r>
    </w:p>
    <w:p w:rsidR="00EF6E8F" w:rsidRPr="00B15A2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B15A28">
        <w:rPr>
          <w:rFonts w:ascii="Times New Roman" w:hAnsi="Times New Roman"/>
          <w:b/>
          <w:sz w:val="27"/>
          <w:szCs w:val="27"/>
          <w:lang w:eastAsia="ru-RU"/>
        </w:rPr>
        <w:t>не позднее шес</w:t>
      </w:r>
      <w:r w:rsidRPr="00B15A28">
        <w:rPr>
          <w:rFonts w:ascii="Times New Roman" w:hAnsi="Times New Roman"/>
          <w:b/>
          <w:sz w:val="27"/>
          <w:szCs w:val="27"/>
          <w:lang w:eastAsia="ru-RU"/>
        </w:rPr>
        <w:t>тидесяти дней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дня истечения срока отсрочки или срока рассрочки, </w:t>
      </w:r>
      <w:r w:rsidRPr="00B15A28">
        <w:rPr>
          <w:rFonts w:ascii="Times New Roman" w:hAnsi="Times New Roman"/>
          <w:sz w:val="27"/>
          <w:szCs w:val="27"/>
          <w:lang w:eastAsia="ru-RU"/>
        </w:rPr>
        <w:t>предусмот</w:t>
      </w:r>
      <w:r w:rsidRPr="00B15A28">
        <w:rPr>
          <w:rFonts w:ascii="Times New Roman" w:hAnsi="Times New Roman"/>
          <w:sz w:val="27"/>
          <w:szCs w:val="27"/>
          <w:lang w:eastAsia="ru-RU"/>
        </w:rPr>
        <w:t>ренных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статьей 31.5 настоящего Кодекса.</w:t>
      </w:r>
    </w:p>
    <w:p w:rsidR="00EF6E8F" w:rsidRPr="00B15A2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</w:t>
      </w:r>
      <w:r w:rsidRPr="00B15A28">
        <w:rPr>
          <w:rFonts w:ascii="Times New Roman" w:hAnsi="Times New Roman"/>
          <w:sz w:val="27"/>
          <w:szCs w:val="27"/>
          <w:lang w:eastAsia="ru-RU"/>
        </w:rPr>
        <w:t>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</w:t>
      </w:r>
      <w:r w:rsidRPr="00B15A28">
        <w:rPr>
          <w:rFonts w:ascii="Times New Roman" w:hAnsi="Times New Roman"/>
          <w:sz w:val="27"/>
          <w:szCs w:val="27"/>
          <w:lang w:eastAsia="ru-RU"/>
        </w:rPr>
        <w:t>едеральной почтовой связи либо платежному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EF6E8F" w:rsidRPr="00B15A28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Документ, свидетельству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</w:t>
      </w:r>
      <w:r w:rsidRPr="00B15A28">
        <w:rPr>
          <w:rFonts w:ascii="Times New Roman" w:hAnsi="Times New Roman"/>
          <w:sz w:val="27"/>
          <w:szCs w:val="27"/>
          <w:lang w:eastAsia="ru-RU"/>
        </w:rPr>
        <w:t xml:space="preserve">по адресу: пгт. </w:t>
      </w:r>
      <w:r w:rsidRPr="00B15A28">
        <w:rPr>
          <w:rFonts w:ascii="Times New Roman" w:hAnsi="Times New Roman"/>
          <w:sz w:val="27"/>
          <w:szCs w:val="27"/>
          <w:lang w:eastAsia="ru-RU"/>
        </w:rPr>
        <w:t>Красногвардейское</w:t>
      </w:r>
      <w:r w:rsidRPr="00B15A28">
        <w:rPr>
          <w:rFonts w:ascii="Times New Roman" w:hAnsi="Times New Roman"/>
          <w:sz w:val="27"/>
          <w:szCs w:val="27"/>
          <w:lang w:eastAsia="ru-RU"/>
        </w:rPr>
        <w:t>, ул. Титова, д.60.</w:t>
      </w:r>
    </w:p>
    <w:p w:rsidR="00EF6E8F" w:rsidRPr="00B15A2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</w:t>
      </w:r>
      <w:r w:rsidRPr="00B15A28">
        <w:rPr>
          <w:rFonts w:ascii="Times New Roman" w:hAnsi="Times New Roman"/>
          <w:sz w:val="27"/>
          <w:szCs w:val="27"/>
          <w:lang w:eastAsia="ru-RU"/>
        </w:rPr>
        <w:t>неуплата административного штрафа в срок, предусмотренный Кодексом, вл</w:t>
      </w:r>
      <w:r w:rsidRPr="00B15A28">
        <w:rPr>
          <w:rFonts w:ascii="Times New Roman" w:hAnsi="Times New Roman"/>
          <w:sz w:val="27"/>
          <w:szCs w:val="27"/>
          <w:lang w:eastAsia="ru-RU"/>
        </w:rPr>
        <w:t>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F6E8F" w:rsidRPr="00B15A28" w:rsidP="00EF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1.1 ст. 32.7 КоАП РФ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удостове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 xml:space="preserve">рения на право управления </w:t>
      </w:r>
      <w:r w:rsidRPr="00B15A28">
        <w:rPr>
          <w:rFonts w:ascii="Times New Roman" w:eastAsia="Times New Roman" w:hAnsi="Times New Roman"/>
          <w:b/>
          <w:sz w:val="27"/>
          <w:szCs w:val="27"/>
          <w:lang w:eastAsia="ru-RU"/>
        </w:rPr>
        <w:t>трактором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</w:t>
      </w:r>
      <w:r w:rsidRPr="00B15A28">
        <w:rPr>
          <w:rFonts w:ascii="Times New Roman" w:eastAsia="Times New Roman" w:hAnsi="Times New Roman"/>
          <w:sz w:val="27"/>
          <w:szCs w:val="27"/>
          <w:lang w:eastAsia="ru-RU"/>
        </w:rPr>
        <w:t>рополь, ул. Кечкеметская, д. 198), в те же сроки.</w:t>
      </w:r>
    </w:p>
    <w:p w:rsidR="00EF6E8F" w:rsidRPr="00B15A2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</w:t>
      </w:r>
      <w:r w:rsidRPr="00B15A28">
        <w:rPr>
          <w:rFonts w:ascii="Times New Roman" w:hAnsi="Times New Roman"/>
          <w:sz w:val="27"/>
          <w:szCs w:val="27"/>
          <w:lang w:eastAsia="ru-RU"/>
        </w:rPr>
        <w:t>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EF6E8F" w:rsidRPr="00B15A2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</w:t>
      </w:r>
      <w:r w:rsidRPr="00B15A28">
        <w:rPr>
          <w:rFonts w:ascii="Times New Roman" w:hAnsi="Times New Roman"/>
          <w:sz w:val="27"/>
          <w:szCs w:val="27"/>
          <w:lang w:eastAsia="ru-RU"/>
        </w:rPr>
        <w:t>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EF6E8F" w:rsidRPr="00B15A2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F6E8F" w:rsidRPr="00B15A28" w:rsidP="00EF6E8F">
      <w:pPr>
        <w:spacing w:after="0" w:line="240" w:lineRule="auto"/>
        <w:contextualSpacing/>
        <w:rPr>
          <w:sz w:val="27"/>
          <w:szCs w:val="27"/>
        </w:rPr>
      </w:pPr>
      <w:r w:rsidRPr="00B15A28">
        <w:rPr>
          <w:rFonts w:ascii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        И.В. Чернецкая</w:t>
      </w:r>
    </w:p>
    <w:p w:rsidR="00EF6E8F" w:rsidRPr="00B15A28" w:rsidP="00EF6E8F">
      <w:pPr>
        <w:rPr>
          <w:sz w:val="27"/>
          <w:szCs w:val="27"/>
        </w:rPr>
      </w:pPr>
    </w:p>
    <w:p w:rsidR="007E6870" w:rsidRPr="00B15A28">
      <w:pPr>
        <w:rPr>
          <w:sz w:val="27"/>
          <w:szCs w:val="27"/>
        </w:rPr>
      </w:pPr>
    </w:p>
    <w:sectPr w:rsidSect="000B0765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C"/>
    <w:rsid w:val="00030B1F"/>
    <w:rsid w:val="00080AB0"/>
    <w:rsid w:val="000B0765"/>
    <w:rsid w:val="000E3DFA"/>
    <w:rsid w:val="0025770E"/>
    <w:rsid w:val="00270671"/>
    <w:rsid w:val="00274E21"/>
    <w:rsid w:val="002C16A5"/>
    <w:rsid w:val="002C1B6F"/>
    <w:rsid w:val="003039C8"/>
    <w:rsid w:val="00373DB9"/>
    <w:rsid w:val="003E47AF"/>
    <w:rsid w:val="004100AE"/>
    <w:rsid w:val="00427208"/>
    <w:rsid w:val="004F724C"/>
    <w:rsid w:val="0053038E"/>
    <w:rsid w:val="0059566B"/>
    <w:rsid w:val="00610D72"/>
    <w:rsid w:val="006946B6"/>
    <w:rsid w:val="007226D7"/>
    <w:rsid w:val="007E6870"/>
    <w:rsid w:val="00875DB7"/>
    <w:rsid w:val="00A00E24"/>
    <w:rsid w:val="00A34544"/>
    <w:rsid w:val="00A50C98"/>
    <w:rsid w:val="00B15A28"/>
    <w:rsid w:val="00B254BB"/>
    <w:rsid w:val="00B4663D"/>
    <w:rsid w:val="00C32F19"/>
    <w:rsid w:val="00C8045C"/>
    <w:rsid w:val="00CA7011"/>
    <w:rsid w:val="00CB2BCE"/>
    <w:rsid w:val="00D07631"/>
    <w:rsid w:val="00D315DB"/>
    <w:rsid w:val="00DA2F4B"/>
    <w:rsid w:val="00E80F64"/>
    <w:rsid w:val="00EF6E8F"/>
    <w:rsid w:val="00F071A2"/>
    <w:rsid w:val="00F445E2"/>
    <w:rsid w:val="00F71B03"/>
    <w:rsid w:val="00F85575"/>
    <w:rsid w:val="00FB3752"/>
    <w:rsid w:val="00FE5C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8F"/>
    <w:rPr>
      <w:color w:val="0000FF"/>
      <w:u w:val="single"/>
    </w:rPr>
  </w:style>
  <w:style w:type="paragraph" w:styleId="NoSpacing">
    <w:name w:val="No Spacing"/>
    <w:qFormat/>
    <w:rsid w:val="00EF6E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E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3D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1FE7-9A9D-4C0E-BA26-AE0E927E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