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158" w:rsidRPr="005362CA" w:rsidP="00EC515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Дело № 5-54-21/2026</w:t>
      </w:r>
    </w:p>
    <w:p w:rsidR="00EC5158" w:rsidRPr="005362CA" w:rsidP="00EC515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>91МS0054-01-2026-000188-64</w:t>
      </w:r>
    </w:p>
    <w:p w:rsidR="00EC5158" w:rsidRPr="005362CA" w:rsidP="00EC515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EC5158" w:rsidRPr="005362CA" w:rsidP="00EC515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4632D0" w:rsidRPr="005362CA" w:rsidP="00EC515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EC5158" w:rsidRPr="005362CA" w:rsidP="00EC5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362C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5362C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пгт</w:t>
      </w:r>
      <w:r w:rsidRPr="005362C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5362C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EC5158" w:rsidRPr="005362CA" w:rsidP="00EC5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362C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5362C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</w:t>
      </w:r>
      <w:r w:rsidRPr="005362CA">
        <w:rPr>
          <w:rFonts w:ascii="Times New Roman" w:eastAsia="Times New Roman" w:hAnsi="Times New Roman"/>
          <w:iCs/>
          <w:sz w:val="23"/>
          <w:szCs w:val="23"/>
          <w:lang w:eastAsia="ru-RU"/>
        </w:rPr>
        <w:t>е</w:t>
      </w:r>
      <w:r w:rsidRPr="005362CA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5362CA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5362C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5362CA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5362CA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5362CA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5362C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362CA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5362C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362CA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5362C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362CA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5362C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C5158" w:rsidRPr="005362CA" w:rsidP="00EC5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7"/>
          <w:szCs w:val="27"/>
          <w:lang w:eastAsia="ru-RU"/>
        </w:rPr>
      </w:pPr>
    </w:p>
    <w:p w:rsidR="00EC5158" w:rsidRPr="005362CA" w:rsidP="00EC5158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10 февраля 2026 года                                                 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. Красногвардейское</w:t>
      </w:r>
    </w:p>
    <w:p w:rsidR="00EC5158" w:rsidRPr="005362CA" w:rsidP="00EC5158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5158" w:rsidRPr="005362CA" w:rsidP="00EC515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по ч. 1 ст. 6.9 КоАП РФ в отношении:</w:t>
      </w:r>
    </w:p>
    <w:p w:rsidR="00EC5158" w:rsidRPr="005362CA" w:rsidP="00EC5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hAnsi="Times New Roman"/>
          <w:b/>
          <w:sz w:val="27"/>
          <w:szCs w:val="27"/>
        </w:rPr>
        <w:t xml:space="preserve">Румянцева </w:t>
      </w:r>
      <w:r w:rsidRPr="005362CA" w:rsidR="005362CA">
        <w:rPr>
          <w:rFonts w:ascii="Times New Roman" w:hAnsi="Times New Roman"/>
          <w:b/>
          <w:sz w:val="27"/>
          <w:szCs w:val="27"/>
        </w:rPr>
        <w:t xml:space="preserve">Р.А., </w:t>
      </w:r>
      <w:r w:rsidRPr="005362CA" w:rsidR="005362CA">
        <w:rPr>
          <w:rFonts w:ascii="Times New Roman" w:hAnsi="Times New Roman"/>
          <w:sz w:val="27"/>
          <w:szCs w:val="27"/>
        </w:rPr>
        <w:t>ДАННЫЕ О ЛИЧНОСТИ</w:t>
      </w:r>
      <w:r w:rsidRPr="005362CA">
        <w:rPr>
          <w:rFonts w:ascii="Times New Roman" w:hAnsi="Times New Roman"/>
          <w:sz w:val="27"/>
          <w:szCs w:val="27"/>
        </w:rPr>
        <w:t>,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C5158" w:rsidRPr="005362CA" w:rsidP="00EC515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EC5158" w:rsidRPr="005362CA" w:rsidP="00EC5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Румянцев Р.А., находясь по адресу: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опьянения, то есть совершил правонарушение, что предусматривает ответственность по ч.1 ст.6.9 КоАП Российской Федерации.</w:t>
      </w:r>
    </w:p>
    <w:p w:rsidR="00EC5158" w:rsidRPr="005362CA" w:rsidP="00EC5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Румянцев Р.А. вину признал, в содеянном раскаялся, пояснил, что отказался от прохождения медицинского освидетельствования, так как ранее употреблял путем курения.</w:t>
      </w:r>
    </w:p>
    <w:p w:rsidR="00EC5158" w:rsidRPr="005362CA" w:rsidP="00EC5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EC5158" w:rsidRPr="005362CA" w:rsidP="00EC5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мировой судья приходит к выводу, что действия Румянцева Р.А. правильно квалифицированы по ч.1 ст. 6.9 КоАП РФ, как отказ от прохождения медицинского освидетельствования на состояние опьянения.</w:t>
      </w:r>
    </w:p>
    <w:p w:rsidR="00EC5158" w:rsidRPr="005362CA" w:rsidP="00EC5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Вина Румянцева Р.А. подтверждается протоколом об административном правонарушении серии 8201 № 356791 от 10.02.2026 года; протоколом о направлении на медицинское освидетельствование серии 8212 № 006838 от 10.02.2026 года, рапортом об обнаружении правонарушения, видеозаписью, распечаткой ИБДР, а  также признательными объяснениями Румянцева Р.А., данных в судебном заседании.</w:t>
      </w:r>
    </w:p>
    <w:p w:rsidR="00EC5158" w:rsidRPr="005362CA" w:rsidP="00EC5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Так согласно ст. 27.12.1 КоАП РФ Лица, совершившие административные правонарушения (за исключением лиц, указанных в частях 1 и 1.1 статьи 27.12 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EC5158" w:rsidRPr="005362CA" w:rsidP="00EC5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Направление на медицинское освидетельствование на состояние опьянения лиц, указанных в части 1 настоящей статьи, производится в порядке, установленном Правительством Российской Федерации, должностными лицами, уполномоченными составлять протоколы об административных правонарушениях в соответствии со статьей 28.3 настоящего Кодекса.      </w:t>
      </w:r>
    </w:p>
    <w:p w:rsidR="00EC5158" w:rsidRPr="005362CA" w:rsidP="00EC5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EC5158" w:rsidRPr="005362CA" w:rsidP="00EC51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судья, считает подтвержденным факт совершения Румянцевым Р.А. правонарушения, предусмотренного ч.1 ст. 6.9 КоАП РФ – т.е., невыполнение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 на основании ч. 1 ст. 12.27.1 КоАП РФ.   </w:t>
      </w:r>
    </w:p>
    <w:p w:rsidR="00EC5158" w:rsidRPr="005362CA" w:rsidP="00EC51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При таких обстоятельствах суд признает Румянцева Р.А. виновным в совершении административного правонарушения, предусмотренного  ч.1 ст. 6.9 Кодекса Российской Федерации об административных правонарушениях.</w:t>
      </w:r>
    </w:p>
    <w:p w:rsidR="00EC5158" w:rsidRPr="005362CA" w:rsidP="00EC51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EC5158" w:rsidRPr="005362CA" w:rsidP="00EC51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судьей признаются раскаяние, признание вины, </w:t>
      </w:r>
      <w:r w:rsidRPr="005362CA" w:rsidR="005362CA">
        <w:rPr>
          <w:rFonts w:ascii="Times New Roman" w:hAnsi="Times New Roman"/>
          <w:sz w:val="27"/>
          <w:szCs w:val="27"/>
        </w:rPr>
        <w:t>ДАННЫЕ О ЛИЧНОСТИ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C5158" w:rsidRPr="005362CA" w:rsidP="00EC51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ответственность, судьей не установлено.</w:t>
      </w:r>
    </w:p>
    <w:p w:rsidR="00EC5158" w:rsidRPr="005362CA" w:rsidP="00EC51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EC5158" w:rsidRPr="005362CA" w:rsidP="00EC5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EC5158" w:rsidRPr="005362CA" w:rsidP="00EC5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. 6.9, 29.9, 29.10 КоАП РФ, мировой судья –</w:t>
      </w:r>
    </w:p>
    <w:p w:rsidR="00EC5158" w:rsidRPr="005362CA" w:rsidP="00EC515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EC5158" w:rsidRPr="005362CA" w:rsidP="00EC51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hAnsi="Times New Roman"/>
          <w:b/>
          <w:sz w:val="27"/>
          <w:szCs w:val="27"/>
        </w:rPr>
        <w:t xml:space="preserve">Румянцева </w:t>
      </w:r>
      <w:r w:rsidRPr="005362CA" w:rsidR="005362CA">
        <w:rPr>
          <w:rFonts w:ascii="Times New Roman" w:hAnsi="Times New Roman"/>
          <w:b/>
          <w:sz w:val="27"/>
          <w:szCs w:val="27"/>
        </w:rPr>
        <w:t>Р.А., ДАТА</w:t>
      </w:r>
      <w:r w:rsidRPr="005362CA">
        <w:rPr>
          <w:rFonts w:ascii="Times New Roman" w:hAnsi="Times New Roman"/>
          <w:b/>
          <w:sz w:val="27"/>
          <w:szCs w:val="27"/>
        </w:rPr>
        <w:t xml:space="preserve">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ч.1 ст.6.9 КоАП РФ и подвергнуть административному наказанию в виде наложения административного штрафа в размере 4000 (четыре тысячи) рублей. </w:t>
      </w:r>
    </w:p>
    <w:p w:rsidR="00EC5158" w:rsidRPr="005362CA" w:rsidP="005362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перечислению - </w:t>
      </w:r>
      <w:r w:rsidRPr="005362CA" w:rsidR="005362CA"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EC5158" w:rsidRPr="005362CA" w:rsidP="00EC5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</w:t>
      </w:r>
      <w:r w:rsidRPr="005362CA">
        <w:rPr>
          <w:rFonts w:ascii="Times New Roman" w:hAnsi="Times New Roman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либо со дня истечения срока отсрочки или срока рассрочки, предусмотренных ст. 31.5 настоящего Кодекса.</w:t>
      </w:r>
    </w:p>
    <w:p w:rsidR="00EC5158" w:rsidRPr="005362CA" w:rsidP="00EC5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C5158" w:rsidRPr="005362CA" w:rsidP="00EC5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EC5158" w:rsidRPr="005362CA" w:rsidP="00EC5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5158" w:rsidRPr="005362CA" w:rsidP="00EC5158">
      <w:pPr>
        <w:spacing w:after="0" w:line="240" w:lineRule="auto"/>
        <w:ind w:firstLine="708"/>
        <w:jc w:val="both"/>
        <w:rPr>
          <w:sz w:val="27"/>
          <w:szCs w:val="27"/>
        </w:rPr>
      </w:pP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62CA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p w:rsidR="003F259D" w:rsidRPr="005362CA"/>
    <w:sectPr w:rsidSect="004632D0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4C"/>
    <w:rsid w:val="00284E4C"/>
    <w:rsid w:val="003F259D"/>
    <w:rsid w:val="004632D0"/>
    <w:rsid w:val="005362CA"/>
    <w:rsid w:val="00EC51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6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32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