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5-54-38/2017</w:t>
      </w:r>
    </w:p>
    <w:p w:rsidR="00A77B3E">
      <w:r>
        <w:t>П  О  С  Т  А  Н  О  В  Л  Е  Н  И  Е</w:t>
      </w:r>
    </w:p>
    <w:p w:rsidR="00A77B3E"/>
    <w:p w:rsidR="00A77B3E">
      <w:r>
        <w:t xml:space="preserve">16 марта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Евтушенко Сергея Михайловича, паспортные данные, директора Общества с ограниченной ответственностью «Графит», зарегистрированного и проживающей по адресу: адрес, по ч. 1 ст. 15.6 КоАП РФ,</w:t>
      </w:r>
    </w:p>
    <w:p w:rsidR="00A77B3E">
      <w:r>
        <w:t>УСТАНОВИЛА:</w:t>
      </w:r>
    </w:p>
    <w:p w:rsidR="00A77B3E">
      <w:r>
        <w:t xml:space="preserve">Евтушенко С.М., являясь директором ООО «Графит», расположенном по адресу: адрес, адрес, в нарушение требований ч. 1 ст. 15.6 КоАП РФ, не выполнил требование по предоставлению документов от 20.01.2017 года, полученное 22.01.2017 года, срок предоставления информации – 27.01.2017 года, сведения фактически предоставлены 31.01.2017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Евтушенко С.М. не явилась, извещалась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Вина Евтушенко С.М.,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1087 от 17.02.2017 года; выпиской из ЕГРЮЛ, а также выпиской о предоставлении сведений, копией требования № 09-14/867 от 20.01.2017 года о предоставлении документов, Актом № 9 от 10.02.2017 года об обнаружении факта, свидетельствующего о предусмотренном НК РФ налоговых правонарушений.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15.6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Евтушенко С.М. за совершенное правонарушение, судья считает необходимым подвергнуть правонарушителя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 О С Т А Н О В И Л:</w:t>
      </w:r>
    </w:p>
    <w:p w:rsidR="00A77B3E">
      <w:r>
        <w:t>Евтушенко Сергея Михайловича признать виновным в совершении правонарушения по ч. 1 ст. 15.6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5-54-38/2017).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