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5-54-45/2017</w:t>
      </w:r>
    </w:p>
    <w:p w:rsidR="00A77B3E">
      <w:r>
        <w:t>П  О  С  Т  А  Н  О  В  Л  Е  Н  И  Е</w:t>
      </w:r>
    </w:p>
    <w:p w:rsidR="00A77B3E"/>
    <w:p w:rsidR="00A77B3E">
      <w:r>
        <w:t xml:space="preserve">16 марта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Сейтвелиева Сервера Сафтеровича, паспортные данные ... адрес адрес, руководителя Муниципального унитарного предприятия «Александровское жилищно-коммунальное хозяйство» Александровского сельского поселения Красногвардейского района Республики Крым, зарегистрированной и проживающей по адресу: адрес, по ч. 1 ст. 15.6 КоАП РФ,</w:t>
      </w:r>
    </w:p>
    <w:p w:rsidR="00A77B3E">
      <w:r>
        <w:t>УСТАНОВИЛА:</w:t>
      </w:r>
    </w:p>
    <w:p w:rsidR="00A77B3E">
      <w:r>
        <w:t xml:space="preserve">Сейтвелиев С.С., являясь руководителем Муниципального унитарного предприятия «Александровское жилищно-коммунальное хозяйство» Александровского сельского поселения Красногвардейского района Республики Крым, расположенном по адресу: адрес, адрес, в нарушение требований ч. 1 ст. 15.6 КоАП РФ, не предоставил сведения о среднесписочной численности работников за 2016 год, срок предоставления которых предусмотрен до 20.01.2017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судебном заседании Сейтвелиев С.С. пояснил, что с 2017 года не является руководителем Муниципального унитарного предприятия «Александровское жилищно-коммунальное хозяйство» Александровского сельского поселения Красногвардейского района, с ним расторгнут контракт 31 марта 2016 года, а 01 апреля 2016 года заключен новый контракт, согласно которому он назначен директором МУП «АЖКХ» на контрактной основе сроком до 31.12.2016 года. </w:t>
      </w:r>
    </w:p>
    <w:p w:rsidR="00A77B3E">
      <w:r>
        <w:t xml:space="preserve">Вина Сейтвелиев С.С., в совершении административного правонарушения, предусмотренного ч. 1 ст. 15.6 КоАП РФ, подтверждается письменными доказательствами, имеющимися в материалах дела: протоколом об административном правонарушении № 1104 от 21.02.2017 года; выпиской из ЕГРЮЛ, согласно которой Сейтвелиев С.С. является руководителем данного предприятия по состоянию на 20.02.2017 года, а также выпиской о предоставлении сведений о нарушении сроков предоставления сведений. </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15.6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Сейтвелиева С.С. за совершенное правонарушение, судья считает необходимым подвергнуть правонарушителя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 О С Т А Н О В И Л:</w:t>
      </w:r>
    </w:p>
    <w:p w:rsidR="00A77B3E">
      <w:r>
        <w:t>Сейтвелиева Сервера Сафтеровича признать виновным в совершении правонарушения по ч. 1 ст. 15.6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5-54-45/2017).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