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5-54-172/2017</w:t>
      </w:r>
    </w:p>
    <w:p w:rsidR="00A77B3E">
      <w:r>
        <w:t>ПОСТАНОВЛЕНИЕ</w:t>
      </w:r>
    </w:p>
    <w:p w:rsidR="00A77B3E"/>
    <w:p w:rsidR="00A77B3E">
      <w:r>
        <w:t>06 сентября 2017 года                                             пгт. Красногвардейское</w:t>
      </w:r>
    </w:p>
    <w:p w:rsidR="00A77B3E"/>
    <w:p w:rsidR="00A77B3E">
      <w:r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в отношении:</w:t>
      </w:r>
    </w:p>
    <w:p w:rsidR="00A77B3E">
      <w:r>
        <w:t xml:space="preserve">Геворкяна Гора Айковича, паспортные данныеадрес, не работающего, зарегистрированного и проживающего по адресу: адрес, 17, кв. 21, по ст. 17.17 КоАП Российской Федерации, </w:t>
      </w:r>
    </w:p>
    <w:p w:rsidR="00A77B3E"/>
    <w:p w:rsidR="00A77B3E">
      <w:r>
        <w:t>УСТАНОВИЛ:</w:t>
      </w:r>
    </w:p>
    <w:p w:rsidR="00A77B3E"/>
    <w:p w:rsidR="00A77B3E">
      <w:r>
        <w:t>04 августа 2017 года в 17 часов 35 минут, в адрес по адрес  Геворкян Г.А., управлял транспортным средством Хонда аккорд, государственный номерной знак Е851тх82 будучи временно ограниченным в соответствии с законодательством об исполнительном производстве на пользование специальным правом в виде права управления транспортным средством.</w:t>
      </w:r>
    </w:p>
    <w:p w:rsidR="00A77B3E">
      <w:r>
        <w:t>В судебное заседание Геворкян Г.А. не явился, о времени и месте рассмотрения дела извещался надлежащим образом почтовой корреспонденцией, причины неявки суду не сообщил.</w:t>
      </w:r>
    </w:p>
    <w:p w:rsidR="00A77B3E">
      <w:r>
        <w:t>Ходатайств об отложении рассмотрения дела мировому судье поступало.</w:t>
      </w:r>
    </w:p>
    <w:p w:rsidR="00A77B3E">
      <w:r>
        <w:t xml:space="preserve">Согласно ч. 2 п. 6 Постановления Пленума Верховного Суда РФ от 24.03.2005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A77B3E">
      <w: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A77B3E">
      <w:r>
        <w:t xml:space="preserve">В связи с изложенным, судья признает причины неявки правонарушителя в судебное заседание неуважительными и полагает возможным рассмотреть данное дело в его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 </w:t>
      </w:r>
    </w:p>
    <w:p w:rsidR="00A77B3E">
      <w:r>
        <w:t>Суд, исследовав материалы дела об административном правонарушении, приходит к выводу о виновности Геворкяна Г.А,. в совершении административного правонарушения, предусмотренного ст. 17.17 КоАП Российской Федерации.</w:t>
      </w:r>
    </w:p>
    <w:p w:rsidR="00A77B3E">
      <w:r>
        <w:t xml:space="preserve">Вина Геворкяна Г.А. в совершении административного правонарушения, предусмотренного ст. 17.17 КоАП РФ, подтверждается письменными доказательствами имеющимися в материалах дела: протоколом об административном правонарушении 61АГ308389 от 04.08.2017 года; копией постановления о наложении временного ограничения от 30.05.2017 года, копией постановления по делу об административном правонарушении от 04.08.2017 года. </w:t>
      </w:r>
    </w:p>
    <w:p w:rsidR="00A77B3E">
      <w:r>
        <w:t xml:space="preserve">При таких обстоятельствах мировой судья  находит, что в деянии Геворкяна Г.А. имеется состав административного правонарушения, предусмотренный ст.17.17 КоАП РФ. </w:t>
      </w:r>
    </w:p>
    <w:p w:rsidR="00A77B3E"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разъяснены. </w:t>
      </w:r>
    </w:p>
    <w:p w:rsidR="00A77B3E">
      <w:r>
        <w:t>Представленные по делу доказательства являются допустимыми и достаточными для установления вины Геворкяна Г.А. в совершении административного правонарушения, предусмотренного ст. 17.17 КоАП РФ.</w:t>
      </w:r>
    </w:p>
    <w:p w:rsidR="00A77B3E">
      <w:r>
        <w:t>Действия Геворкяна Г.А. правильно квалифицированы по ст. 17.17 КоАП РФ, т.к. он, управлял транспортным средством, будучи временно ограниченным в соответствии с законодательством об исполнительном производстве на пользование специальным правом в виде права управления транспортным средством, таким образом, совершил административное правонарушение, предусмотренное ст. 17.17 КоАП РФ.</w:t>
      </w:r>
    </w:p>
    <w:p w:rsidR="00A77B3E">
      <w:r>
        <w:t>Обстоятельств, смягчающих административную ответственность Геворкяна Г.А. в соответствии со ст. 4.2 КоАП РФ мировым судьей не установлено.</w:t>
      </w:r>
    </w:p>
    <w:p w:rsidR="00A77B3E">
      <w:r>
        <w:t xml:space="preserve">Обстоятельств, отягчающих административную ответственность Геворкяна Г.А., в соответствии со ст.4.3  КоАП РФ, мировым судьей не установлено.   </w:t>
      </w:r>
    </w:p>
    <w:p w:rsidR="00A77B3E">
      <w:r>
        <w:t xml:space="preserve">При назначении наказания 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A77B3E">
      <w:r>
        <w:t>На основании изложенного, и руководствуясь ст. ст. 17.17 ч. 1,  29.10 КоАП РФ, мировой судья</w:t>
      </w:r>
    </w:p>
    <w:p w:rsidR="00A77B3E">
      <w:r>
        <w:t>ПОСТАНОВИЛ:</w:t>
      </w:r>
    </w:p>
    <w:p w:rsidR="00A77B3E"/>
    <w:p w:rsidR="00A77B3E">
      <w:r>
        <w:t>Геворкяна Гора Айковича, паспортные данные, признать виновным в совершении административного правонарушения, предусмотренного ст. 1717 КоАП Российской Федерации, и назначить административное наказание в виде обязательных работ на срок 40 (сорок) часов.</w:t>
      </w:r>
    </w:p>
    <w:p w:rsidR="00A77B3E"/>
    <w:p w:rsidR="00A77B3E">
      <w:r>
        <w:t>Разъяснить Геворкяну Г.А., что в соответствии с ч. 4 ст. 20.25 КоАП РФ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77B3E">
      <w:r>
        <w:tab/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  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>Мировой судья</w:t>
        <w:tab/>
        <w:tab/>
        <w:tab/>
        <w:tab/>
        <w:tab/>
        <w:tab/>
        <w:tab/>
        <w:t xml:space="preserve">И.В. Чернецкая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