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1053" w:rsidRPr="00AF259D" w:rsidP="00AC105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Дело № 5-54-224/2025</w:t>
      </w:r>
    </w:p>
    <w:p w:rsidR="00AC1053" w:rsidRPr="00AF259D" w:rsidP="00AC1053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AF259D">
        <w:rPr>
          <w:rFonts w:ascii="Times New Roman" w:hAnsi="Times New Roman"/>
          <w:bCs/>
          <w:sz w:val="27"/>
          <w:szCs w:val="27"/>
        </w:rPr>
        <w:t>91</w:t>
      </w:r>
      <w:r w:rsidRPr="00AF259D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AF259D">
        <w:rPr>
          <w:rFonts w:ascii="Times New Roman" w:hAnsi="Times New Roman"/>
          <w:bCs/>
          <w:sz w:val="27"/>
          <w:szCs w:val="27"/>
        </w:rPr>
        <w:t>S0054-01-2025-001018</w:t>
      </w:r>
      <w:r w:rsidRPr="00AF259D">
        <w:rPr>
          <w:rFonts w:ascii="Times New Roman" w:hAnsi="Times New Roman"/>
          <w:bCs/>
          <w:sz w:val="27"/>
          <w:szCs w:val="27"/>
        </w:rPr>
        <w:t>-27</w:t>
      </w:r>
    </w:p>
    <w:p w:rsidR="00B270F3" w:rsidRPr="00AF259D" w:rsidP="00AC1053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</w:p>
    <w:p w:rsidR="00AC1053" w:rsidRPr="00AF259D" w:rsidP="00AC1053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>ПОСТАНОВЛЕНИЕ</w:t>
      </w:r>
    </w:p>
    <w:p w:rsidR="00AC1053" w:rsidRPr="00AF259D" w:rsidP="00AC10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AF259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AC1053" w:rsidRPr="00AF259D" w:rsidP="00AC10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AF259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AF259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AF259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AF259D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AF259D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AF259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AF259D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AF259D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AF259D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AF259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F259D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AF259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F259D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AF259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F259D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AF259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AC1053" w:rsidRPr="00AF259D" w:rsidP="00AC1053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C1053" w:rsidRPr="00AF259D" w:rsidP="00B270F3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25 июня 2025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                               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AF259D">
        <w:rPr>
          <w:rFonts w:ascii="Times New Roman" w:hAnsi="Times New Roman"/>
          <w:sz w:val="27"/>
          <w:szCs w:val="27"/>
        </w:rPr>
        <w:t xml:space="preserve">,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судебном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AF259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b/>
          <w:sz w:val="27"/>
          <w:szCs w:val="27"/>
        </w:rPr>
        <w:t>Картушенко</w:t>
      </w:r>
      <w:r w:rsidRPr="00AF259D">
        <w:rPr>
          <w:rFonts w:ascii="Times New Roman" w:hAnsi="Times New Roman"/>
          <w:b/>
          <w:sz w:val="27"/>
          <w:szCs w:val="27"/>
        </w:rPr>
        <w:t xml:space="preserve"> Н.Э.,</w:t>
      </w:r>
      <w:r w:rsidRPr="00AF259D">
        <w:t xml:space="preserve"> </w:t>
      </w:r>
      <w:r w:rsidRPr="00AF259D">
        <w:rPr>
          <w:rFonts w:ascii="Times New Roman" w:hAnsi="Times New Roman"/>
          <w:sz w:val="27"/>
          <w:szCs w:val="27"/>
        </w:rPr>
        <w:t>ДАННЫЕ О ЛИЧНОСТИ,</w:t>
      </w:r>
    </w:p>
    <w:p w:rsidR="00AC1053" w:rsidRPr="00AF259D" w:rsidP="00B270F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>установил:</w:t>
      </w:r>
    </w:p>
    <w:p w:rsidR="00AC1053" w:rsidRPr="00AF259D" w:rsidP="00B27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Водитель </w:t>
      </w:r>
      <w:r w:rsidRPr="00AF259D" w:rsidR="00D13D21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>.,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на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  <w:t>ул.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электросамокат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без государственного регистрационного знака,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опьянения, </w:t>
      </w:r>
      <w:r w:rsidRPr="00AF259D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AC1053" w:rsidRPr="00AF259D" w:rsidP="00B270F3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электросамокат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AF259D" w:rsidR="00D13D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без государственного регистрационного знака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AF259D" w:rsidR="00D13D21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>.</w:t>
      </w:r>
    </w:p>
    <w:p w:rsidR="00D13D21" w:rsidRPr="00AF259D" w:rsidP="00B270F3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В </w:t>
      </w:r>
      <w:r w:rsidRPr="00AF259D">
        <w:rPr>
          <w:rFonts w:ascii="Times New Roman" w:hAnsi="Times New Roman"/>
          <w:sz w:val="27"/>
          <w:szCs w:val="27"/>
        </w:rPr>
        <w:t>судебное заседание Картушенко Н.Э</w:t>
      </w:r>
      <w:r w:rsidRPr="00AF259D">
        <w:rPr>
          <w:rFonts w:ascii="Times New Roman" w:hAnsi="Times New Roman"/>
          <w:sz w:val="27"/>
          <w:szCs w:val="27"/>
        </w:rPr>
        <w:t>., не явился, о времени и месте рассмотрения дела извещался надлежащим образом по адресу регистрации, судебная корреспонденция возвратилась с отметкой «истек срок хранения».</w:t>
      </w:r>
    </w:p>
    <w:p w:rsidR="00370048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>Согласно ч. 2 п. 6 Постановления Пленума Верховн</w:t>
      </w:r>
      <w:r w:rsidRPr="00AF259D">
        <w:rPr>
          <w:rFonts w:ascii="Times New Roman" w:hAnsi="Times New Roman"/>
          <w:sz w:val="27"/>
          <w:szCs w:val="27"/>
        </w:rPr>
        <w:t xml:space="preserve">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 w:rsidRPr="00AF259D">
        <w:rPr>
          <w:rFonts w:ascii="Times New Roman" w:hAnsi="Times New Roman"/>
          <w:sz w:val="27"/>
          <w:szCs w:val="27"/>
        </w:rPr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</w:t>
      </w:r>
      <w:r w:rsidRPr="00AF259D">
        <w:rPr>
          <w:rFonts w:ascii="Times New Roman" w:hAnsi="Times New Roman"/>
          <w:sz w:val="27"/>
          <w:szCs w:val="27"/>
        </w:rPr>
        <w:t xml:space="preserve">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370048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>В соответствии с ч. 2 ст</w:t>
      </w:r>
      <w:r w:rsidRPr="00AF259D">
        <w:rPr>
          <w:rFonts w:ascii="Times New Roman" w:hAnsi="Times New Roman"/>
          <w:sz w:val="27"/>
          <w:szCs w:val="27"/>
        </w:rPr>
        <w:t>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</w:t>
      </w:r>
      <w:r w:rsidRPr="00AF259D">
        <w:rPr>
          <w:rFonts w:ascii="Times New Roman" w:hAnsi="Times New Roman"/>
          <w:sz w:val="27"/>
          <w:szCs w:val="27"/>
        </w:rPr>
        <w:t>ссмотрено в отсутствие лица, в отношении которого ведется производство по делу об административном правонарушении.</w:t>
      </w:r>
    </w:p>
    <w:p w:rsidR="00370048" w:rsidRPr="00AF259D" w:rsidP="00B27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>В связи с вышеизложенным, судья признает причины неявки правонарушителя на судебное заседание неуважительными и полагает возможным рассмотрет</w:t>
      </w:r>
      <w:r w:rsidRPr="00AF259D">
        <w:rPr>
          <w:rFonts w:ascii="Times New Roman" w:hAnsi="Times New Roman"/>
          <w:sz w:val="27"/>
          <w:szCs w:val="27"/>
        </w:rPr>
        <w:t>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</w:t>
      </w:r>
      <w:r w:rsidRPr="00AF259D">
        <w:rPr>
          <w:rFonts w:ascii="Times New Roman" w:hAnsi="Times New Roman"/>
          <w:sz w:val="27"/>
          <w:szCs w:val="27"/>
        </w:rPr>
        <w:t>точными для рассмотрения дела об административном правонарушении по существу.</w:t>
      </w:r>
    </w:p>
    <w:p w:rsidR="00AC1053" w:rsidRPr="00AF259D" w:rsidP="00B270F3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 Судья, исследовав в совокупности материалы дела об административном правонарушении, </w:t>
      </w:r>
      <w:r w:rsidRPr="00AF259D" w:rsidR="00FE09F2">
        <w:rPr>
          <w:rFonts w:ascii="Times New Roman" w:hAnsi="Times New Roman"/>
          <w:sz w:val="27"/>
          <w:szCs w:val="27"/>
        </w:rPr>
        <w:t xml:space="preserve">видеозапись, </w:t>
      </w:r>
      <w:r w:rsidRPr="00AF259D">
        <w:rPr>
          <w:rFonts w:ascii="Times New Roman" w:hAnsi="Times New Roman"/>
          <w:sz w:val="27"/>
          <w:szCs w:val="27"/>
        </w:rPr>
        <w:t xml:space="preserve">приходит к выводу о том, что вина </w:t>
      </w:r>
      <w:r w:rsidRPr="00AF259D">
        <w:rPr>
          <w:rFonts w:ascii="Times New Roman" w:hAnsi="Times New Roman"/>
          <w:sz w:val="27"/>
          <w:szCs w:val="27"/>
        </w:rPr>
        <w:t>Картушенко Н.Э.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транспортными средствами на срок от полутора до двух лет. 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случае наличия наркотических средств или психотропных веществ в организме человека.   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AF259D" w:rsidR="00FE09F2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 xml:space="preserve">. 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AF259D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AF259D">
        <w:rPr>
          <w:rFonts w:ascii="Times New Roman" w:hAnsi="Times New Roman"/>
          <w:sz w:val="27"/>
          <w:szCs w:val="27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>№</w:t>
      </w:r>
      <w:r w:rsidRPr="00AF259D">
        <w:rPr>
          <w:rFonts w:ascii="Times New Roman" w:hAnsi="Times New Roman"/>
          <w:sz w:val="27"/>
          <w:szCs w:val="27"/>
        </w:rPr>
        <w:t xml:space="preserve"> 2</w:t>
      </w:r>
      <w:r w:rsidRPr="00AF259D" w:rsidR="00FE09F2">
        <w:rPr>
          <w:rFonts w:ascii="Times New Roman" w:hAnsi="Times New Roman"/>
          <w:sz w:val="27"/>
          <w:szCs w:val="27"/>
        </w:rPr>
        <w:t>82387</w:t>
      </w:r>
      <w:r w:rsidRPr="00AF259D">
        <w:rPr>
          <w:rFonts w:ascii="Times New Roman" w:hAnsi="Times New Roman"/>
          <w:sz w:val="27"/>
          <w:szCs w:val="27"/>
        </w:rPr>
        <w:t xml:space="preserve"> от </w:t>
      </w:r>
      <w:r w:rsidRPr="00AF259D" w:rsidR="00FE09F2">
        <w:rPr>
          <w:rFonts w:ascii="Times New Roman" w:hAnsi="Times New Roman"/>
          <w:sz w:val="27"/>
          <w:szCs w:val="27"/>
        </w:rPr>
        <w:t>27</w:t>
      </w:r>
      <w:r w:rsidRPr="00AF259D">
        <w:rPr>
          <w:rFonts w:ascii="Times New Roman" w:hAnsi="Times New Roman"/>
          <w:sz w:val="27"/>
          <w:szCs w:val="27"/>
        </w:rPr>
        <w:t xml:space="preserve">.05.2025 г.; </w:t>
      </w:r>
      <w:r w:rsidRPr="00AF259D">
        <w:rPr>
          <w:rFonts w:ascii="Times New Roman" w:hAnsi="Times New Roman"/>
          <w:sz w:val="27"/>
          <w:szCs w:val="27"/>
        </w:rPr>
        <w:t>протоколом об отстранении от управления транс</w:t>
      </w:r>
      <w:r w:rsidRPr="00AF259D">
        <w:rPr>
          <w:rFonts w:ascii="Times New Roman" w:hAnsi="Times New Roman"/>
          <w:sz w:val="27"/>
          <w:szCs w:val="27"/>
        </w:rPr>
        <w:t>портным средством</w:t>
      </w:r>
      <w:r w:rsidRPr="00AF259D">
        <w:rPr>
          <w:rFonts w:ascii="Times New Roman" w:hAnsi="Times New Roman"/>
          <w:sz w:val="27"/>
          <w:szCs w:val="27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>серии</w:t>
      </w:r>
      <w:r w:rsidRPr="00AF259D">
        <w:rPr>
          <w:rFonts w:ascii="Times New Roman" w:hAnsi="Times New Roman"/>
          <w:sz w:val="27"/>
          <w:szCs w:val="27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>82 ОТ №</w:t>
      </w:r>
      <w:r w:rsidRPr="00AF259D">
        <w:rPr>
          <w:rFonts w:ascii="Times New Roman" w:hAnsi="Times New Roman"/>
          <w:sz w:val="27"/>
          <w:szCs w:val="27"/>
        </w:rPr>
        <w:t xml:space="preserve"> 07</w:t>
      </w:r>
      <w:r w:rsidRPr="00AF259D" w:rsidR="00FE09F2">
        <w:rPr>
          <w:rFonts w:ascii="Times New Roman" w:hAnsi="Times New Roman"/>
          <w:sz w:val="27"/>
          <w:szCs w:val="27"/>
        </w:rPr>
        <w:t>3341</w:t>
      </w:r>
      <w:r w:rsidRPr="00AF259D">
        <w:rPr>
          <w:rFonts w:ascii="Times New Roman" w:hAnsi="Times New Roman"/>
          <w:sz w:val="27"/>
          <w:szCs w:val="27"/>
        </w:rPr>
        <w:t xml:space="preserve"> от </w:t>
      </w:r>
      <w:r w:rsidRPr="00AF259D" w:rsidR="00FE09F2">
        <w:rPr>
          <w:rFonts w:ascii="Times New Roman" w:hAnsi="Times New Roman"/>
          <w:sz w:val="27"/>
          <w:szCs w:val="27"/>
        </w:rPr>
        <w:t>27</w:t>
      </w:r>
      <w:r w:rsidRPr="00AF259D">
        <w:rPr>
          <w:rFonts w:ascii="Times New Roman" w:hAnsi="Times New Roman"/>
          <w:sz w:val="27"/>
          <w:szCs w:val="27"/>
        </w:rPr>
        <w:t>.05.2025 г.; А</w:t>
      </w:r>
      <w:r w:rsidRPr="00AF259D">
        <w:rPr>
          <w:rFonts w:ascii="Times New Roman" w:hAnsi="Times New Roman"/>
          <w:sz w:val="27"/>
          <w:szCs w:val="27"/>
        </w:rPr>
        <w:t>ктом освидетельствования на состояние алкогольного опьянения</w:t>
      </w:r>
      <w:r w:rsidRPr="00AF259D">
        <w:rPr>
          <w:rFonts w:ascii="Times New Roman" w:hAnsi="Times New Roman"/>
          <w:sz w:val="27"/>
          <w:szCs w:val="27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>серии</w:t>
      </w:r>
      <w:r w:rsidRPr="00AF259D">
        <w:rPr>
          <w:rFonts w:ascii="Times New Roman" w:hAnsi="Times New Roman"/>
          <w:sz w:val="27"/>
          <w:szCs w:val="27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>82 АО №</w:t>
      </w:r>
      <w:r w:rsidRPr="00AF259D">
        <w:rPr>
          <w:rFonts w:ascii="Times New Roman" w:hAnsi="Times New Roman"/>
          <w:sz w:val="27"/>
          <w:szCs w:val="27"/>
        </w:rPr>
        <w:t xml:space="preserve"> 0</w:t>
      </w:r>
      <w:r w:rsidRPr="00AF259D" w:rsidR="00FE09F2">
        <w:rPr>
          <w:rFonts w:ascii="Times New Roman" w:hAnsi="Times New Roman"/>
          <w:sz w:val="27"/>
          <w:szCs w:val="27"/>
        </w:rPr>
        <w:t>25426</w:t>
      </w:r>
      <w:r w:rsidRPr="00AF259D">
        <w:rPr>
          <w:rFonts w:ascii="Times New Roman" w:hAnsi="Times New Roman"/>
          <w:sz w:val="27"/>
          <w:szCs w:val="27"/>
        </w:rPr>
        <w:t xml:space="preserve"> от </w:t>
      </w:r>
      <w:r w:rsidRPr="00AF259D" w:rsidR="00FE09F2">
        <w:rPr>
          <w:rFonts w:ascii="Times New Roman" w:hAnsi="Times New Roman"/>
          <w:sz w:val="27"/>
          <w:szCs w:val="27"/>
        </w:rPr>
        <w:t>27</w:t>
      </w:r>
      <w:r w:rsidRPr="00AF259D">
        <w:rPr>
          <w:rFonts w:ascii="Times New Roman" w:hAnsi="Times New Roman"/>
          <w:sz w:val="27"/>
          <w:szCs w:val="27"/>
        </w:rPr>
        <w:t xml:space="preserve">.05.2025 г.; тестом </w:t>
      </w:r>
      <w:r w:rsidRPr="00AF259D">
        <w:rPr>
          <w:rFonts w:ascii="Times New Roman" w:hAnsi="Times New Roman"/>
          <w:sz w:val="27"/>
          <w:szCs w:val="27"/>
        </w:rPr>
        <w:t>№</w:t>
      </w:r>
      <w:r w:rsidRPr="00AF259D">
        <w:rPr>
          <w:rFonts w:ascii="Times New Roman" w:hAnsi="Times New Roman"/>
          <w:sz w:val="27"/>
          <w:szCs w:val="27"/>
        </w:rPr>
        <w:t xml:space="preserve"> </w:t>
      </w:r>
      <w:r w:rsidRPr="00AF259D" w:rsidR="00FE09F2">
        <w:rPr>
          <w:rFonts w:ascii="Times New Roman" w:hAnsi="Times New Roman"/>
          <w:sz w:val="27"/>
          <w:szCs w:val="27"/>
        </w:rPr>
        <w:t>00431</w:t>
      </w:r>
      <w:r w:rsidRPr="00AF259D">
        <w:rPr>
          <w:rFonts w:ascii="Times New Roman" w:hAnsi="Times New Roman"/>
          <w:sz w:val="27"/>
          <w:szCs w:val="27"/>
        </w:rPr>
        <w:t xml:space="preserve"> от </w:t>
      </w:r>
      <w:r w:rsidRPr="00AF259D" w:rsidR="00FE09F2">
        <w:rPr>
          <w:rFonts w:ascii="Times New Roman" w:hAnsi="Times New Roman"/>
          <w:sz w:val="27"/>
          <w:szCs w:val="27"/>
        </w:rPr>
        <w:t>27</w:t>
      </w:r>
      <w:r w:rsidRPr="00AF259D">
        <w:rPr>
          <w:rFonts w:ascii="Times New Roman" w:hAnsi="Times New Roman"/>
          <w:sz w:val="27"/>
          <w:szCs w:val="27"/>
        </w:rPr>
        <w:t xml:space="preserve">.05.2025г.; </w:t>
      </w:r>
      <w:r w:rsidRPr="00AF259D" w:rsidR="00FE09F2">
        <w:rPr>
          <w:rFonts w:ascii="Times New Roman" w:hAnsi="Times New Roman"/>
          <w:sz w:val="27"/>
          <w:szCs w:val="27"/>
        </w:rPr>
        <w:t>протоколом о задержании т/с от 27</w:t>
      </w:r>
      <w:r w:rsidRPr="00AF259D">
        <w:rPr>
          <w:rFonts w:ascii="Times New Roman" w:hAnsi="Times New Roman"/>
          <w:sz w:val="27"/>
          <w:szCs w:val="27"/>
        </w:rPr>
        <w:t xml:space="preserve">.05.2025 года, </w:t>
      </w:r>
      <w:r w:rsidRPr="00AF259D" w:rsidR="00FE09F2">
        <w:rPr>
          <w:rFonts w:ascii="Times New Roman" w:hAnsi="Times New Roman"/>
          <w:sz w:val="27"/>
          <w:szCs w:val="27"/>
        </w:rPr>
        <w:t xml:space="preserve">копией поверки прибора; техническими характеристиками электросамоката; копией удостоверения тракториста-машиниста; </w:t>
      </w:r>
      <w:r w:rsidRPr="00AF259D">
        <w:rPr>
          <w:rFonts w:ascii="Times New Roman" w:hAnsi="Times New Roman"/>
          <w:sz w:val="27"/>
          <w:szCs w:val="27"/>
        </w:rPr>
        <w:t>сведениями из базы Госавтоинс</w:t>
      </w:r>
      <w:r w:rsidRPr="00AF259D" w:rsidR="00FE09F2">
        <w:rPr>
          <w:rFonts w:ascii="Times New Roman" w:hAnsi="Times New Roman"/>
          <w:sz w:val="27"/>
          <w:szCs w:val="27"/>
        </w:rPr>
        <w:t>пекции МВД России, а также видеозаписью видеозаписью</w:t>
      </w:r>
      <w:r w:rsidRPr="00AF259D">
        <w:rPr>
          <w:rFonts w:ascii="Times New Roman" w:hAnsi="Times New Roman"/>
          <w:sz w:val="27"/>
          <w:szCs w:val="27"/>
        </w:rPr>
        <w:t xml:space="preserve">. 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Согласно раздел</w:t>
      </w:r>
      <w:r w:rsidRPr="00AF259D">
        <w:rPr>
          <w:rFonts w:ascii="Times New Roman" w:hAnsi="Times New Roman"/>
          <w:sz w:val="27"/>
          <w:szCs w:val="27"/>
          <w:lang w:eastAsia="ru-RU"/>
        </w:rPr>
        <w:t>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</w:t>
      </w:r>
      <w:r w:rsidRPr="00AF259D">
        <w:rPr>
          <w:rFonts w:ascii="Times New Roman" w:hAnsi="Times New Roman"/>
          <w:sz w:val="27"/>
          <w:szCs w:val="27"/>
          <w:lang w:eastAsia="ru-RU"/>
        </w:rPr>
        <w:t>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оАП РФ. 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AF259D" w:rsidR="00B270F3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>.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AF259D" w:rsidR="00FE09F2">
        <w:rPr>
          <w:rFonts w:ascii="Times New Roman" w:eastAsia="Times New Roman" w:hAnsi="Times New Roman"/>
          <w:sz w:val="27"/>
          <w:szCs w:val="27"/>
          <w:lang w:eastAsia="ru-RU"/>
        </w:rPr>
        <w:t>, нарушение речи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алкогольного опьянения.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AF259D" w:rsidR="00FE09F2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>.,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</w:t>
      </w:r>
      <w:r w:rsidRPr="00AF259D" w:rsidR="00FE09F2">
        <w:rPr>
          <w:rFonts w:ascii="Times New Roman" w:eastAsia="Times New Roman" w:hAnsi="Times New Roman"/>
          <w:sz w:val="27"/>
          <w:szCs w:val="27"/>
          <w:lang w:eastAsia="ru-RU"/>
        </w:rPr>
        <w:t>котектора результат продутия в 04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час</w:t>
      </w:r>
      <w:r w:rsidRPr="00AF259D" w:rsidR="00FE09F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F259D" w:rsidR="00FE09F2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составил 0,</w:t>
      </w:r>
      <w:r w:rsidRPr="00AF259D" w:rsidR="00FE09F2">
        <w:rPr>
          <w:rFonts w:ascii="Times New Roman" w:eastAsia="Times New Roman" w:hAnsi="Times New Roman"/>
          <w:sz w:val="27"/>
          <w:szCs w:val="27"/>
          <w:lang w:eastAsia="ru-RU"/>
        </w:rPr>
        <w:t>326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о воздуха.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Факт управления им электро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самокатом более 250Вт Картушенко Н.Э., достоверно известен, поскольку данное т/с принадлежит Картушенко Н.Э., а  на колесе-двигателе самоката указана его мощность.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Согласно примечанию к статье 12.1 Кодекса Российской Федерации об административных правонару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ростью более 50 километров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ости дорожного движения предоставляется специальное право.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я мопеды.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, такое право должно быть подтверждено водительским удостоверением.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ого не превышает 50 км/ч,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имеющее двигатель внутреннего сгорания с рабочим объемом, не превышающим 50 см3, или </w:t>
      </w:r>
      <w:r w:rsidRPr="00AF259D">
        <w:rPr>
          <w:rFonts w:ascii="Times New Roman" w:eastAsia="Times New Roman" w:hAnsi="Times New Roman"/>
          <w:b/>
          <w:sz w:val="27"/>
          <w:szCs w:val="27"/>
          <w:lang w:eastAsia="ru-RU"/>
        </w:rPr>
        <w:t>электродвигатель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номинальной максимальной мощностью в режиме длительной нагрузки более </w:t>
      </w:r>
      <w:r w:rsidRPr="00AF259D">
        <w:rPr>
          <w:rFonts w:ascii="Times New Roman" w:eastAsia="Times New Roman" w:hAnsi="Times New Roman"/>
          <w:b/>
          <w:sz w:val="27"/>
          <w:szCs w:val="27"/>
          <w:lang w:eastAsia="ru-RU"/>
        </w:rPr>
        <w:t>0,25 кВт и менее 4 кВт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нием </w:t>
      </w:r>
      <w:r w:rsidRPr="00AF259D" w:rsidR="00686977">
        <w:rPr>
          <w:rFonts w:ascii="Times New Roman" w:eastAsia="Times New Roman" w:hAnsi="Times New Roman"/>
          <w:sz w:val="27"/>
          <w:szCs w:val="27"/>
          <w:lang w:eastAsia="ru-RU"/>
        </w:rPr>
        <w:t>Картушенко Н.Э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. относится к категории механизированных транспортных средств, поскольку предназначен для перевозки людей и приводится в движение </w:t>
      </w:r>
      <w:r w:rsidRPr="00AF259D" w:rsidR="00686977">
        <w:rPr>
          <w:rFonts w:ascii="Times New Roman" w:eastAsia="Times New Roman" w:hAnsi="Times New Roman"/>
          <w:sz w:val="27"/>
          <w:szCs w:val="27"/>
          <w:lang w:eastAsia="ru-RU"/>
        </w:rPr>
        <w:t>электро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двигателем. Электросамокат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относится к категории мопедов, если максимальная скорость транспортного средства составляет не более 50 км/ч, а мощность электродвигателя не превышает 4000 Вт.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Из технической документации на указанный электросамокат, усматривается, что мощность электродви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гателя </w:t>
      </w:r>
      <w:r w:rsidRPr="00AF259D" w:rsidR="00686977">
        <w:rPr>
          <w:rFonts w:ascii="Times New Roman" w:eastAsia="Times New Roman" w:hAnsi="Times New Roman"/>
          <w:sz w:val="27"/>
          <w:szCs w:val="27"/>
          <w:lang w:eastAsia="ru-RU"/>
        </w:rPr>
        <w:t>350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Вт, т.е. относится к транспортному средству – мопед.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тье.</w:t>
      </w:r>
    </w:p>
    <w:p w:rsidR="00FE09F2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этом положения части 3 настоящей статьи не распространяется на административные правонарушения, предусмотренные частями 3.1 - 3.4 статьи 8.2, главой 12 настоящего Кодекса, и административные правонарушения в области благоустройства территории, ад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министративные правонарушения,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предусмотренные законами субъектов Российской Федерации, совершенные с использовани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ем транспортных средств либо собственником,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ото- и киносъемки, видеозаписи, или средствами фото- и киносъемки, видеозаписи. </w:t>
      </w:r>
    </w:p>
    <w:p w:rsidR="00686977" w:rsidRPr="00AF259D" w:rsidP="00B270F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Картушенко Н.Э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. не предоставил суду достаточных, неоспоримых доказательств, что транспортное средство под его управлением не относится к транспортным средствам в понимании Гл.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12 КоАП РФ,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каких либо ходатайств не заявлял.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 xml:space="preserve"> Таким образом, судья полагает, что вина </w:t>
      </w:r>
      <w:r w:rsidRPr="00AF259D" w:rsidR="001B56B3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>.</w:t>
      </w:r>
      <w:r w:rsidRPr="00AF259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AC1053" w:rsidRPr="00AF259D" w:rsidP="00B270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со </w:t>
      </w:r>
      <w:hyperlink r:id="rId5" w:history="1">
        <w:r w:rsidRPr="00AF259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AF259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AF259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AC1053" w:rsidRPr="00AF259D" w:rsidP="00B270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AF259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AC1053" w:rsidRPr="00AF259D" w:rsidP="00B270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AF259D" w:rsidR="001B56B3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 xml:space="preserve">. </w:t>
      </w:r>
      <w:r w:rsidRPr="00AF259D">
        <w:rPr>
          <w:rFonts w:ascii="Times New Roman" w:hAnsi="Times New Roman"/>
          <w:sz w:val="27"/>
          <w:szCs w:val="27"/>
        </w:rPr>
        <w:t xml:space="preserve">по части 1 статьи 12.8 КоАП РФ, как управление транспортным средством </w:t>
      </w:r>
      <w:hyperlink r:id="rId9" w:history="1">
        <w:r w:rsidRPr="00AF259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AF259D">
        <w:rPr>
          <w:rFonts w:ascii="Times New Roman" w:hAnsi="Times New Roman"/>
          <w:sz w:val="27"/>
          <w:szCs w:val="27"/>
        </w:rPr>
        <w:t xml:space="preserve">, находящимся в состоянии алкогольного опьянения, и его действия не содержат признаков уголовно наказуемого </w:t>
      </w:r>
      <w:hyperlink r:id="rId10" w:history="1">
        <w:r w:rsidRPr="00AF259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AF259D">
        <w:rPr>
          <w:rFonts w:ascii="Times New Roman" w:hAnsi="Times New Roman"/>
          <w:sz w:val="27"/>
          <w:szCs w:val="27"/>
        </w:rPr>
        <w:t>.</w:t>
      </w:r>
    </w:p>
    <w:p w:rsidR="00AC1053" w:rsidRPr="00AF259D" w:rsidP="00B27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AF259D" w:rsidR="001B56B3">
        <w:rPr>
          <w:rFonts w:ascii="Times New Roman" w:hAnsi="Times New Roman"/>
          <w:sz w:val="27"/>
          <w:szCs w:val="27"/>
        </w:rPr>
        <w:t>Картушенко Н.Э</w:t>
      </w:r>
      <w:r w:rsidRPr="00AF259D">
        <w:rPr>
          <w:rFonts w:ascii="Times New Roman" w:hAnsi="Times New Roman"/>
          <w:sz w:val="27"/>
          <w:szCs w:val="27"/>
        </w:rPr>
        <w:t xml:space="preserve">. </w:t>
      </w:r>
      <w:r w:rsidRPr="00AF259D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1B56B3" w:rsidRPr="00AF259D" w:rsidP="00B27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Обстоятельств, смягчающих административную ответственность </w:t>
      </w:r>
      <w:r w:rsidRPr="00AF259D">
        <w:rPr>
          <w:rFonts w:ascii="Times New Roman" w:hAnsi="Times New Roman"/>
          <w:sz w:val="27"/>
          <w:szCs w:val="27"/>
        </w:rPr>
        <w:br/>
      </w:r>
      <w:r w:rsidRPr="00AF259D">
        <w:rPr>
          <w:rFonts w:ascii="Times New Roman" w:hAnsi="Times New Roman"/>
          <w:sz w:val="27"/>
          <w:szCs w:val="27"/>
        </w:rPr>
        <w:t xml:space="preserve">Картушенко Н.Э., </w:t>
      </w:r>
      <w:r w:rsidRPr="00AF259D">
        <w:rPr>
          <w:rFonts w:ascii="Times New Roman" w:hAnsi="Times New Roman"/>
          <w:sz w:val="27"/>
          <w:szCs w:val="27"/>
        </w:rPr>
        <w:t>мировым судьей не установлено.</w:t>
      </w:r>
    </w:p>
    <w:p w:rsidR="00AC1053" w:rsidRPr="00AF259D" w:rsidP="00B27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 xml:space="preserve">Обстоятельств, </w:t>
      </w:r>
      <w:r w:rsidRPr="00AF259D">
        <w:rPr>
          <w:rFonts w:ascii="Times New Roman" w:hAnsi="Times New Roman"/>
          <w:sz w:val="27"/>
          <w:szCs w:val="27"/>
        </w:rPr>
        <w:t xml:space="preserve">отягчающих административную ответственность, в соответствии со ст. 4.3  КоАП РФ, мировым судьей не установлено.   </w:t>
      </w:r>
    </w:p>
    <w:p w:rsidR="00AC1053" w:rsidRPr="00AF259D" w:rsidP="00B27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вида и размера административного наказания судья учитывает характер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совершенного правонарушения, данные о личности лица, в отношении которого ведется производство по делу.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AC1053" w:rsidRPr="00AF259D" w:rsidP="00B270F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AC1053" w:rsidRPr="00AF259D" w:rsidP="00B27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b/>
          <w:sz w:val="27"/>
          <w:szCs w:val="27"/>
        </w:rPr>
        <w:t>Картушенко</w:t>
      </w:r>
      <w:r w:rsidRPr="00AF259D">
        <w:rPr>
          <w:rFonts w:ascii="Times New Roman" w:hAnsi="Times New Roman"/>
          <w:b/>
          <w:sz w:val="27"/>
          <w:szCs w:val="27"/>
        </w:rPr>
        <w:t xml:space="preserve"> Н.Э., ДАТА</w:t>
      </w:r>
      <w:r w:rsidRPr="00AF259D">
        <w:rPr>
          <w:rFonts w:ascii="Times New Roman" w:hAnsi="Times New Roman"/>
          <w:b/>
          <w:sz w:val="27"/>
          <w:szCs w:val="27"/>
        </w:rPr>
        <w:t xml:space="preserve"> </w:t>
      </w:r>
      <w:r w:rsidRPr="00AF259D">
        <w:rPr>
          <w:rFonts w:ascii="Times New Roman" w:hAnsi="Times New Roman"/>
          <w:sz w:val="27"/>
          <w:szCs w:val="27"/>
        </w:rPr>
        <w:t xml:space="preserve">года рождения, 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AF259D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тными средствами на срок </w:t>
      </w:r>
      <w:r w:rsidRPr="00AF259D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AC1053" w:rsidRPr="00AF259D" w:rsidP="00B27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</w:rPr>
        <w:t>Штраф подлежит перечислению на счет получателя платежа: РЕКВИЗИТЫ</w:t>
      </w:r>
      <w:r w:rsidRPr="00AF259D">
        <w:rPr>
          <w:rFonts w:ascii="Times New Roman" w:hAnsi="Times New Roman"/>
          <w:sz w:val="27"/>
          <w:szCs w:val="27"/>
        </w:rPr>
        <w:t>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1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F259D">
        <w:rPr>
          <w:rFonts w:ascii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</w:t>
      </w:r>
      <w:r w:rsidRPr="00AF259D">
        <w:rPr>
          <w:rFonts w:ascii="Times New Roman" w:hAnsi="Times New Roman"/>
          <w:sz w:val="27"/>
          <w:szCs w:val="27"/>
          <w:lang w:eastAsia="ru-RU"/>
        </w:rPr>
        <w:t>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</w:t>
      </w:r>
      <w:r w:rsidRPr="00AF259D">
        <w:rPr>
          <w:rFonts w:ascii="Times New Roman" w:hAnsi="Times New Roman"/>
          <w:sz w:val="27"/>
          <w:szCs w:val="27"/>
          <w:lang w:eastAsia="ru-RU"/>
        </w:rPr>
        <w:t>законом от 3 июня 2009 года N 103-ФЗ "О деятельности по приему платежей физических лиц, осуществляемой платежными агентами".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 ответственности, что в соответствии с требованиями части 1 ст. 20.25 КоАП РФ </w:t>
      </w:r>
      <w:r w:rsidRPr="00AF259D">
        <w:rPr>
          <w:rFonts w:ascii="Times New Roman" w:hAnsi="Times New Roman"/>
          <w:sz w:val="27"/>
          <w:szCs w:val="27"/>
          <w:lang w:eastAsia="ru-RU"/>
        </w:rPr>
        <w:t>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</w:t>
      </w:r>
      <w:r w:rsidRPr="00AF259D">
        <w:rPr>
          <w:rFonts w:ascii="Times New Roman" w:hAnsi="Times New Roman"/>
          <w:sz w:val="27"/>
          <w:szCs w:val="27"/>
          <w:lang w:eastAsia="ru-RU"/>
        </w:rPr>
        <w:t>и административный арест на срок до пятнадцати суток, либо обязательные работы на срок до пятидесяти часов.</w:t>
      </w:r>
    </w:p>
    <w:p w:rsidR="00AC1053" w:rsidRPr="00AF259D" w:rsidP="00B270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данного постановления сдать водительское удостоверение в ОГИБДД ОМВД России по месту жительства. При наличии водительского удостоверения на право управления </w:t>
      </w:r>
      <w:r w:rsidRPr="00AF259D">
        <w:rPr>
          <w:rFonts w:ascii="Times New Roman" w:eastAsia="Times New Roman" w:hAnsi="Times New Roman"/>
          <w:b/>
          <w:sz w:val="27"/>
          <w:szCs w:val="27"/>
          <w:lang w:eastAsia="ru-RU"/>
        </w:rPr>
        <w:t>трактором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ул.Кечкеметская, д. 198), в</w:t>
      </w:r>
      <w:r w:rsidRPr="00AF259D">
        <w:rPr>
          <w:rFonts w:ascii="Times New Roman" w:eastAsia="Times New Roman" w:hAnsi="Times New Roman"/>
          <w:sz w:val="27"/>
          <w:szCs w:val="27"/>
          <w:lang w:eastAsia="ru-RU"/>
        </w:rPr>
        <w:t xml:space="preserve"> те же сроки.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</w:t>
      </w:r>
      <w:r w:rsidRPr="00AF259D">
        <w:rPr>
          <w:rFonts w:ascii="Times New Roman" w:hAnsi="Times New Roman"/>
          <w:sz w:val="27"/>
          <w:szCs w:val="27"/>
          <w:lang w:eastAsia="ru-RU"/>
        </w:rPr>
        <w:t>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</w:t>
      </w:r>
      <w:r w:rsidRPr="00AF259D">
        <w:rPr>
          <w:rFonts w:ascii="Times New Roman" w:hAnsi="Times New Roman"/>
          <w:sz w:val="27"/>
          <w:szCs w:val="27"/>
          <w:lang w:eastAsia="ru-RU"/>
        </w:rPr>
        <w:t xml:space="preserve"> 54 Красногвардейского судебного района Республики Крым в течение 10 дней со дня получения его копии.</w:t>
      </w:r>
    </w:p>
    <w:p w:rsidR="00AC1053" w:rsidRPr="00AF259D" w:rsidP="00B270F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C1053" w:rsidRPr="00AF259D" w:rsidP="00B270F3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 w:rsidRPr="00AF259D">
        <w:rPr>
          <w:rFonts w:ascii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        И.В. Чернецкая</w:t>
      </w:r>
    </w:p>
    <w:p w:rsidR="007E6870" w:rsidRPr="00AF259D"/>
    <w:sectPr w:rsidSect="00B270F3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F8"/>
    <w:rsid w:val="001B56B3"/>
    <w:rsid w:val="00370048"/>
    <w:rsid w:val="004537F8"/>
    <w:rsid w:val="00661230"/>
    <w:rsid w:val="00686977"/>
    <w:rsid w:val="007E6870"/>
    <w:rsid w:val="00AC1053"/>
    <w:rsid w:val="00AF259D"/>
    <w:rsid w:val="00B270F3"/>
    <w:rsid w:val="00D13D21"/>
    <w:rsid w:val="00FE09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053"/>
    <w:rPr>
      <w:color w:val="0000FF"/>
      <w:u w:val="single"/>
    </w:rPr>
  </w:style>
  <w:style w:type="paragraph" w:styleId="NoSpacing">
    <w:name w:val="No Spacing"/>
    <w:qFormat/>
    <w:rsid w:val="00AC10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2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70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C504-468A-43B9-B55F-9F5BF90E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