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5-54-257/2017</w:t>
      </w:r>
    </w:p>
    <w:p w:rsidR="00A77B3E">
      <w:r>
        <w:t>ПОСТАНОВЛЕНИЕ</w:t>
      </w:r>
    </w:p>
    <w:p w:rsidR="00A77B3E"/>
    <w:p w:rsidR="00A77B3E">
      <w:r>
        <w:t xml:space="preserve">27 ноября 2017 года                            </w:t>
        <w:tab/>
        <w:tab/>
        <w:t>пгт. Красногвардейское</w:t>
      </w:r>
    </w:p>
    <w:p w:rsidR="00A77B3E"/>
    <w:p w:rsidR="00A77B3E">
      <w:r>
        <w:tab/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>Зайридинова Ахтема Шевкетовича, паспортные данные УЗССР, не работающего, холостого, не имеющего иждивенцев, зарегистрированного и проживающего по адресу: адрес по ст. 7.17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Зайридинов А.Ш., 28 августа 2017 года в 00 часов 00 минут находясь в состоянии алкогольного опьянения по адресу: адрес, с целью навредить проживающим в домовладении своего отца совершил повреждение имущества, а именно: разбил электрический счетчик и обрезал электрические провода длиной около 33 м, чем причинил ущерб в размере 630 руб. </w:t>
      </w:r>
    </w:p>
    <w:p w:rsidR="00A77B3E">
      <w:r>
        <w:tab/>
        <w:t xml:space="preserve">В судебном заседании Зайридинов А.Ш., свою вину по указанным фактам не отрицал и пояснил, что действительно снял счетчик и обрезал провода, ущерб отцу не возместил, однако в данное время устроился на работу не официально и в скором времени планирует восстановить все повреждения. </w:t>
      </w:r>
    </w:p>
    <w:p w:rsidR="00A77B3E">
      <w:r>
        <w:t xml:space="preserve">          Также вина Зайридинова А.Ш. подтверждается протоколом об административном правонарушении № РК 162147 от 02.11.2017 года, объяснениями правонарушителя, объяснениями свидетелей, протоколом осмотра места происшествия от 02.09.2017 года, фототаблицей.  </w:t>
      </w:r>
    </w:p>
    <w:p w:rsidR="00A77B3E">
      <w:r>
        <w:t xml:space="preserve">         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A77B3E">
      <w:r>
        <w:t xml:space="preserve">       При таких обстоятельствах, мировой судья находит, что в деянии Зайридинова Ахтема Шевкетовича имеется состав административного правонарушения, предусмотренный ст. 7.17 КоАП РФ.</w:t>
      </w:r>
    </w:p>
    <w:p w:rsidR="00A77B3E">
      <w:r>
        <w:t xml:space="preserve">       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Зайридинову А.Ш. разъяснены.</w:t>
      </w:r>
    </w:p>
    <w:p w:rsidR="00A77B3E">
      <w:r>
        <w:t xml:space="preserve">        Представленные по делу доказательства являются допустимыми и достаточными для установления вины Зайридинова А.Ш. в совершении административного правонарушения, предусмотренного ст. 7.17 КоАП РФ.</w:t>
      </w:r>
    </w:p>
    <w:p w:rsidR="00A77B3E">
      <w:r>
        <w:t xml:space="preserve">        Таким образом, судья полагает, что вина Зайридинова А.Ш. в совершении административного правонарушения, предусмотренного ст. 7.17 КоАП РФ, доказана и нашла свое подтверждение в ходе производства по делу об административном правонарушении.</w:t>
      </w:r>
    </w:p>
    <w:p w:rsidR="00A77B3E">
      <w:r>
        <w:t xml:space="preserve">         Обстоятельств, смягчающих административную ответственность Зайридинова А.Ш., в соответствии со ст. 4.2 КоАП РФ, мировым судьей не установлено.</w:t>
      </w:r>
    </w:p>
    <w:p w:rsidR="00A77B3E">
      <w:r>
        <w:t xml:space="preserve">        Обстоятельств, отягчающих административную ответственность, в соответствии со ст.4.3 КоАП РФ, мировым судьей не установлено.</w:t>
      </w:r>
    </w:p>
    <w:p w:rsidR="00A77B3E">
      <w:r>
        <w:t xml:space="preserve">      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>
      <w:r>
        <w:t xml:space="preserve">         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делу: ранее к административной ответственности не привлекался.</w:t>
      </w:r>
    </w:p>
    <w:p w:rsidR="00A77B3E">
      <w:r>
        <w:t xml:space="preserve">         Мировой судья не находит оснований для применения положений ч.2.2 ст. 4.1 КоАП РФ, учитывая характер совершенного административного правонарушения, объектом которого является общественный порядок и общественную безопасность.</w:t>
      </w:r>
    </w:p>
    <w:p w:rsidR="00A77B3E">
      <w:r>
        <w:tab/>
        <w:t>Руководствуясь ст.ст. 7.17, 29.7, 29.9, 29.10 КоАП РФ, суд –</w:t>
      </w:r>
    </w:p>
    <w:p w:rsidR="00A77B3E"/>
    <w:p w:rsidR="00A77B3E">
      <w:r>
        <w:t>ПОСТАНОВИЛ:</w:t>
      </w:r>
    </w:p>
    <w:p w:rsidR="00A77B3E"/>
    <w:p w:rsidR="00A77B3E">
      <w:r>
        <w:t xml:space="preserve">Зайридинова Ахтема Шевкетовича, паспортные данные, признать виновным в совершении административного правонарушения, предусмотренного ст. 7.17 КоАП РФ и подвергнуть административному наказанию в виде наложения административного штрафа в размере 400,00 (четыреста) рублей. </w:t>
      </w:r>
    </w:p>
    <w:p w:rsidR="00A77B3E">
      <w:r>
        <w:t xml:space="preserve">Штраф подлежит перечислению на счет получателя платежа 40101810335100010001, БИК 043510001, получатель УФК по Республике Крым (ОМВД России по Красногвардейскому району) КБК 18811690050056000140, ИНН 9105000100, КПП 910501001, ОКТМО 35620401 (УИН 18880491170001621477). 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 xml:space="preserve">И.В. Чернецкая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