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046" w:rsidRPr="003E5796" w:rsidP="000B1616">
      <w:pPr>
        <w:tabs>
          <w:tab w:val="left" w:pos="7920"/>
        </w:tabs>
        <w:jc w:val="right"/>
        <w:rPr>
          <w:sz w:val="27"/>
          <w:szCs w:val="27"/>
        </w:rPr>
      </w:pPr>
      <w:r w:rsidRPr="003E5796">
        <w:rPr>
          <w:sz w:val="27"/>
          <w:szCs w:val="27"/>
        </w:rPr>
        <w:t>№ 5-54-</w:t>
      </w:r>
      <w:r w:rsidRPr="003E5796" w:rsidR="00161727">
        <w:rPr>
          <w:sz w:val="27"/>
          <w:szCs w:val="27"/>
        </w:rPr>
        <w:t>287</w:t>
      </w:r>
      <w:r w:rsidRPr="003E5796">
        <w:rPr>
          <w:sz w:val="27"/>
          <w:szCs w:val="27"/>
        </w:rPr>
        <w:t>/202</w:t>
      </w:r>
      <w:r w:rsidRPr="003E5796" w:rsidR="00161727">
        <w:rPr>
          <w:sz w:val="27"/>
          <w:szCs w:val="27"/>
        </w:rPr>
        <w:t>5</w:t>
      </w:r>
    </w:p>
    <w:p w:rsidR="00827046" w:rsidRPr="003E5796" w:rsidP="000B1616">
      <w:pPr>
        <w:tabs>
          <w:tab w:val="left" w:pos="7920"/>
        </w:tabs>
        <w:jc w:val="center"/>
        <w:rPr>
          <w:sz w:val="27"/>
          <w:szCs w:val="27"/>
        </w:rPr>
      </w:pPr>
      <w:r w:rsidRPr="003E5796">
        <w:rPr>
          <w:bCs/>
          <w:sz w:val="27"/>
          <w:szCs w:val="27"/>
        </w:rPr>
        <w:t xml:space="preserve">                                                                                 91</w:t>
      </w:r>
      <w:r w:rsidRPr="003E5796" w:rsidR="00161727">
        <w:rPr>
          <w:bCs/>
          <w:sz w:val="27"/>
          <w:szCs w:val="27"/>
        </w:rPr>
        <w:t>М</w:t>
      </w:r>
      <w:r w:rsidRPr="003E5796">
        <w:rPr>
          <w:bCs/>
          <w:sz w:val="27"/>
          <w:szCs w:val="27"/>
        </w:rPr>
        <w:t>S00</w:t>
      </w:r>
      <w:r w:rsidRPr="003E5796" w:rsidR="00161727">
        <w:rPr>
          <w:bCs/>
          <w:sz w:val="27"/>
          <w:szCs w:val="27"/>
        </w:rPr>
        <w:t>54</w:t>
      </w:r>
      <w:r w:rsidRPr="003E5796">
        <w:rPr>
          <w:bCs/>
          <w:sz w:val="27"/>
          <w:szCs w:val="27"/>
        </w:rPr>
        <w:t>-01-202</w:t>
      </w:r>
      <w:r w:rsidRPr="003E5796" w:rsidR="00161727">
        <w:rPr>
          <w:bCs/>
          <w:sz w:val="27"/>
          <w:szCs w:val="27"/>
        </w:rPr>
        <w:t>5</w:t>
      </w:r>
      <w:r w:rsidRPr="003E5796">
        <w:rPr>
          <w:bCs/>
          <w:sz w:val="27"/>
          <w:szCs w:val="27"/>
        </w:rPr>
        <w:t>-00</w:t>
      </w:r>
      <w:r w:rsidRPr="003E5796" w:rsidR="00161727">
        <w:rPr>
          <w:bCs/>
          <w:sz w:val="27"/>
          <w:szCs w:val="27"/>
        </w:rPr>
        <w:t>1538</w:t>
      </w:r>
      <w:r w:rsidRPr="003E5796">
        <w:rPr>
          <w:bCs/>
          <w:sz w:val="27"/>
          <w:szCs w:val="27"/>
        </w:rPr>
        <w:t>-</w:t>
      </w:r>
      <w:r w:rsidRPr="003E5796" w:rsidR="00161727">
        <w:rPr>
          <w:bCs/>
          <w:sz w:val="27"/>
          <w:szCs w:val="27"/>
        </w:rPr>
        <w:t>72</w:t>
      </w:r>
    </w:p>
    <w:p w:rsidR="00827046" w:rsidRPr="003E5796" w:rsidP="000B1616">
      <w:pPr>
        <w:tabs>
          <w:tab w:val="left" w:pos="7920"/>
        </w:tabs>
        <w:jc w:val="center"/>
        <w:rPr>
          <w:sz w:val="27"/>
          <w:szCs w:val="27"/>
        </w:rPr>
      </w:pPr>
    </w:p>
    <w:p w:rsidR="00827046" w:rsidRPr="003E5796" w:rsidP="000B1616">
      <w:pPr>
        <w:tabs>
          <w:tab w:val="left" w:pos="7920"/>
        </w:tabs>
        <w:jc w:val="center"/>
        <w:rPr>
          <w:sz w:val="27"/>
          <w:szCs w:val="27"/>
        </w:rPr>
      </w:pPr>
      <w:r w:rsidRPr="003E5796">
        <w:rPr>
          <w:sz w:val="27"/>
          <w:szCs w:val="27"/>
        </w:rPr>
        <w:t>ПОСТАНОВЛЕНИЕ</w:t>
      </w:r>
    </w:p>
    <w:p w:rsidR="000B1616" w:rsidRPr="003E5796" w:rsidP="000B1616">
      <w:pPr>
        <w:tabs>
          <w:tab w:val="left" w:pos="7920"/>
        </w:tabs>
        <w:jc w:val="center"/>
        <w:rPr>
          <w:bCs/>
          <w:spacing w:val="9"/>
          <w:sz w:val="23"/>
          <w:szCs w:val="23"/>
        </w:rPr>
      </w:pPr>
      <w:r w:rsidRPr="003E5796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B1616" w:rsidRPr="003E5796" w:rsidP="000B1616">
      <w:pPr>
        <w:tabs>
          <w:tab w:val="left" w:pos="7920"/>
        </w:tabs>
        <w:jc w:val="center"/>
        <w:rPr>
          <w:bCs/>
          <w:iCs/>
          <w:spacing w:val="9"/>
          <w:sz w:val="23"/>
          <w:szCs w:val="23"/>
        </w:rPr>
      </w:pPr>
      <w:r w:rsidRPr="003E5796">
        <w:rPr>
          <w:bCs/>
          <w:spacing w:val="9"/>
          <w:sz w:val="23"/>
          <w:szCs w:val="23"/>
        </w:rPr>
        <w:t>ул. Титова, д.60,</w:t>
      </w:r>
      <w:r w:rsidRPr="003E5796">
        <w:rPr>
          <w:bCs/>
          <w:iCs/>
          <w:spacing w:val="9"/>
          <w:sz w:val="23"/>
          <w:szCs w:val="23"/>
        </w:rPr>
        <w:t xml:space="preserve"> тел.: (36556) 2-18-28, е-</w:t>
      </w:r>
      <w:r w:rsidRPr="003E5796">
        <w:rPr>
          <w:bCs/>
          <w:iCs/>
          <w:spacing w:val="9"/>
          <w:sz w:val="23"/>
          <w:szCs w:val="23"/>
          <w:lang w:val="en-US"/>
        </w:rPr>
        <w:t>mail</w:t>
      </w:r>
      <w:r w:rsidRPr="003E5796">
        <w:rPr>
          <w:bCs/>
          <w:iCs/>
          <w:spacing w:val="9"/>
          <w:sz w:val="23"/>
          <w:szCs w:val="23"/>
        </w:rPr>
        <w:t>:</w:t>
      </w:r>
      <w:r w:rsidRPr="003E5796">
        <w:rPr>
          <w:bCs/>
          <w:spacing w:val="9"/>
          <w:sz w:val="23"/>
          <w:szCs w:val="23"/>
          <w:lang w:val="en-US"/>
        </w:rPr>
        <w:t>ms</w:t>
      </w:r>
      <w:r w:rsidRPr="003E5796">
        <w:rPr>
          <w:bCs/>
          <w:spacing w:val="9"/>
          <w:sz w:val="23"/>
          <w:szCs w:val="23"/>
        </w:rPr>
        <w:t>54@</w:t>
      </w:r>
      <w:r w:rsidRPr="003E5796">
        <w:rPr>
          <w:bCs/>
          <w:spacing w:val="9"/>
          <w:sz w:val="23"/>
          <w:szCs w:val="23"/>
          <w:lang w:val="en-US"/>
        </w:rPr>
        <w:t>must</w:t>
      </w:r>
      <w:r w:rsidRPr="003E5796">
        <w:rPr>
          <w:bCs/>
          <w:spacing w:val="9"/>
          <w:sz w:val="23"/>
          <w:szCs w:val="23"/>
        </w:rPr>
        <w:t>.</w:t>
      </w:r>
      <w:r w:rsidRPr="003E5796">
        <w:rPr>
          <w:bCs/>
          <w:spacing w:val="9"/>
          <w:sz w:val="23"/>
          <w:szCs w:val="23"/>
          <w:lang w:val="en-US"/>
        </w:rPr>
        <w:t>rk</w:t>
      </w:r>
      <w:r w:rsidRPr="003E5796">
        <w:rPr>
          <w:bCs/>
          <w:spacing w:val="9"/>
          <w:sz w:val="23"/>
          <w:szCs w:val="23"/>
        </w:rPr>
        <w:t>.</w:t>
      </w:r>
      <w:r w:rsidRPr="003E5796">
        <w:rPr>
          <w:bCs/>
          <w:spacing w:val="9"/>
          <w:sz w:val="23"/>
          <w:szCs w:val="23"/>
          <w:lang w:val="en-US"/>
        </w:rPr>
        <w:t>gov</w:t>
      </w:r>
      <w:r w:rsidRPr="003E5796">
        <w:rPr>
          <w:bCs/>
          <w:spacing w:val="9"/>
          <w:sz w:val="23"/>
          <w:szCs w:val="23"/>
        </w:rPr>
        <w:t>.</w:t>
      </w:r>
      <w:r w:rsidRPr="003E5796">
        <w:rPr>
          <w:bCs/>
          <w:spacing w:val="9"/>
          <w:sz w:val="23"/>
          <w:szCs w:val="23"/>
          <w:lang w:val="en-US"/>
        </w:rPr>
        <w:t>ru</w:t>
      </w:r>
      <w:r w:rsidRPr="003E5796">
        <w:rPr>
          <w:bCs/>
          <w:spacing w:val="9"/>
          <w:sz w:val="23"/>
          <w:szCs w:val="23"/>
        </w:rPr>
        <w:t>)</w:t>
      </w:r>
    </w:p>
    <w:p w:rsidR="000B1616" w:rsidRPr="003E5796" w:rsidP="000B1616">
      <w:pPr>
        <w:tabs>
          <w:tab w:val="left" w:pos="7920"/>
        </w:tabs>
        <w:jc w:val="center"/>
        <w:rPr>
          <w:sz w:val="27"/>
          <w:szCs w:val="27"/>
        </w:rPr>
      </w:pPr>
    </w:p>
    <w:p w:rsidR="00827046" w:rsidRPr="003E5796" w:rsidP="000B1616">
      <w:pPr>
        <w:tabs>
          <w:tab w:val="left" w:pos="7920"/>
        </w:tabs>
        <w:jc w:val="center"/>
        <w:rPr>
          <w:sz w:val="27"/>
          <w:szCs w:val="27"/>
        </w:rPr>
      </w:pPr>
    </w:p>
    <w:p w:rsidR="00827046" w:rsidRPr="003E5796" w:rsidP="000B1616">
      <w:pPr>
        <w:tabs>
          <w:tab w:val="left" w:pos="7920"/>
        </w:tabs>
        <w:ind w:firstLine="709"/>
        <w:rPr>
          <w:sz w:val="27"/>
          <w:szCs w:val="27"/>
        </w:rPr>
      </w:pPr>
      <w:r w:rsidRPr="003E5796">
        <w:rPr>
          <w:sz w:val="27"/>
          <w:szCs w:val="27"/>
        </w:rPr>
        <w:t>30 сентября 2025</w:t>
      </w:r>
      <w:r w:rsidRPr="003E5796">
        <w:rPr>
          <w:sz w:val="27"/>
          <w:szCs w:val="27"/>
        </w:rPr>
        <w:t xml:space="preserve"> года                                             </w:t>
      </w:r>
      <w:r w:rsidRPr="003E5796" w:rsidR="000B1616">
        <w:rPr>
          <w:sz w:val="27"/>
          <w:szCs w:val="27"/>
        </w:rPr>
        <w:t xml:space="preserve">   </w:t>
      </w:r>
      <w:r w:rsidRPr="003E5796">
        <w:rPr>
          <w:sz w:val="27"/>
          <w:szCs w:val="27"/>
        </w:rPr>
        <w:t>пгт. Красногвардейское</w:t>
      </w:r>
    </w:p>
    <w:p w:rsidR="00827046" w:rsidRPr="003E5796" w:rsidP="000B1616">
      <w:pPr>
        <w:tabs>
          <w:tab w:val="left" w:pos="7920"/>
        </w:tabs>
        <w:rPr>
          <w:sz w:val="27"/>
          <w:szCs w:val="27"/>
        </w:rPr>
      </w:pPr>
    </w:p>
    <w:p w:rsidR="00827046" w:rsidRPr="003E5796" w:rsidP="000B1616">
      <w:pPr>
        <w:ind w:firstLine="708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Мировой судья судебного участка №5</w:t>
      </w:r>
      <w:r w:rsidRPr="003E5796" w:rsidR="00161727">
        <w:rPr>
          <w:sz w:val="27"/>
          <w:szCs w:val="27"/>
        </w:rPr>
        <w:t>4</w:t>
      </w:r>
      <w:r w:rsidRPr="003E5796">
        <w:rPr>
          <w:sz w:val="27"/>
          <w:szCs w:val="27"/>
        </w:rPr>
        <w:t xml:space="preserve"> Красногвардейского судебного района Республики Крым </w:t>
      </w:r>
      <w:r w:rsidRPr="003E5796" w:rsidR="00161727">
        <w:rPr>
          <w:sz w:val="27"/>
          <w:szCs w:val="27"/>
        </w:rPr>
        <w:t>Чернецкая И.В</w:t>
      </w:r>
      <w:r w:rsidRPr="003E5796">
        <w:rPr>
          <w:sz w:val="27"/>
          <w:szCs w:val="27"/>
        </w:rPr>
        <w:t>.,</w:t>
      </w:r>
    </w:p>
    <w:p w:rsidR="00161727" w:rsidRPr="003E5796" w:rsidP="000B1616">
      <w:pPr>
        <w:ind w:firstLine="708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рассмотрев в открытом судебном заседании в помещении судебного участка № 54</w:t>
      </w:r>
      <w:r w:rsidRPr="003E5796">
        <w:rPr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</w:t>
      </w:r>
      <w:r w:rsidRPr="003E5796" w:rsidR="000A0721">
        <w:rPr>
          <w:sz w:val="27"/>
          <w:szCs w:val="27"/>
        </w:rPr>
        <w:t xml:space="preserve">ч. 1 </w:t>
      </w:r>
      <w:r w:rsidRPr="003E5796">
        <w:rPr>
          <w:sz w:val="27"/>
          <w:szCs w:val="27"/>
        </w:rPr>
        <w:t xml:space="preserve">ст.12.24 КоАП РФ, в отношении </w:t>
      </w:r>
    </w:p>
    <w:p w:rsidR="00827046" w:rsidRPr="003E5796" w:rsidP="000B1616">
      <w:pPr>
        <w:ind w:firstLine="708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Ко</w:t>
      </w:r>
      <w:r w:rsidRPr="003E5796" w:rsidR="000A0721">
        <w:rPr>
          <w:sz w:val="27"/>
          <w:szCs w:val="27"/>
        </w:rPr>
        <w:t xml:space="preserve">нонова </w:t>
      </w:r>
      <w:r w:rsidRPr="003E5796">
        <w:rPr>
          <w:sz w:val="27"/>
          <w:szCs w:val="27"/>
        </w:rPr>
        <w:t xml:space="preserve">С.В., </w:t>
      </w:r>
      <w:r w:rsidRPr="003E5796">
        <w:rPr>
          <w:sz w:val="27"/>
          <w:szCs w:val="27"/>
        </w:rPr>
        <w:t>ДАННЫЕ О ЛИЧНОСТИ</w:t>
      </w:r>
      <w:r w:rsidRPr="003E5796" w:rsidR="000A0721">
        <w:rPr>
          <w:sz w:val="27"/>
          <w:szCs w:val="27"/>
        </w:rPr>
        <w:t xml:space="preserve">, </w:t>
      </w:r>
    </w:p>
    <w:p w:rsidR="00827046" w:rsidRPr="003E5796" w:rsidP="000B1616">
      <w:pPr>
        <w:jc w:val="center"/>
        <w:rPr>
          <w:sz w:val="27"/>
          <w:szCs w:val="27"/>
        </w:rPr>
      </w:pPr>
      <w:r w:rsidRPr="003E5796">
        <w:rPr>
          <w:sz w:val="27"/>
          <w:szCs w:val="27"/>
        </w:rPr>
        <w:t>установил:</w:t>
      </w:r>
    </w:p>
    <w:p w:rsidR="00827046" w:rsidRPr="003E5796" w:rsidP="000B1616">
      <w:pPr>
        <w:jc w:val="center"/>
        <w:rPr>
          <w:sz w:val="27"/>
          <w:szCs w:val="27"/>
        </w:rPr>
      </w:pPr>
    </w:p>
    <w:p w:rsidR="006D1A30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ДАТА</w:t>
      </w:r>
      <w:r w:rsidRPr="003E5796" w:rsidR="00827046">
        <w:rPr>
          <w:sz w:val="27"/>
          <w:szCs w:val="27"/>
        </w:rPr>
        <w:t xml:space="preserve"> года, в </w:t>
      </w:r>
      <w:r w:rsidRPr="003E5796">
        <w:rPr>
          <w:sz w:val="27"/>
          <w:szCs w:val="27"/>
        </w:rPr>
        <w:t>ВРЕМЯ</w:t>
      </w:r>
      <w:r w:rsidRPr="003E5796" w:rsidR="00827046">
        <w:rPr>
          <w:sz w:val="27"/>
          <w:szCs w:val="27"/>
        </w:rPr>
        <w:t xml:space="preserve"> минут</w:t>
      </w:r>
      <w:r w:rsidRPr="003E5796">
        <w:rPr>
          <w:sz w:val="27"/>
          <w:szCs w:val="27"/>
        </w:rPr>
        <w:t>а</w:t>
      </w:r>
      <w:r w:rsidRPr="003E5796" w:rsidR="00827046">
        <w:rPr>
          <w:sz w:val="27"/>
          <w:szCs w:val="27"/>
        </w:rPr>
        <w:t xml:space="preserve">, </w:t>
      </w:r>
      <w:r w:rsidRPr="003E5796">
        <w:rPr>
          <w:sz w:val="27"/>
          <w:szCs w:val="27"/>
        </w:rPr>
        <w:t xml:space="preserve">водитель Кононов С.В., </w:t>
      </w:r>
      <w:r w:rsidRPr="003E5796" w:rsidR="00827046">
        <w:rPr>
          <w:sz w:val="27"/>
          <w:szCs w:val="27"/>
        </w:rPr>
        <w:t>управляя транспортным средством авто</w:t>
      </w:r>
      <w:r w:rsidRPr="003E5796">
        <w:rPr>
          <w:sz w:val="27"/>
          <w:szCs w:val="27"/>
        </w:rPr>
        <w:t>бус «МАРКА</w:t>
      </w:r>
      <w:r w:rsidRPr="003E5796">
        <w:rPr>
          <w:sz w:val="27"/>
          <w:szCs w:val="27"/>
        </w:rPr>
        <w:t xml:space="preserve">», </w:t>
      </w:r>
      <w:r w:rsidRPr="003E5796" w:rsidR="00827046">
        <w:rPr>
          <w:sz w:val="27"/>
          <w:szCs w:val="27"/>
        </w:rPr>
        <w:t xml:space="preserve">государственный регистрационный знак </w:t>
      </w:r>
      <w:r w:rsidRPr="003E5796">
        <w:rPr>
          <w:sz w:val="27"/>
          <w:szCs w:val="27"/>
        </w:rPr>
        <w:t>НОМЕР</w:t>
      </w:r>
      <w:r w:rsidRPr="003E5796" w:rsidR="00827046">
        <w:rPr>
          <w:sz w:val="27"/>
          <w:szCs w:val="27"/>
        </w:rPr>
        <w:t xml:space="preserve">, на </w:t>
      </w:r>
      <w:r w:rsidRPr="003E5796">
        <w:rPr>
          <w:sz w:val="27"/>
          <w:szCs w:val="27"/>
        </w:rPr>
        <w:t>МЕСТО</w:t>
      </w:r>
      <w:r w:rsidRPr="003E5796">
        <w:rPr>
          <w:sz w:val="27"/>
          <w:szCs w:val="27"/>
        </w:rPr>
        <w:t xml:space="preserve">, </w:t>
      </w:r>
      <w:r w:rsidRPr="003E5796" w:rsidR="00827046">
        <w:rPr>
          <w:sz w:val="27"/>
          <w:szCs w:val="27"/>
        </w:rPr>
        <w:t xml:space="preserve">в нарушение п. </w:t>
      </w:r>
      <w:r w:rsidRPr="003E5796">
        <w:rPr>
          <w:sz w:val="27"/>
          <w:szCs w:val="27"/>
        </w:rPr>
        <w:t xml:space="preserve">9.1.1 </w:t>
      </w:r>
      <w:r w:rsidRPr="003E5796" w:rsidR="00827046">
        <w:rPr>
          <w:sz w:val="27"/>
          <w:szCs w:val="27"/>
        </w:rPr>
        <w:t xml:space="preserve">ПДД РФ, </w:t>
      </w:r>
      <w:r w:rsidRPr="003E5796">
        <w:rPr>
          <w:sz w:val="27"/>
          <w:szCs w:val="27"/>
        </w:rPr>
        <w:t>выехал на полосу встречного движения в зоне действия дорожной разметки 1.1 П</w:t>
      </w:r>
      <w:r w:rsidRPr="003E5796">
        <w:rPr>
          <w:sz w:val="27"/>
          <w:szCs w:val="27"/>
        </w:rPr>
        <w:t>ДД РФ</w:t>
      </w:r>
      <w:r w:rsidRPr="003E5796" w:rsidR="00827046">
        <w:rPr>
          <w:sz w:val="27"/>
          <w:szCs w:val="27"/>
        </w:rPr>
        <w:t xml:space="preserve">, </w:t>
      </w:r>
      <w:r w:rsidRPr="003E5796">
        <w:rPr>
          <w:sz w:val="27"/>
          <w:szCs w:val="27"/>
        </w:rPr>
        <w:t>где допустил столкновения с другим автомобилем, в результате столкновения пассажир автобуса ФИО</w:t>
      </w:r>
      <w:r w:rsidRPr="003E5796">
        <w:rPr>
          <w:sz w:val="27"/>
          <w:szCs w:val="27"/>
        </w:rPr>
        <w:t>1</w:t>
      </w:r>
      <w:r w:rsidRPr="003E5796">
        <w:rPr>
          <w:sz w:val="27"/>
          <w:szCs w:val="27"/>
        </w:rPr>
        <w:t xml:space="preserve"> </w:t>
      </w:r>
      <w:r w:rsidRPr="003E5796" w:rsidR="00827046">
        <w:rPr>
          <w:sz w:val="27"/>
          <w:szCs w:val="27"/>
        </w:rPr>
        <w:t>получил</w:t>
      </w:r>
      <w:r w:rsidRPr="003E5796">
        <w:rPr>
          <w:sz w:val="27"/>
          <w:szCs w:val="27"/>
        </w:rPr>
        <w:t>а</w:t>
      </w:r>
      <w:r w:rsidRPr="003E5796" w:rsidR="00827046">
        <w:rPr>
          <w:sz w:val="27"/>
          <w:szCs w:val="27"/>
        </w:rPr>
        <w:t xml:space="preserve"> телесные повреждения, относящиеся к причинившим легкий вред здоровью, что влечет ответственность по ч. 1 ст. 12.24 КоАП РФ</w:t>
      </w:r>
      <w:r w:rsidRPr="003E5796" w:rsidR="0012381A">
        <w:rPr>
          <w:sz w:val="27"/>
          <w:szCs w:val="27"/>
        </w:rPr>
        <w:t xml:space="preserve"> (протокол об административном правонарушении серии 82АП № 298581 от 11.07.2025 года)</w:t>
      </w:r>
      <w:r w:rsidRPr="003E5796">
        <w:rPr>
          <w:sz w:val="27"/>
          <w:szCs w:val="27"/>
        </w:rPr>
        <w:t>.</w:t>
      </w:r>
    </w:p>
    <w:p w:rsidR="007A2DF0" w:rsidRPr="003E5796" w:rsidP="000B1616">
      <w:pPr>
        <w:ind w:firstLine="540"/>
        <w:jc w:val="both"/>
        <w:rPr>
          <w:rFonts w:eastAsia="Calibri"/>
          <w:sz w:val="27"/>
          <w:szCs w:val="27"/>
        </w:rPr>
      </w:pPr>
      <w:r w:rsidRPr="003E5796">
        <w:rPr>
          <w:rFonts w:eastAsia="Calibri"/>
          <w:sz w:val="27"/>
          <w:szCs w:val="27"/>
        </w:rPr>
        <w:t xml:space="preserve"> </w:t>
      </w:r>
      <w:r w:rsidRPr="003E5796" w:rsidR="0012381A">
        <w:rPr>
          <w:rFonts w:eastAsia="Calibri"/>
          <w:sz w:val="27"/>
          <w:szCs w:val="27"/>
        </w:rPr>
        <w:t xml:space="preserve">Согласно протоколу серии 82АП № 298582 от 11.07.2025 года, водителю Кононову С.В., также вменяют, что он </w:t>
      </w:r>
      <w:r w:rsidRPr="003E5796">
        <w:rPr>
          <w:rFonts w:eastAsia="Calibri"/>
          <w:sz w:val="27"/>
          <w:szCs w:val="27"/>
        </w:rPr>
        <w:t>ДАТА</w:t>
      </w:r>
      <w:r w:rsidRPr="003E5796" w:rsidR="0012381A">
        <w:rPr>
          <w:rFonts w:eastAsia="Calibri"/>
          <w:sz w:val="27"/>
          <w:szCs w:val="27"/>
        </w:rPr>
        <w:t xml:space="preserve"> года, в </w:t>
      </w:r>
      <w:r w:rsidRPr="003E5796">
        <w:rPr>
          <w:rFonts w:eastAsia="Calibri"/>
          <w:sz w:val="27"/>
          <w:szCs w:val="27"/>
        </w:rPr>
        <w:t>ВРЕМЯ</w:t>
      </w:r>
      <w:r w:rsidRPr="003E5796" w:rsidR="0012381A">
        <w:rPr>
          <w:rFonts w:eastAsia="Calibri"/>
          <w:sz w:val="27"/>
          <w:szCs w:val="27"/>
        </w:rPr>
        <w:t xml:space="preserve"> минуту, управляя транспортным средством автобус «</w:t>
      </w:r>
      <w:r w:rsidRPr="003E5796">
        <w:rPr>
          <w:rFonts w:eastAsia="Calibri"/>
          <w:sz w:val="27"/>
          <w:szCs w:val="27"/>
        </w:rPr>
        <w:t>МАРКА</w:t>
      </w:r>
      <w:r w:rsidRPr="003E5796" w:rsidR="0012381A">
        <w:rPr>
          <w:rFonts w:eastAsia="Calibri"/>
          <w:sz w:val="27"/>
          <w:szCs w:val="27"/>
        </w:rPr>
        <w:t xml:space="preserve">», государственный регистрационный знак </w:t>
      </w:r>
      <w:r w:rsidRPr="003E5796">
        <w:rPr>
          <w:rFonts w:eastAsia="Calibri"/>
          <w:sz w:val="27"/>
          <w:szCs w:val="27"/>
        </w:rPr>
        <w:t>НОМЕР</w:t>
      </w:r>
      <w:r w:rsidRPr="003E5796" w:rsidR="0012381A">
        <w:rPr>
          <w:rFonts w:eastAsia="Calibri"/>
          <w:sz w:val="27"/>
          <w:szCs w:val="27"/>
        </w:rPr>
        <w:t xml:space="preserve">, на </w:t>
      </w:r>
      <w:r w:rsidRPr="003E5796">
        <w:rPr>
          <w:rFonts w:eastAsia="Calibri"/>
          <w:sz w:val="27"/>
          <w:szCs w:val="27"/>
        </w:rPr>
        <w:t>МЕСТО</w:t>
      </w:r>
      <w:r w:rsidRPr="003E5796" w:rsidR="0012381A">
        <w:rPr>
          <w:rFonts w:eastAsia="Calibri"/>
          <w:sz w:val="27"/>
          <w:szCs w:val="27"/>
        </w:rPr>
        <w:t>, в нарушение п. 9.1.1 ПДД РФ, выехал на полосу встречного движения в зоне действия дорожной разметки 1.1 ПДД РФ, где допустил столкновения с другим автомобилем, в результате столкновения</w:t>
      </w:r>
      <w:r w:rsidRPr="003E5796" w:rsidR="0012381A">
        <w:rPr>
          <w:rFonts w:eastAsia="Calibri"/>
          <w:sz w:val="27"/>
          <w:szCs w:val="27"/>
        </w:rPr>
        <w:t xml:space="preserve"> пассажир автобуса </w:t>
      </w:r>
      <w:r w:rsidRPr="003E5796">
        <w:rPr>
          <w:rFonts w:eastAsia="Calibri"/>
          <w:sz w:val="27"/>
          <w:szCs w:val="27"/>
        </w:rPr>
        <w:t>ФИО</w:t>
      </w:r>
      <w:r w:rsidRPr="003E5796">
        <w:rPr>
          <w:rFonts w:eastAsia="Calibri"/>
          <w:sz w:val="27"/>
          <w:szCs w:val="27"/>
        </w:rPr>
        <w:t>2</w:t>
      </w:r>
      <w:r w:rsidRPr="003E5796" w:rsidR="0012381A">
        <w:rPr>
          <w:rFonts w:eastAsia="Calibri"/>
          <w:sz w:val="27"/>
          <w:szCs w:val="27"/>
        </w:rPr>
        <w:t xml:space="preserve"> получил телесные повреждения, относящиеся к причинившим средней тяжести вред здоровью, что влечет ответственность по ч. </w:t>
      </w:r>
      <w:r w:rsidRPr="003E5796">
        <w:rPr>
          <w:rFonts w:eastAsia="Calibri"/>
          <w:sz w:val="27"/>
          <w:szCs w:val="27"/>
        </w:rPr>
        <w:t>2</w:t>
      </w:r>
      <w:r w:rsidRPr="003E5796" w:rsidR="0012381A">
        <w:rPr>
          <w:rFonts w:eastAsia="Calibri"/>
          <w:sz w:val="27"/>
          <w:szCs w:val="27"/>
        </w:rPr>
        <w:t xml:space="preserve"> ст. 12.24 КоАП РФ.</w:t>
      </w:r>
    </w:p>
    <w:p w:rsidR="00827046" w:rsidRPr="003E5796" w:rsidP="000B1616">
      <w:pPr>
        <w:ind w:firstLine="540"/>
        <w:jc w:val="both"/>
        <w:rPr>
          <w:rFonts w:eastAsia="Calibri"/>
          <w:sz w:val="27"/>
          <w:szCs w:val="27"/>
        </w:rPr>
      </w:pPr>
      <w:r w:rsidRPr="003E5796">
        <w:rPr>
          <w:rFonts w:eastAsia="Calibri"/>
          <w:sz w:val="27"/>
          <w:szCs w:val="27"/>
        </w:rPr>
        <w:t xml:space="preserve">Транспортное средство </w:t>
      </w:r>
      <w:r w:rsidRPr="003E5796" w:rsidR="006D1A30">
        <w:rPr>
          <w:sz w:val="27"/>
          <w:szCs w:val="27"/>
        </w:rPr>
        <w:t>автобус «</w:t>
      </w:r>
      <w:r w:rsidRPr="003E5796">
        <w:rPr>
          <w:sz w:val="27"/>
          <w:szCs w:val="27"/>
        </w:rPr>
        <w:t>МАРКА</w:t>
      </w:r>
      <w:r w:rsidRPr="003E5796" w:rsidR="006D1A30">
        <w:rPr>
          <w:sz w:val="27"/>
          <w:szCs w:val="27"/>
        </w:rPr>
        <w:t xml:space="preserve">», государственный регистрационный знак </w:t>
      </w:r>
      <w:r w:rsidRPr="003E5796">
        <w:rPr>
          <w:sz w:val="27"/>
          <w:szCs w:val="27"/>
        </w:rPr>
        <w:t>НОМЕР</w:t>
      </w:r>
      <w:r w:rsidRPr="003E5796">
        <w:rPr>
          <w:rFonts w:eastAsia="Calibri"/>
          <w:sz w:val="27"/>
          <w:szCs w:val="27"/>
          <w:shd w:val="clear" w:color="auto" w:fill="FFFFFF"/>
        </w:rPr>
        <w:t xml:space="preserve">, </w:t>
      </w:r>
      <w:r w:rsidRPr="003E5796">
        <w:rPr>
          <w:rFonts w:eastAsia="Calibri"/>
          <w:sz w:val="27"/>
          <w:szCs w:val="27"/>
        </w:rPr>
        <w:t>принадлежит ФИО3.</w:t>
      </w:r>
      <w:r w:rsidRPr="003E5796">
        <w:rPr>
          <w:rFonts w:eastAsia="Calibri"/>
          <w:sz w:val="27"/>
          <w:szCs w:val="27"/>
        </w:rPr>
        <w:t xml:space="preserve"> </w:t>
      </w:r>
    </w:p>
    <w:p w:rsidR="0015406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В судебное заседание Кононов С.В., и его защитник не явились, о времени и месте рассмотрения дела извещены надлежащим образом, что подтверждается распиской. Ранее в судебных заседаниях 17.09.2025 года Кононов С.В. факт ДТП по его вине не отрицал, защитник</w:t>
      </w:r>
      <w:r w:rsidRPr="003E5796">
        <w:rPr>
          <w:sz w:val="27"/>
          <w:szCs w:val="27"/>
        </w:rPr>
        <w:t xml:space="preserve"> поддерживая позицию подзащитного возражала против привлечения его к административной ответственности по ч. 2 и ч. 1 ст. 12.24 КоАП РФ, поскольку считает, что телесные повреждения потерпевшего ФИО</w:t>
      </w:r>
      <w:r w:rsidRPr="003E5796">
        <w:rPr>
          <w:sz w:val="27"/>
          <w:szCs w:val="27"/>
        </w:rPr>
        <w:t>2</w:t>
      </w:r>
      <w:r w:rsidRPr="003E5796">
        <w:rPr>
          <w:sz w:val="27"/>
          <w:szCs w:val="27"/>
        </w:rPr>
        <w:t xml:space="preserve"> не подтверждены ни медицинскими документами ни за</w:t>
      </w:r>
      <w:r w:rsidRPr="003E5796">
        <w:rPr>
          <w:sz w:val="27"/>
          <w:szCs w:val="27"/>
        </w:rPr>
        <w:t>ключением эксперта. Относительно заключения эксперта по телесным повреждениям ФИО</w:t>
      </w:r>
      <w:r w:rsidRPr="003E5796">
        <w:rPr>
          <w:sz w:val="27"/>
          <w:szCs w:val="27"/>
        </w:rPr>
        <w:t>1</w:t>
      </w:r>
      <w:r w:rsidRPr="003E5796">
        <w:rPr>
          <w:sz w:val="27"/>
          <w:szCs w:val="27"/>
        </w:rPr>
        <w:t xml:space="preserve">, также считает, что вина отсутствует, поскольку данные повреждения класифицируются как легкий вред только по той причине, что рана </w:t>
      </w:r>
      <w:r w:rsidRPr="003E5796">
        <w:rPr>
          <w:sz w:val="27"/>
          <w:szCs w:val="27"/>
        </w:rPr>
        <w:t>инфицированная, т.к. ФИО1</w:t>
      </w:r>
      <w:r w:rsidRPr="003E5796">
        <w:rPr>
          <w:sz w:val="27"/>
          <w:szCs w:val="27"/>
        </w:rPr>
        <w:t xml:space="preserve"> несв</w:t>
      </w:r>
      <w:r w:rsidRPr="003E5796">
        <w:rPr>
          <w:sz w:val="27"/>
          <w:szCs w:val="27"/>
        </w:rPr>
        <w:t>оевременно обратилась за медицинской помощью.</w:t>
      </w:r>
    </w:p>
    <w:p w:rsidR="000C666E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Потерпевш</w:t>
      </w:r>
      <w:r w:rsidRPr="003E5796" w:rsidR="00154068">
        <w:rPr>
          <w:sz w:val="27"/>
          <w:szCs w:val="27"/>
        </w:rPr>
        <w:t>ая</w:t>
      </w:r>
      <w:r w:rsidRPr="003E5796">
        <w:rPr>
          <w:sz w:val="27"/>
          <w:szCs w:val="27"/>
        </w:rPr>
        <w:t xml:space="preserve"> ФИО1</w:t>
      </w:r>
      <w:r w:rsidRPr="003E5796" w:rsidR="00154068">
        <w:rPr>
          <w:sz w:val="27"/>
          <w:szCs w:val="27"/>
        </w:rPr>
        <w:t xml:space="preserve"> в судебное заседание не явилась, просила рассмотреть дело </w:t>
      </w:r>
      <w:r w:rsidRPr="003E5796" w:rsidR="00154068">
        <w:rPr>
          <w:sz w:val="27"/>
          <w:szCs w:val="27"/>
        </w:rPr>
        <w:t>без</w:t>
      </w:r>
      <w:r w:rsidRPr="003E5796" w:rsidR="00154068">
        <w:rPr>
          <w:sz w:val="27"/>
          <w:szCs w:val="27"/>
        </w:rPr>
        <w:t xml:space="preserve"> </w:t>
      </w:r>
      <w:r w:rsidRPr="003E5796" w:rsidR="00154068">
        <w:rPr>
          <w:sz w:val="27"/>
          <w:szCs w:val="27"/>
        </w:rPr>
        <w:t>ее</w:t>
      </w:r>
      <w:r w:rsidRPr="003E5796" w:rsidR="00154068">
        <w:rPr>
          <w:sz w:val="27"/>
          <w:szCs w:val="27"/>
        </w:rPr>
        <w:t xml:space="preserve"> участии. Ранее в судебном заседании дала пояснения относительно того, что полученные при ДТП повреждения были обработаны медиками скорой помощи, однако заживление не наступала и она </w:t>
      </w:r>
      <w:r w:rsidRPr="003E5796">
        <w:rPr>
          <w:sz w:val="27"/>
          <w:szCs w:val="27"/>
        </w:rPr>
        <w:t xml:space="preserve">19.05.2025 года </w:t>
      </w:r>
      <w:r w:rsidRPr="003E5796" w:rsidR="00154068">
        <w:rPr>
          <w:sz w:val="27"/>
          <w:szCs w:val="27"/>
        </w:rPr>
        <w:t xml:space="preserve">обратилась к врачу, в результате ее лечение продлилось </w:t>
      </w:r>
      <w:r w:rsidRPr="003E5796">
        <w:rPr>
          <w:sz w:val="27"/>
          <w:szCs w:val="27"/>
        </w:rPr>
        <w:t xml:space="preserve">более недели. 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Потерпевший в судебное заседание 26.08.2025 года, 17 и 30.09.2025 года в судебное заседание не явился, извещен</w:t>
      </w:r>
      <w:r w:rsidRPr="003E5796">
        <w:rPr>
          <w:sz w:val="27"/>
          <w:szCs w:val="27"/>
        </w:rPr>
        <w:t xml:space="preserve"> надлежащим образом посредством телефонограммы</w:t>
      </w:r>
      <w:r w:rsidRPr="003E5796" w:rsidR="004C16A4">
        <w:rPr>
          <w:sz w:val="27"/>
          <w:szCs w:val="27"/>
        </w:rPr>
        <w:t>, причины неявки ссуду не сообщил</w:t>
      </w:r>
      <w:r w:rsidRPr="003E5796">
        <w:rPr>
          <w:sz w:val="27"/>
          <w:szCs w:val="27"/>
        </w:rPr>
        <w:t xml:space="preserve">. </w:t>
      </w:r>
    </w:p>
    <w:p w:rsidR="00A328E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Исследовав материалы дела, допросив лицо, привлекаемое к административной ответственности, суд приходит к следующему.</w:t>
      </w:r>
    </w:p>
    <w:p w:rsidR="00A328E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Частью 2 ст. 12.24 КоАП РФ определена ответственность за</w:t>
      </w:r>
      <w:r w:rsidRPr="003E5796">
        <w:rPr>
          <w:sz w:val="27"/>
          <w:szCs w:val="27"/>
        </w:rPr>
        <w:t xml:space="preserve"> нарушение Правил дорожного движения или правил эксплуатации транспортного средства, повлекшее причинение средней тяжести вреда здоровью потерпевшего.</w:t>
      </w:r>
    </w:p>
    <w:p w:rsidR="00A328E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Вред относится к средней степени тяжести, если есть хотя бы один признак такого вреда и нет признаков тяж</w:t>
      </w:r>
      <w:r w:rsidRPr="003E5796">
        <w:rPr>
          <w:sz w:val="27"/>
          <w:szCs w:val="27"/>
        </w:rPr>
        <w:t>кого вреда. Такой вывод следует из п. п. 10, 11 Порядка определения степени тяжести вреда здоровью.</w:t>
      </w:r>
    </w:p>
    <w:p w:rsidR="00A328E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Признаки вреда здоровью средней тяжести следующие (п. 5.2 Порядка определения степени тяжести вреда здоровью): длительное расстройство здоровья - свыше тре</w:t>
      </w:r>
      <w:r w:rsidRPr="003E5796">
        <w:rPr>
          <w:sz w:val="27"/>
          <w:szCs w:val="27"/>
        </w:rPr>
        <w:t xml:space="preserve">х недель от момента причинения травмы (более 21 дня); </w:t>
      </w:r>
    </w:p>
    <w:p w:rsidR="000611D5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значительная стойкая утрата общей трудоспособности менее чем на одну треть (от 10 до 30% включительно). </w:t>
      </w:r>
    </w:p>
    <w:p w:rsidR="000611D5" w:rsidRPr="003E5796" w:rsidP="000B1616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В соответствии с Приказом Минздрава России от 08.04.2025 N 172н «Об утверждении Порядка опреде</w:t>
      </w:r>
      <w:r w:rsidRPr="003E5796">
        <w:rPr>
          <w:sz w:val="27"/>
          <w:szCs w:val="27"/>
        </w:rPr>
        <w:t>ления степени тяжести вреда, причиненного здоровью человека» (Зарегистрировано в Минюсте России 02.06.2025 N 82483) о</w:t>
      </w:r>
      <w:r w:rsidRPr="003E5796">
        <w:rPr>
          <w:sz w:val="27"/>
          <w:szCs w:val="27"/>
        </w:rPr>
        <w:t>пределение степени тяжести вреда, причиненного здоровью человека, проводится в медицинских организациях и иных организациях, осуществляющих</w:t>
      </w:r>
      <w:r w:rsidRPr="003E5796">
        <w:rPr>
          <w:sz w:val="27"/>
          <w:szCs w:val="27"/>
        </w:rPr>
        <w:t xml:space="preserve"> медицинскую деятельность, имеющих лицензию на осуществление медицинской деятельности, включающую работу (услугу) по судебно-медицинской экспертизе (далее - экспертиза).</w:t>
      </w:r>
    </w:p>
    <w:p w:rsidR="000611D5" w:rsidRPr="003E5796" w:rsidP="000B1616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Степень тяжести вреда, причиненного здоровью человека, определяет врач - судебно-медиц</w:t>
      </w:r>
      <w:r w:rsidRPr="003E5796">
        <w:rPr>
          <w:sz w:val="27"/>
          <w:szCs w:val="27"/>
        </w:rPr>
        <w:t xml:space="preserve">инский эксперт, соответствующий квалификационным требованиям к медицинским и фармацевтическим работникам с высшим образованием, а также требованиям профессионального стандарта "Врач - судебно-медицинский эксперт", утвержденного приказом Министерства труда </w:t>
      </w:r>
      <w:r w:rsidRPr="003E5796">
        <w:rPr>
          <w:sz w:val="27"/>
          <w:szCs w:val="27"/>
        </w:rPr>
        <w:t xml:space="preserve">и социальной защиты Российской Федерации от 14 марта 2018 г. N 144н. </w:t>
      </w:r>
    </w:p>
    <w:p w:rsidR="000611D5" w:rsidRPr="003E5796" w:rsidP="000B1616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Определение степени тяжести вреда, причиненного здоровью человека, осуществляется экспертом путем изучения представленных объектов </w:t>
      </w:r>
    </w:p>
    <w:p w:rsidR="000611D5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Между тем, данные обстоятельства, связанные с </w:t>
      </w:r>
      <w:r w:rsidRPr="003E5796">
        <w:rPr>
          <w:sz w:val="27"/>
          <w:szCs w:val="27"/>
        </w:rPr>
        <w:t>причинением потерпевшему ФИО</w:t>
      </w:r>
      <w:r w:rsidRPr="003E5796">
        <w:rPr>
          <w:sz w:val="27"/>
          <w:szCs w:val="27"/>
        </w:rPr>
        <w:t>2</w:t>
      </w:r>
      <w:r w:rsidRPr="003E5796">
        <w:rPr>
          <w:sz w:val="27"/>
          <w:szCs w:val="27"/>
        </w:rPr>
        <w:t xml:space="preserve"> средней тяжести вреда здоровью ввиду значительной стойкой утраты общей трудоспособности менее чем на одну треть, своего подтверждения не нашли. Поскольку протокол об административном правонарушении серии 82АП № 29858</w:t>
      </w:r>
      <w:r w:rsidRPr="003E5796">
        <w:rPr>
          <w:sz w:val="27"/>
          <w:szCs w:val="27"/>
        </w:rPr>
        <w:t>2 от 11.07.2025 года составлен на основании допроса судебно-медицинского эксперта ФИО3</w:t>
      </w:r>
      <w:r w:rsidRPr="003E5796">
        <w:rPr>
          <w:sz w:val="27"/>
          <w:szCs w:val="27"/>
        </w:rPr>
        <w:t xml:space="preserve"> и справки </w:t>
      </w:r>
      <w:r w:rsidRPr="003E5796" w:rsidR="00DF620F">
        <w:rPr>
          <w:sz w:val="27"/>
          <w:szCs w:val="27"/>
        </w:rPr>
        <w:t>ФГБУ ЯММЦ ФМБА.</w:t>
      </w:r>
    </w:p>
    <w:p w:rsidR="00DF620F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Согласно данному допросу ФИО3</w:t>
      </w:r>
      <w:r w:rsidRPr="003E5796">
        <w:rPr>
          <w:sz w:val="27"/>
          <w:szCs w:val="27"/>
        </w:rPr>
        <w:t xml:space="preserve"> дал заключение на основании справки врача травматолога ФГБУ ЯММЦ ФМБА без рентгенологиче</w:t>
      </w:r>
      <w:r w:rsidRPr="003E5796">
        <w:rPr>
          <w:sz w:val="27"/>
          <w:szCs w:val="27"/>
        </w:rPr>
        <w:t>ских снимков.</w:t>
      </w:r>
    </w:p>
    <w:p w:rsidR="000A0B2A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</w:t>
      </w:r>
      <w:r w:rsidRPr="003E5796" w:rsidR="00DF620F">
        <w:rPr>
          <w:sz w:val="27"/>
          <w:szCs w:val="27"/>
        </w:rPr>
        <w:t xml:space="preserve">Судебно-медицинская экспертиза по телесным повреждениям, причиненным </w:t>
      </w:r>
      <w:r w:rsidRPr="003E5796">
        <w:rPr>
          <w:sz w:val="27"/>
          <w:szCs w:val="27"/>
        </w:rPr>
        <w:t>ФИО</w:t>
      </w:r>
      <w:r w:rsidRPr="003E5796">
        <w:rPr>
          <w:sz w:val="27"/>
          <w:szCs w:val="27"/>
        </w:rPr>
        <w:t>2</w:t>
      </w:r>
      <w:r w:rsidRPr="003E5796" w:rsidR="00DF620F">
        <w:rPr>
          <w:sz w:val="27"/>
          <w:szCs w:val="27"/>
        </w:rPr>
        <w:t xml:space="preserve"> не проводилась, согласно ответу </w:t>
      </w:r>
      <w:r w:rsidRPr="003E5796">
        <w:rPr>
          <w:sz w:val="27"/>
          <w:szCs w:val="27"/>
        </w:rPr>
        <w:t xml:space="preserve">ОДПС ГАИ ОМВД России по Красногвардейскому району предоставить медицинские документы на основании </w:t>
      </w:r>
      <w:r w:rsidRPr="003E5796">
        <w:rPr>
          <w:sz w:val="27"/>
          <w:szCs w:val="27"/>
        </w:rPr>
        <w:t>которых сделан выво</w:t>
      </w:r>
      <w:r w:rsidRPr="003E5796">
        <w:rPr>
          <w:sz w:val="27"/>
          <w:szCs w:val="27"/>
        </w:rPr>
        <w:t>д о причинении средней тяжести вред здоровью ФИО2</w:t>
      </w:r>
      <w:r w:rsidRPr="003E5796">
        <w:rPr>
          <w:sz w:val="27"/>
          <w:szCs w:val="27"/>
        </w:rPr>
        <w:t xml:space="preserve"> не представляется возможным поскольку ФИО2</w:t>
      </w:r>
      <w:r w:rsidRPr="003E5796">
        <w:rPr>
          <w:sz w:val="27"/>
          <w:szCs w:val="27"/>
        </w:rPr>
        <w:t xml:space="preserve"> отказался от прохождения судебно-медицинской экспертизы. Допросить фельдшера скорой помощи также не представляется возможным, поскольку на месте</w:t>
      </w:r>
      <w:r w:rsidRPr="003E5796">
        <w:rPr>
          <w:sz w:val="27"/>
          <w:szCs w:val="27"/>
        </w:rPr>
        <w:t xml:space="preserve"> ДТП работало 5 экипажей СМП и каких либо записей об оказании помощи ФИО</w:t>
      </w:r>
      <w:r w:rsidRPr="003E5796">
        <w:rPr>
          <w:sz w:val="27"/>
          <w:szCs w:val="27"/>
        </w:rPr>
        <w:t>2</w:t>
      </w:r>
      <w:r w:rsidRPr="003E5796">
        <w:rPr>
          <w:sz w:val="27"/>
          <w:szCs w:val="27"/>
        </w:rPr>
        <w:t xml:space="preserve"> в журналах учета пострадавших не имеется. </w:t>
      </w:r>
    </w:p>
    <w:p w:rsidR="00A328E8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</w:t>
      </w:r>
      <w:r w:rsidRPr="003E5796" w:rsidR="000611D5">
        <w:rPr>
          <w:sz w:val="27"/>
          <w:szCs w:val="27"/>
        </w:rPr>
        <w:t xml:space="preserve">В этой связи указание </w:t>
      </w:r>
      <w:r w:rsidRPr="003E5796">
        <w:rPr>
          <w:sz w:val="27"/>
          <w:szCs w:val="27"/>
        </w:rPr>
        <w:t>в протоколе</w:t>
      </w:r>
      <w:r w:rsidRPr="003E5796" w:rsidR="000611D5">
        <w:rPr>
          <w:sz w:val="27"/>
          <w:szCs w:val="27"/>
        </w:rPr>
        <w:t xml:space="preserve"> на причинение потерпевше</w:t>
      </w:r>
      <w:r w:rsidRPr="003E5796">
        <w:rPr>
          <w:sz w:val="27"/>
          <w:szCs w:val="27"/>
        </w:rPr>
        <w:t>му</w:t>
      </w:r>
      <w:r w:rsidRPr="003E5796" w:rsidR="000611D5">
        <w:rPr>
          <w:sz w:val="27"/>
          <w:szCs w:val="27"/>
        </w:rPr>
        <w:t xml:space="preserve"> средней тяжести вреда здоровью по признаку </w:t>
      </w:r>
      <w:r w:rsidRPr="003E5796" w:rsidR="00997C34">
        <w:rPr>
          <w:sz w:val="27"/>
          <w:szCs w:val="27"/>
        </w:rPr>
        <w:t xml:space="preserve">длительного более 21 одно дня расстройства здоровья, </w:t>
      </w:r>
      <w:r w:rsidRPr="003E5796" w:rsidR="000611D5">
        <w:rPr>
          <w:sz w:val="27"/>
          <w:szCs w:val="27"/>
        </w:rPr>
        <w:t xml:space="preserve">- </w:t>
      </w:r>
      <w:r w:rsidRPr="003E5796" w:rsidR="00997C34">
        <w:rPr>
          <w:sz w:val="27"/>
          <w:szCs w:val="27"/>
        </w:rPr>
        <w:t>не основано на доказательствах. Иных, д</w:t>
      </w:r>
      <w:r w:rsidRPr="003E5796" w:rsidR="009C2FF1">
        <w:rPr>
          <w:sz w:val="27"/>
          <w:szCs w:val="27"/>
        </w:rPr>
        <w:t>опустимых доказательств в деле не имеется</w:t>
      </w:r>
      <w:r w:rsidRPr="003E5796" w:rsidR="0081722D">
        <w:rPr>
          <w:sz w:val="27"/>
          <w:szCs w:val="27"/>
        </w:rPr>
        <w:t>,</w:t>
      </w:r>
      <w:r w:rsidRPr="003E5796" w:rsidR="009C2FF1">
        <w:rPr>
          <w:sz w:val="27"/>
          <w:szCs w:val="27"/>
        </w:rPr>
        <w:t xml:space="preserve"> и не предоставлены потерпевшим.</w:t>
      </w:r>
    </w:p>
    <w:p w:rsidR="0081722D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 Поскольку виновность Кононова С.В. в совершении правонарушения, предусмотренн</w:t>
      </w:r>
      <w:r w:rsidRPr="003E5796">
        <w:rPr>
          <w:sz w:val="27"/>
          <w:szCs w:val="27"/>
        </w:rPr>
        <w:t>ом ч. 2 ст. 12.24 КоАП РФ не установлена, с соблюдением требований статей 24.1 и 26.1 Кодекса Российской Федерации об административных правонарушениях, в силу положений частей 1 и 4 статьи 1.5 Кодекса Российской Федерации об административных правонарушения</w:t>
      </w:r>
      <w:r w:rsidRPr="003E5796">
        <w:rPr>
          <w:sz w:val="27"/>
          <w:szCs w:val="27"/>
        </w:rPr>
        <w:t>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</w:t>
      </w:r>
      <w:r w:rsidRPr="003E5796">
        <w:rPr>
          <w:sz w:val="27"/>
          <w:szCs w:val="27"/>
        </w:rPr>
        <w:t xml:space="preserve">а. </w:t>
      </w:r>
    </w:p>
    <w:p w:rsidR="0081722D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  Отсутствие состава административного правонарушения является обстоятельством, исключающим производство по делу об административном правонарушении (пункт 2 части 1 статьи 24.5 Кодекса Российской Федерации об административных правонарушениях).</w:t>
      </w:r>
    </w:p>
    <w:p w:rsidR="0081722D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  При наличии хотя бы одного из обстоятельств, предусмотренных статьями 2.9, 24.5 настоящего Кодекса, а также при недоказанности обстоятельств, на основании которых возбуждено производство по делу об административном правонарушении, производство </w:t>
      </w:r>
      <w:r w:rsidRPr="003E5796">
        <w:rPr>
          <w:sz w:val="27"/>
          <w:szCs w:val="27"/>
        </w:rPr>
        <w:t xml:space="preserve">по делу об административном правонарушении подлежит прекращению. </w:t>
      </w:r>
    </w:p>
    <w:p w:rsidR="0081722D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  Согласно п. 2 ч. 1 ст. 24.5 КоАП РФ производство по делу об административном правонарушении не может быть начато, а начатое производство подлежит прекращению при наличии хотя бы о</w:t>
      </w:r>
      <w:r w:rsidRPr="003E5796">
        <w:rPr>
          <w:sz w:val="27"/>
          <w:szCs w:val="27"/>
        </w:rPr>
        <w:t>дного из следующих обстоятельств: отсутствие состава административного правонарушения.</w:t>
      </w:r>
    </w:p>
    <w:p w:rsidR="009C2FF1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  </w:t>
      </w:r>
      <w:r w:rsidRPr="003E5796" w:rsidR="0081722D">
        <w:rPr>
          <w:sz w:val="27"/>
          <w:szCs w:val="27"/>
        </w:rPr>
        <w:t>При указанных обстоятельствах производство по делу об административном правонарушении, предусмотренном ч.</w:t>
      </w:r>
      <w:r w:rsidRPr="003E5796" w:rsidR="00A82C4A">
        <w:rPr>
          <w:sz w:val="27"/>
          <w:szCs w:val="27"/>
        </w:rPr>
        <w:t>2</w:t>
      </w:r>
      <w:r w:rsidRPr="003E5796" w:rsidR="0081722D">
        <w:rPr>
          <w:sz w:val="27"/>
          <w:szCs w:val="27"/>
        </w:rPr>
        <w:t xml:space="preserve"> ст.12.</w:t>
      </w:r>
      <w:r w:rsidRPr="003E5796" w:rsidR="00A82C4A">
        <w:rPr>
          <w:sz w:val="27"/>
          <w:szCs w:val="27"/>
        </w:rPr>
        <w:t>24</w:t>
      </w:r>
      <w:r w:rsidRPr="003E5796" w:rsidR="0081722D">
        <w:rPr>
          <w:sz w:val="27"/>
          <w:szCs w:val="27"/>
        </w:rPr>
        <w:t xml:space="preserve"> КоАП РФ, в отношении </w:t>
      </w:r>
      <w:r w:rsidRPr="003E5796" w:rsidR="00A82C4A">
        <w:rPr>
          <w:sz w:val="27"/>
          <w:szCs w:val="27"/>
        </w:rPr>
        <w:t>Кононова С.В</w:t>
      </w:r>
      <w:r w:rsidRPr="003E5796" w:rsidR="0081722D">
        <w:rPr>
          <w:sz w:val="27"/>
          <w:szCs w:val="27"/>
        </w:rPr>
        <w:t>. подлежит прекращению в связи с отсутствием состава административного правонарушения.</w:t>
      </w:r>
    </w:p>
    <w:p w:rsidR="000611D5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 Вместе с тем вина Кононова С.В. в совершении правонарушения, предусмотренном ч. 1с. 12.24 КоАП РФ нашла свое подтверждение. </w:t>
      </w:r>
    </w:p>
    <w:p w:rsidR="00DC0F1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Согласно пункту 1.3 Правил дорожного движе</w:t>
      </w:r>
      <w:r w:rsidRPr="003E5796">
        <w:rPr>
          <w:sz w:val="27"/>
          <w:szCs w:val="27"/>
        </w:rPr>
        <w:t>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</w:t>
      </w:r>
      <w:r w:rsidRPr="003E5796">
        <w:rPr>
          <w:sz w:val="27"/>
          <w:szCs w:val="27"/>
        </w:rPr>
        <w:t>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DC0F1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В соответствии с пунктом 9.1(1) Правил дорожного дв</w:t>
      </w:r>
      <w:r w:rsidRPr="003E5796">
        <w:rPr>
          <w:sz w:val="27"/>
          <w:szCs w:val="27"/>
        </w:rPr>
        <w:t>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</w:t>
      </w:r>
      <w:r w:rsidRPr="003E5796">
        <w:rPr>
          <w:sz w:val="27"/>
          <w:szCs w:val="27"/>
        </w:rPr>
        <w:t>жена слева.</w:t>
      </w:r>
    </w:p>
    <w:p w:rsidR="00DC0F1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</w:t>
      </w:r>
      <w:r w:rsidRPr="003E5796">
        <w:rPr>
          <w:sz w:val="27"/>
          <w:szCs w:val="27"/>
        </w:rPr>
        <w:t xml:space="preserve">рые въезд запрещен. Правилами дорожного движения установлен запрет на ее пересечение. </w:t>
      </w:r>
    </w:p>
    <w:p w:rsidR="00DC0F1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Как усматривается из материалов дела, потерпевшая ФИО</w:t>
      </w:r>
      <w:r w:rsidRPr="003E5796">
        <w:rPr>
          <w:sz w:val="27"/>
          <w:szCs w:val="27"/>
        </w:rPr>
        <w:t>1</w:t>
      </w:r>
      <w:r w:rsidRPr="003E5796">
        <w:rPr>
          <w:sz w:val="27"/>
          <w:szCs w:val="27"/>
        </w:rPr>
        <w:t xml:space="preserve"> получила в результате ДТП телесные повреждения, которые согласно заключению эксперта № 36 от 10.07.2025 год</w:t>
      </w:r>
      <w:r w:rsidRPr="003E5796">
        <w:rPr>
          <w:sz w:val="27"/>
          <w:szCs w:val="27"/>
        </w:rPr>
        <w:t xml:space="preserve">а причинили потерпевшей легкий вред здоровью по признаку кратковременного расстройства здоровья до 21 дня. </w:t>
      </w:r>
    </w:p>
    <w:p w:rsidR="00DC0F18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Кроме того, Кононов С.В. признан виновным в совершении преступления, предусмотренном ч. 3 ст. 264 УК РФ, в обоснование обвинения положены, в том чи</w:t>
      </w:r>
      <w:r w:rsidRPr="003E5796">
        <w:rPr>
          <w:sz w:val="27"/>
          <w:szCs w:val="27"/>
        </w:rPr>
        <w:t>сле и показания свидетеля ФИО</w:t>
      </w:r>
      <w:r w:rsidRPr="003E5796">
        <w:rPr>
          <w:sz w:val="27"/>
          <w:szCs w:val="27"/>
        </w:rPr>
        <w:t>1</w:t>
      </w:r>
      <w:r w:rsidRPr="003E5796">
        <w:rPr>
          <w:sz w:val="27"/>
          <w:szCs w:val="27"/>
        </w:rPr>
        <w:t>, с указанным обвинением Крнонов С.В. согласился в полном объеме по всем обстоятельствам, дело рассмотрено в особом порядке.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Оснований полагать, что данные доказательства получены с нарушением закона, у суда не имелось. </w:t>
      </w:r>
      <w:r w:rsidRPr="003E5796">
        <w:rPr>
          <w:sz w:val="27"/>
          <w:szCs w:val="27"/>
        </w:rPr>
        <w:t>Достоверность и допустимость данных доказательств сомнений не вызывает.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Указанн</w:t>
      </w:r>
      <w:r w:rsidRPr="003E5796" w:rsidR="00E17F3F">
        <w:rPr>
          <w:sz w:val="27"/>
          <w:szCs w:val="27"/>
        </w:rPr>
        <w:t>ую</w:t>
      </w:r>
      <w:r w:rsidRPr="003E5796">
        <w:rPr>
          <w:sz w:val="27"/>
          <w:szCs w:val="27"/>
        </w:rPr>
        <w:t xml:space="preserve"> экспертиз</w:t>
      </w:r>
      <w:r w:rsidRPr="003E5796" w:rsidR="00E17F3F">
        <w:rPr>
          <w:sz w:val="27"/>
          <w:szCs w:val="27"/>
        </w:rPr>
        <w:t>у</w:t>
      </w:r>
      <w:r w:rsidRPr="003E5796">
        <w:rPr>
          <w:sz w:val="27"/>
          <w:szCs w:val="27"/>
        </w:rPr>
        <w:t xml:space="preserve"> суд признает допустимым доказательством, проведенным компетентным специалистом, обладающим специальными познаниями и соответствующим требованиям ст. 26.4 КоАП РФ. Сомневаться в достоверности выводов данных экспертиз оснований у суда не имеется.</w:t>
      </w:r>
    </w:p>
    <w:p w:rsidR="00E17F3F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При таких</w:t>
      </w:r>
      <w:r w:rsidRPr="003E5796">
        <w:rPr>
          <w:sz w:val="27"/>
          <w:szCs w:val="27"/>
        </w:rPr>
        <w:t xml:space="preserve"> обстоятельствах суд приходит к выводу о том, что протокол об административном правонарушении составлен в соответствии с требованиями ст. 28.2 КоАП РФ, должностным лицом органа, уполномоченного составлять протоколы об административных правонарушениях.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При</w:t>
      </w:r>
      <w:r w:rsidRPr="003E5796">
        <w:rPr>
          <w:sz w:val="27"/>
          <w:szCs w:val="27"/>
        </w:rPr>
        <w:t xml:space="preserve"> этом, в соответствии со ст. 28.1 КоАП РФ поводами к возбуждению дела об административном правонарушении является непосредственное обнаружение должностными лицами, уполномоченными составлять протоколы об административном правонарушении, достаточных данных,</w:t>
      </w:r>
      <w:r w:rsidRPr="003E5796">
        <w:rPr>
          <w:sz w:val="27"/>
          <w:szCs w:val="27"/>
        </w:rPr>
        <w:t xml:space="preserve"> указывающих на наличие события административного правонарушения.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Согласно разъяснениям в п. 18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</w:t>
      </w:r>
      <w:r w:rsidRPr="003E5796">
        <w:rPr>
          <w:sz w:val="27"/>
          <w:szCs w:val="27"/>
        </w:rPr>
        <w:t>правонарушениях" протоколы и иные материалы ранее прекращенного уголовного дела в отношении лица, привлекаемого к административной ответственности за те же действия (бездействие), могут быть использованы в качестве доказательств при рассмотрении дела об ад</w:t>
      </w:r>
      <w:r w:rsidRPr="003E5796">
        <w:rPr>
          <w:sz w:val="27"/>
          <w:szCs w:val="27"/>
        </w:rPr>
        <w:t>министративном правонарушении.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Заключени</w:t>
      </w:r>
      <w:r w:rsidRPr="003E5796" w:rsidR="00E17F3F">
        <w:rPr>
          <w:sz w:val="27"/>
          <w:szCs w:val="27"/>
        </w:rPr>
        <w:t>е</w:t>
      </w:r>
      <w:r w:rsidRPr="003E5796">
        <w:rPr>
          <w:sz w:val="27"/>
          <w:szCs w:val="27"/>
        </w:rPr>
        <w:t xml:space="preserve"> эксперт</w:t>
      </w:r>
      <w:r w:rsidRPr="003E5796" w:rsidR="00E17F3F">
        <w:rPr>
          <w:sz w:val="27"/>
          <w:szCs w:val="27"/>
        </w:rPr>
        <w:t>а</w:t>
      </w:r>
      <w:r w:rsidRPr="003E5796">
        <w:rPr>
          <w:sz w:val="27"/>
          <w:szCs w:val="27"/>
        </w:rPr>
        <w:t>, и иные материалы административного дела хоть и были получены в рамках доследственной и следственной проверки, но они, как отвечающие требованиям ст. 26.2 КоАП РФ, имеют доказательственное значение для пра</w:t>
      </w:r>
      <w:r w:rsidRPr="003E5796">
        <w:rPr>
          <w:sz w:val="27"/>
          <w:szCs w:val="27"/>
        </w:rPr>
        <w:t>вильного разрешения настоящего дела об административном правонарушении.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Исходя из положений ст. 26.11 КоАП РФ, судья, осуществляющий производство по делу об административном правонарушении, наделен правом оценивать доказательства по своему внутреннему убе</w:t>
      </w:r>
      <w:r w:rsidRPr="003E5796">
        <w:rPr>
          <w:sz w:val="27"/>
          <w:szCs w:val="27"/>
        </w:rPr>
        <w:t>ждению, основанному на всестороннем, полном и объективном исследовании всех обстоятельств дела в их совокупности.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Каких-либо существенных нарушений процессуальных требований, предусмотренных Кодексом Российской Федерации об административных правонарушениях</w:t>
      </w:r>
      <w:r w:rsidRPr="003E5796">
        <w:rPr>
          <w:sz w:val="27"/>
          <w:szCs w:val="27"/>
        </w:rPr>
        <w:t xml:space="preserve">, которые не позволили бы всесторонне, полно и объективно </w:t>
      </w:r>
      <w:r w:rsidRPr="003E5796">
        <w:rPr>
          <w:sz w:val="27"/>
          <w:szCs w:val="27"/>
        </w:rPr>
        <w:t xml:space="preserve">рассмотреть дело, при производстве по делу об административном правонарушении в отношении </w:t>
      </w:r>
      <w:r w:rsidRPr="003E5796" w:rsidR="00E17F3F">
        <w:rPr>
          <w:sz w:val="27"/>
          <w:szCs w:val="27"/>
        </w:rPr>
        <w:t>Кононова С.В</w:t>
      </w:r>
      <w:r w:rsidRPr="003E5796">
        <w:rPr>
          <w:sz w:val="27"/>
          <w:szCs w:val="27"/>
        </w:rPr>
        <w:t>. не допущено.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При рассмотрении данного дела об административном правонарушении у мирового судьи</w:t>
      </w:r>
      <w:r w:rsidRPr="003E5796">
        <w:rPr>
          <w:sz w:val="27"/>
          <w:szCs w:val="27"/>
        </w:rPr>
        <w:t xml:space="preserve"> не возникло сомнений в виновности </w:t>
      </w:r>
      <w:r w:rsidRPr="003E5796" w:rsidR="00E17F3F">
        <w:rPr>
          <w:sz w:val="27"/>
          <w:szCs w:val="27"/>
        </w:rPr>
        <w:t>Кононова С.В</w:t>
      </w:r>
      <w:r w:rsidRPr="003E5796">
        <w:rPr>
          <w:sz w:val="27"/>
          <w:szCs w:val="27"/>
        </w:rPr>
        <w:t>. во вменяемом ему административном проступке</w:t>
      </w:r>
      <w:r w:rsidRPr="003E5796" w:rsidR="00E17F3F">
        <w:rPr>
          <w:sz w:val="27"/>
          <w:szCs w:val="27"/>
        </w:rPr>
        <w:t>, предусмотренном ч. 1 ст. 12.24 КоАП РФ</w:t>
      </w:r>
      <w:r w:rsidRPr="003E5796">
        <w:rPr>
          <w:sz w:val="27"/>
          <w:szCs w:val="27"/>
        </w:rPr>
        <w:t>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Оснований, которые в силу ст. 24.5 КоАП РФ могли бы повлечь прекращение производства по делу, </w:t>
      </w:r>
      <w:r w:rsidRPr="003E5796" w:rsidR="00E17F3F">
        <w:rPr>
          <w:sz w:val="27"/>
          <w:szCs w:val="27"/>
        </w:rPr>
        <w:t xml:space="preserve">предусмотренном ч. 1 ст. 12.24 КоАП РФ, </w:t>
      </w:r>
      <w:r w:rsidRPr="003E5796">
        <w:rPr>
          <w:sz w:val="27"/>
          <w:szCs w:val="27"/>
        </w:rPr>
        <w:t xml:space="preserve">мировым судьей не усматривается. Все обстоятельства, имеющие значимые для правильного разрешения дела, установлены и подтверждены вышеприведенными доказательствами. </w:t>
      </w:r>
    </w:p>
    <w:p w:rsidR="008C5F7D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</w:t>
      </w:r>
      <w:r w:rsidRPr="003E5796" w:rsidR="00827046">
        <w:rPr>
          <w:sz w:val="27"/>
          <w:szCs w:val="27"/>
        </w:rPr>
        <w:t xml:space="preserve">Таким образом, в судебном заседании подтверждено, что приведенные действия </w:t>
      </w:r>
      <w:r w:rsidRPr="003E5796">
        <w:rPr>
          <w:sz w:val="27"/>
          <w:szCs w:val="27"/>
        </w:rPr>
        <w:t>Ко</w:t>
      </w:r>
      <w:r w:rsidRPr="003E5796">
        <w:rPr>
          <w:sz w:val="27"/>
          <w:szCs w:val="27"/>
        </w:rPr>
        <w:t>нонова С.В</w:t>
      </w:r>
      <w:r w:rsidRPr="003E5796" w:rsidR="00827046">
        <w:rPr>
          <w:sz w:val="27"/>
          <w:szCs w:val="27"/>
        </w:rPr>
        <w:t xml:space="preserve">. по несоблюдению требований Правил дорожного движения РФ, находятся в причинно-следственной связи с наступившими последствиями в виде причинения легкого вреда здоровью </w:t>
      </w:r>
      <w:r w:rsidRPr="003E5796">
        <w:rPr>
          <w:sz w:val="27"/>
          <w:szCs w:val="27"/>
        </w:rPr>
        <w:t>ФИО</w:t>
      </w:r>
      <w:r w:rsidRPr="003E5796">
        <w:rPr>
          <w:sz w:val="27"/>
          <w:szCs w:val="27"/>
        </w:rPr>
        <w:t>1</w:t>
      </w:r>
      <w:r w:rsidRPr="003E5796" w:rsidR="00827046">
        <w:rPr>
          <w:sz w:val="27"/>
          <w:szCs w:val="27"/>
        </w:rPr>
        <w:t xml:space="preserve">,                         </w:t>
      </w:r>
      <w:r w:rsidRPr="003E5796">
        <w:rPr>
          <w:sz w:val="27"/>
          <w:szCs w:val="27"/>
        </w:rPr>
        <w:t xml:space="preserve">     </w:t>
      </w:r>
    </w:p>
    <w:p w:rsidR="008C5F7D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</w:t>
      </w:r>
      <w:r w:rsidRPr="003E5796" w:rsidR="00827046">
        <w:rPr>
          <w:sz w:val="27"/>
          <w:szCs w:val="27"/>
        </w:rPr>
        <w:t xml:space="preserve">При таких установленных обстоятельствах действия </w:t>
      </w:r>
      <w:r w:rsidRPr="003E5796">
        <w:rPr>
          <w:sz w:val="27"/>
          <w:szCs w:val="27"/>
        </w:rPr>
        <w:t xml:space="preserve">Кононова С.В. судья квалифицирует </w:t>
      </w:r>
      <w:r w:rsidRPr="003E5796" w:rsidR="00827046">
        <w:rPr>
          <w:sz w:val="27"/>
          <w:szCs w:val="27"/>
        </w:rPr>
        <w:t>по ч. 1 ст. 12.24 КоАП РФ как нарушение Правил дорожного движения РФ, повлекшее причинение легкого вреда здоровью потерпевшего</w:t>
      </w:r>
      <w:r w:rsidRPr="003E5796">
        <w:rPr>
          <w:sz w:val="27"/>
          <w:szCs w:val="27"/>
        </w:rPr>
        <w:t xml:space="preserve">. 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Обстоятельств, исключающих производство по делу об административном правонару</w:t>
      </w:r>
      <w:r w:rsidRPr="003E5796">
        <w:rPr>
          <w:sz w:val="27"/>
          <w:szCs w:val="27"/>
        </w:rPr>
        <w:t>шении</w:t>
      </w:r>
      <w:r w:rsidRPr="003E5796" w:rsidR="008C5F7D">
        <w:rPr>
          <w:sz w:val="27"/>
          <w:szCs w:val="27"/>
        </w:rPr>
        <w:t xml:space="preserve"> по ч. 1 ст. 12.24 КоАП РФ</w:t>
      </w:r>
      <w:r w:rsidRPr="003E5796">
        <w:rPr>
          <w:sz w:val="27"/>
          <w:szCs w:val="27"/>
        </w:rPr>
        <w:t>, предусмотренных ст. 24.5 КоАП РФ, в соответствие с п. 4 ст. 29.1 КоАП РФ не установлено.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При назначении административного наказания </w:t>
      </w:r>
      <w:r w:rsidRPr="003E5796" w:rsidR="008C5F7D">
        <w:rPr>
          <w:sz w:val="27"/>
          <w:szCs w:val="27"/>
        </w:rPr>
        <w:t>Кононову С.В</w:t>
      </w:r>
      <w:r w:rsidRPr="003E5796">
        <w:rPr>
          <w:sz w:val="27"/>
          <w:szCs w:val="27"/>
        </w:rPr>
        <w:t>. суд учитывает характер совершенного им административного правонарушения, личн</w:t>
      </w:r>
      <w:r w:rsidRPr="003E5796">
        <w:rPr>
          <w:sz w:val="27"/>
          <w:szCs w:val="27"/>
        </w:rPr>
        <w:t>ость виновного, его имущественное положение.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К смягчающему административную ответственность обстоятельству, согласно ч. 2 ст. 4.2. КоАП РФ, суд относит, раскаяние лица, совершившего административное правонарушение</w:t>
      </w:r>
      <w:r w:rsidRPr="003E5796" w:rsidR="008C5F7D">
        <w:rPr>
          <w:sz w:val="27"/>
          <w:szCs w:val="27"/>
        </w:rPr>
        <w:t>, наличие на иждивении несовершеннолетнего ребенка</w:t>
      </w:r>
      <w:r w:rsidRPr="003E5796">
        <w:rPr>
          <w:sz w:val="27"/>
          <w:szCs w:val="27"/>
        </w:rPr>
        <w:t>.</w:t>
      </w:r>
    </w:p>
    <w:p w:rsidR="00827046" w:rsidRPr="003E5796" w:rsidP="000B1616">
      <w:pPr>
        <w:ind w:firstLine="708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Pr="003E5796">
        <w:rPr>
          <w:sz w:val="27"/>
          <w:szCs w:val="27"/>
        </w:rPr>
        <w:br/>
      </w:r>
      <w:r w:rsidRPr="003E5796" w:rsidR="008C5F7D">
        <w:rPr>
          <w:sz w:val="27"/>
          <w:szCs w:val="27"/>
        </w:rPr>
        <w:t>Кононова С.В</w:t>
      </w:r>
      <w:r w:rsidRPr="003E5796">
        <w:rPr>
          <w:sz w:val="27"/>
          <w:szCs w:val="27"/>
        </w:rPr>
        <w:t xml:space="preserve">. в соответствии со ст.4.3  КоАП РФ, мировым судьей не установлено.   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В соответствии с ч. 1 ст. 3.1 КоАП РФ, административное наказание является установленной государством ме</w:t>
      </w:r>
      <w:r w:rsidRPr="003E5796">
        <w:rPr>
          <w:sz w:val="27"/>
          <w:szCs w:val="27"/>
        </w:rPr>
        <w:t>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Согласно ч. 1 ст. 3.8 КоАП РФ лишение физического лица, совершившего а</w:t>
      </w:r>
      <w:r w:rsidRPr="003E5796">
        <w:rPr>
          <w:sz w:val="27"/>
          <w:szCs w:val="27"/>
        </w:rPr>
        <w:t>дминистративное правонарушение, ранее предоставленного ему специального права устанавливается за грубое или систематическое нарушение порядка пользования этим правом в случаях, предусмотренных статьями Особенной части настоящего Кодекса.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Пунктом 19 </w:t>
      </w:r>
      <w:r w:rsidRPr="003E5796">
        <w:rPr>
          <w:sz w:val="27"/>
          <w:szCs w:val="27"/>
        </w:rPr>
        <w:t>постановления Пленума Верховного Суда Российской Федерации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</w:t>
      </w:r>
      <w:r w:rsidRPr="003E5796">
        <w:rPr>
          <w:sz w:val="27"/>
          <w:szCs w:val="27"/>
        </w:rPr>
        <w:t>ных правонарушениях" разъяснено, что если в результате дорожно-транспортного происшествия пострадали несколько человек и им был причинен легкий и средней тяжести вред здоровью, в отношении водителя, допустившего нарушение Правил дорожного движения или прав</w:t>
      </w:r>
      <w:r w:rsidRPr="003E5796">
        <w:rPr>
          <w:sz w:val="27"/>
          <w:szCs w:val="27"/>
        </w:rPr>
        <w:t xml:space="preserve">ил эксплуатации транспортных средств, составляется один протокол об административном правонарушении (по частям 1 и 2 статьи 12.24 Кодекса Российской Федерации об административных </w:t>
      </w:r>
      <w:r w:rsidRPr="003E5796">
        <w:rPr>
          <w:sz w:val="27"/>
          <w:szCs w:val="27"/>
        </w:rPr>
        <w:t xml:space="preserve">правонарушениях), содержащий сведения обо всех потерпевших, которым причинен </w:t>
      </w:r>
      <w:r w:rsidRPr="003E5796">
        <w:rPr>
          <w:sz w:val="27"/>
          <w:szCs w:val="27"/>
        </w:rPr>
        <w:t>легкий вред здоровью и вред здоровью средней тяжести. При этом необходимо иметь в виду, что в случае составления в отношении указанного водителя отдельных протоколов об административных правонарушениях, предусмотренных частями 1 и 2 статьи 12.24 Кодекса Ро</w:t>
      </w:r>
      <w:r w:rsidRPr="003E5796">
        <w:rPr>
          <w:sz w:val="27"/>
          <w:szCs w:val="27"/>
        </w:rPr>
        <w:t>ссийской Федерации об административных правонарушениях, дела об административных правонарушениях подлежат объединению судьей в одно производство и при признании лица виновным назначение ему административного наказания осуществляется по правилам, предусмотр</w:t>
      </w:r>
      <w:r w:rsidRPr="003E5796">
        <w:rPr>
          <w:sz w:val="27"/>
          <w:szCs w:val="27"/>
        </w:rPr>
        <w:t>енным частью 2 статьи 4.4 указанного Кодекса (в пределах санкции, предусматривающей назначение более строгого административного наказания).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Согласно ч. 2 ст. 4.4 КоАП РФ, при совершении лицом одного действия (бездействия), содержащего составы административ</w:t>
      </w:r>
      <w:r w:rsidRPr="003E5796">
        <w:rPr>
          <w:sz w:val="27"/>
          <w:szCs w:val="27"/>
        </w:rPr>
        <w:t>ных правонарушений, ответственность за которые предусмотрена двумя и более статьями (частями статей) настоящего Кодекса и рассмотрение дел о которых подведомственно одному и тому же судье, органу, должностному лицу, административное наказание назначается в</w:t>
      </w:r>
      <w:r w:rsidRPr="003E5796">
        <w:rPr>
          <w:sz w:val="27"/>
          <w:szCs w:val="27"/>
        </w:rPr>
        <w:t xml:space="preserve"> пределах санкции, предусматривающей назначение лицу, совершившему указанное действие (бездействие), более строгого административного наказания.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Принимая во внимание, что вина Кононова С.В. в совершении правонарушения, предусмотренного ч. 2 ст. 12.24 КоАП </w:t>
      </w:r>
      <w:r w:rsidRPr="003E5796">
        <w:rPr>
          <w:sz w:val="27"/>
          <w:szCs w:val="27"/>
        </w:rPr>
        <w:t>РФ не нашла свое подтверждение, учитывается характер и степень общественной опасности совершенного административного правонарушения, личность виновного, наличие смягчающих и отсутствие отягчающих административную ответственность обстоятельств, для достижен</w:t>
      </w:r>
      <w:r w:rsidRPr="003E5796">
        <w:rPr>
          <w:sz w:val="27"/>
          <w:szCs w:val="27"/>
        </w:rPr>
        <w:t>ия цели наказания Кононова С.В., суд считает возможным назначить ему наказание с учетом требования ч. 2 ст. 4.4. КоАП РФ в виде штрафа в пределах санкции ч. 1 ст. 12.24 КоАП РФ.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На основании изложенного, руководствуясь ст. ст. 12.24, </w:t>
      </w:r>
      <w:r w:rsidRPr="003E5796" w:rsidR="008C5F7D">
        <w:rPr>
          <w:sz w:val="27"/>
          <w:szCs w:val="27"/>
        </w:rPr>
        <w:t xml:space="preserve">1.5, 1.7, 24.5, </w:t>
      </w:r>
      <w:r w:rsidRPr="003E5796">
        <w:rPr>
          <w:sz w:val="27"/>
          <w:szCs w:val="27"/>
        </w:rPr>
        <w:t xml:space="preserve">29.9, </w:t>
      </w:r>
      <w:r w:rsidRPr="003E5796">
        <w:rPr>
          <w:sz w:val="27"/>
          <w:szCs w:val="27"/>
        </w:rPr>
        <w:t>29.10 КоАП РФ, мировой судья </w:t>
      </w:r>
    </w:p>
    <w:p w:rsidR="00827046" w:rsidRPr="003E5796" w:rsidP="000B1616">
      <w:pPr>
        <w:jc w:val="center"/>
        <w:rPr>
          <w:sz w:val="27"/>
          <w:szCs w:val="27"/>
        </w:rPr>
      </w:pPr>
      <w:r w:rsidRPr="003E5796">
        <w:rPr>
          <w:sz w:val="27"/>
          <w:szCs w:val="27"/>
        </w:rPr>
        <w:t>постановил:</w:t>
      </w:r>
    </w:p>
    <w:p w:rsidR="00827046" w:rsidRPr="003E5796" w:rsidP="000B1616">
      <w:pPr>
        <w:ind w:firstLine="540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Признать</w:t>
      </w:r>
      <w:r w:rsidRPr="003E5796">
        <w:rPr>
          <w:b/>
          <w:sz w:val="27"/>
          <w:szCs w:val="27"/>
        </w:rPr>
        <w:t xml:space="preserve"> Кононова С.В., ДАТА</w:t>
      </w:r>
      <w:r w:rsidRPr="003E5796">
        <w:rPr>
          <w:b/>
          <w:sz w:val="27"/>
          <w:szCs w:val="27"/>
        </w:rPr>
        <w:t xml:space="preserve"> года рождения</w:t>
      </w:r>
      <w:r w:rsidRPr="003E5796">
        <w:rPr>
          <w:sz w:val="27"/>
          <w:szCs w:val="27"/>
        </w:rPr>
        <w:t>, виновным в совершении административных правонарушений, предусмотренных ч. 1 ст. 12.24 КоАП РФ, и назначить наказание в виде штрафа в размере 3750,00</w:t>
      </w:r>
      <w:r w:rsidRPr="003E5796">
        <w:rPr>
          <w:sz w:val="27"/>
          <w:szCs w:val="27"/>
        </w:rPr>
        <w:t xml:space="preserve"> рублей (три тысячи семьсот пятьдесят рублей 00 копеек). </w:t>
      </w:r>
    </w:p>
    <w:p w:rsidR="008C5F7D" w:rsidRPr="003E5796" w:rsidP="000B1616">
      <w:pPr>
        <w:ind w:firstLine="709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Производство по делу об административном правонарушении в отношении Кононова С.В., ДАТА</w:t>
      </w:r>
      <w:r w:rsidRPr="003E5796">
        <w:rPr>
          <w:sz w:val="27"/>
          <w:szCs w:val="27"/>
        </w:rPr>
        <w:t xml:space="preserve"> года рождения, о привлечении его к административной ответственности по ч.  2 ст. 12.24 К</w:t>
      </w:r>
      <w:r w:rsidRPr="003E5796">
        <w:rPr>
          <w:sz w:val="27"/>
          <w:szCs w:val="27"/>
        </w:rPr>
        <w:t xml:space="preserve">оАП РФ прекратить на основании пункта 2 части 1 статьи 24.5 Кодекса Российской Федерации об административных правонарушениях.  </w:t>
      </w:r>
    </w:p>
    <w:p w:rsidR="000B1616" w:rsidRPr="003E5796" w:rsidP="000B1616">
      <w:pPr>
        <w:jc w:val="both"/>
        <w:rPr>
          <w:rFonts w:eastAsia="Calibri"/>
          <w:sz w:val="27"/>
          <w:szCs w:val="27"/>
        </w:rPr>
      </w:pPr>
      <w:r w:rsidRPr="003E5796">
        <w:rPr>
          <w:sz w:val="27"/>
          <w:szCs w:val="27"/>
        </w:rPr>
        <w:t xml:space="preserve">          </w:t>
      </w:r>
      <w:r w:rsidRPr="003E5796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3 ст. 32.2 </w:t>
      </w:r>
      <w:r w:rsidRPr="003E5796">
        <w:rPr>
          <w:rFonts w:eastAsia="Calibri"/>
          <w:sz w:val="27"/>
          <w:szCs w:val="27"/>
        </w:rPr>
        <w:t>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</w:t>
      </w:r>
      <w:r w:rsidRPr="003E5796">
        <w:rPr>
          <w:rFonts w:eastAsia="Calibri"/>
          <w:sz w:val="27"/>
          <w:szCs w:val="27"/>
        </w:rPr>
        <w:t>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8C5F7D" w:rsidRPr="003E5796" w:rsidP="000B1616">
      <w:pPr>
        <w:jc w:val="both"/>
        <w:rPr>
          <w:sz w:val="27"/>
          <w:szCs w:val="27"/>
        </w:rPr>
      </w:pPr>
      <w:r w:rsidRPr="003E5796">
        <w:rPr>
          <w:sz w:val="27"/>
          <w:szCs w:val="27"/>
        </w:rPr>
        <w:t xml:space="preserve">           Наименование получателя платежа: РЕКВИЗИТЫ</w:t>
      </w:r>
      <w:r w:rsidRPr="003E5796">
        <w:rPr>
          <w:sz w:val="27"/>
          <w:szCs w:val="27"/>
        </w:rPr>
        <w:t>.</w:t>
      </w:r>
    </w:p>
    <w:p w:rsidR="000B1616" w:rsidRPr="003E5796" w:rsidP="000B1616">
      <w:pPr>
        <w:ind w:firstLine="708"/>
        <w:jc w:val="both"/>
        <w:rPr>
          <w:rFonts w:eastAsia="Calibri"/>
          <w:sz w:val="27"/>
          <w:szCs w:val="27"/>
        </w:rPr>
      </w:pPr>
      <w:r w:rsidRPr="003E5796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</w:t>
      </w:r>
      <w:r w:rsidRPr="003E5796">
        <w:rPr>
          <w:rFonts w:eastAsia="Calibri"/>
          <w:sz w:val="27"/>
          <w:szCs w:val="27"/>
        </w:rPr>
        <w:t xml:space="preserve">штраф должен быть уплачен не позднее </w:t>
      </w:r>
      <w:r w:rsidRPr="003E5796">
        <w:rPr>
          <w:rFonts w:eastAsia="Calibri"/>
          <w:b/>
          <w:sz w:val="27"/>
          <w:szCs w:val="27"/>
        </w:rPr>
        <w:t>шестидесяти дней</w:t>
      </w:r>
      <w:r w:rsidRPr="003E5796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</w:t>
      </w:r>
      <w:r w:rsidRPr="003E5796">
        <w:rPr>
          <w:rFonts w:eastAsia="Calibri"/>
          <w:sz w:val="27"/>
          <w:szCs w:val="27"/>
        </w:rPr>
        <w:t xml:space="preserve">го штрафа в законную силу либо со дня истечения срока отсрочки или срока рассрочки, предусмотренных </w:t>
      </w:r>
      <w:hyperlink r:id="rId5" w:history="1">
        <w:r w:rsidRPr="003E5796">
          <w:rPr>
            <w:rFonts w:eastAsia="Calibri"/>
            <w:sz w:val="27"/>
            <w:szCs w:val="27"/>
            <w:u w:val="single"/>
            <w:lang w:eastAsia="en-US"/>
          </w:rPr>
          <w:t>статьей 31.5</w:t>
        </w:r>
      </w:hyperlink>
      <w:r w:rsidRPr="003E5796">
        <w:rPr>
          <w:rFonts w:eastAsia="Calibri"/>
          <w:sz w:val="27"/>
          <w:szCs w:val="27"/>
        </w:rPr>
        <w:t xml:space="preserve"> настоящего К</w:t>
      </w:r>
      <w:r w:rsidRPr="003E5796">
        <w:rPr>
          <w:rFonts w:eastAsia="Calibri"/>
          <w:sz w:val="27"/>
          <w:szCs w:val="27"/>
        </w:rPr>
        <w:t>одекса.</w:t>
      </w:r>
    </w:p>
    <w:p w:rsidR="000B1616" w:rsidRPr="003E5796" w:rsidP="000B1616">
      <w:pPr>
        <w:jc w:val="both"/>
        <w:rPr>
          <w:rFonts w:eastAsia="Calibri"/>
          <w:sz w:val="27"/>
          <w:szCs w:val="27"/>
        </w:rPr>
      </w:pPr>
      <w:r w:rsidRPr="003E5796">
        <w:rPr>
          <w:rFonts w:eastAsia="Calibri"/>
          <w:sz w:val="27"/>
          <w:szCs w:val="27"/>
        </w:rPr>
        <w:t xml:space="preserve"> 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</w:t>
      </w:r>
      <w:r w:rsidRPr="003E5796">
        <w:rPr>
          <w:rFonts w:eastAsia="Calibri"/>
          <w:sz w:val="27"/>
          <w:szCs w:val="27"/>
        </w:rPr>
        <w:t>сногвардейского судебного района Республики Крым по адресу: пгт. Красногвардейское, ул. Титова, д.60.</w:t>
      </w:r>
    </w:p>
    <w:p w:rsidR="000B1616" w:rsidRPr="003E5796" w:rsidP="000B1616">
      <w:pPr>
        <w:jc w:val="both"/>
        <w:rPr>
          <w:rFonts w:eastAsia="Calibri"/>
          <w:sz w:val="27"/>
          <w:szCs w:val="27"/>
        </w:rPr>
      </w:pPr>
      <w:r w:rsidRPr="003E5796">
        <w:rPr>
          <w:rFonts w:eastAsia="Calibri"/>
          <w:sz w:val="27"/>
          <w:szCs w:val="27"/>
        </w:rPr>
        <w:t xml:space="preserve">           При уплате административного штрафа лицом, привлеченным к административной ответственности за совершение административного правонарушения, пред</w:t>
      </w:r>
      <w:r w:rsidRPr="003E5796">
        <w:rPr>
          <w:rFonts w:eastAsia="Calibri"/>
          <w:sz w:val="27"/>
          <w:szCs w:val="27"/>
        </w:rPr>
        <w:t>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</w:t>
      </w:r>
      <w:r w:rsidRPr="003E5796">
        <w:rPr>
          <w:rFonts w:eastAsia="Calibri"/>
          <w:sz w:val="27"/>
          <w:szCs w:val="27"/>
        </w:rPr>
        <w:t xml:space="preserve">15, частью 3.1 статьи 12.16, частями 4 - 6 статьи 12.23, </w:t>
      </w:r>
      <w:r w:rsidRPr="003E5796">
        <w:rPr>
          <w:rFonts w:eastAsia="Calibri"/>
          <w:b/>
          <w:sz w:val="27"/>
          <w:szCs w:val="27"/>
        </w:rPr>
        <w:t>статьями 12.24</w:t>
      </w:r>
      <w:r w:rsidRPr="003E5796">
        <w:rPr>
          <w:rFonts w:eastAsia="Calibri"/>
          <w:sz w:val="27"/>
          <w:szCs w:val="27"/>
        </w:rPr>
        <w:t>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</w:t>
      </w:r>
      <w:r w:rsidRPr="003E5796">
        <w:rPr>
          <w:rFonts w:eastAsia="Calibri"/>
          <w:sz w:val="27"/>
          <w:szCs w:val="27"/>
        </w:rPr>
        <w:t>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</w:t>
      </w:r>
      <w:r w:rsidRPr="003E5796">
        <w:rPr>
          <w:rFonts w:eastAsia="Calibri"/>
          <w:sz w:val="27"/>
          <w:szCs w:val="27"/>
        </w:rPr>
        <w:t>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</w:t>
      </w:r>
      <w:r w:rsidRPr="003E5796">
        <w:rPr>
          <w:rFonts w:eastAsia="Calibri"/>
          <w:sz w:val="27"/>
          <w:szCs w:val="27"/>
        </w:rPr>
        <w:t xml:space="preserve">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</w:t>
      </w:r>
      <w:r w:rsidRPr="003E5796">
        <w:rPr>
          <w:rFonts w:eastAsia="Calibri"/>
          <w:sz w:val="27"/>
          <w:szCs w:val="27"/>
        </w:rPr>
        <w:t xml:space="preserve">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</w:t>
      </w:r>
      <w:r w:rsidRPr="003E5796">
        <w:rPr>
          <w:rFonts w:eastAsia="Calibri"/>
          <w:sz w:val="27"/>
          <w:szCs w:val="27"/>
        </w:rPr>
        <w:t>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</w:t>
      </w:r>
      <w:r w:rsidRPr="003E5796">
        <w:rPr>
          <w:rFonts w:eastAsia="Calibri"/>
          <w:sz w:val="27"/>
          <w:szCs w:val="27"/>
        </w:rPr>
        <w:t>, должностным лицом, вынесшими постановление, административный штраф уплачивается в полном размере.</w:t>
      </w:r>
    </w:p>
    <w:p w:rsidR="000B1616" w:rsidRPr="003E5796" w:rsidP="000B1616">
      <w:pPr>
        <w:jc w:val="both"/>
        <w:rPr>
          <w:rFonts w:eastAsia="Calibri"/>
          <w:sz w:val="27"/>
          <w:szCs w:val="27"/>
        </w:rPr>
      </w:pPr>
      <w:r w:rsidRPr="003E5796">
        <w:rPr>
          <w:rFonts w:eastAsia="Calibri"/>
          <w:sz w:val="27"/>
          <w:szCs w:val="27"/>
        </w:rPr>
        <w:t xml:space="preserve">         Также разъяснить лицу, привлеченному к административной ответственности, что в соответствии с требованиями части 1 ст. 20.25 КоАП РФ неуплата админ</w:t>
      </w:r>
      <w:r w:rsidRPr="003E5796">
        <w:rPr>
          <w:rFonts w:eastAsia="Calibri"/>
          <w:sz w:val="27"/>
          <w:szCs w:val="27"/>
        </w:rPr>
        <w:t>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</w:t>
      </w:r>
      <w:r w:rsidRPr="003E5796">
        <w:rPr>
          <w:rFonts w:eastAsia="Calibri"/>
          <w:sz w:val="27"/>
          <w:szCs w:val="27"/>
        </w:rPr>
        <w:t>тидесяти часов.</w:t>
      </w:r>
    </w:p>
    <w:p w:rsidR="000B1616" w:rsidRPr="003E5796" w:rsidP="000B1616">
      <w:pPr>
        <w:ind w:firstLine="708"/>
        <w:jc w:val="both"/>
        <w:rPr>
          <w:rFonts w:eastAsia="Calibri"/>
          <w:sz w:val="27"/>
          <w:szCs w:val="27"/>
        </w:rPr>
      </w:pPr>
      <w:r w:rsidRPr="003E5796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дней со дня получения его копии.</w:t>
      </w:r>
    </w:p>
    <w:p w:rsidR="000B1616" w:rsidRPr="003E5796" w:rsidP="000B1616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0B1616" w:rsidRPr="003E5796" w:rsidP="000B1616">
      <w:pPr>
        <w:shd w:val="clear" w:color="auto" w:fill="FFFFFF"/>
        <w:ind w:firstLine="709"/>
        <w:jc w:val="both"/>
        <w:rPr>
          <w:sz w:val="27"/>
          <w:szCs w:val="27"/>
        </w:rPr>
      </w:pPr>
      <w:r w:rsidRPr="003E5796">
        <w:rPr>
          <w:sz w:val="27"/>
          <w:szCs w:val="27"/>
        </w:rPr>
        <w:t>Мировой судья</w:t>
      </w:r>
      <w:r w:rsidRPr="003E5796">
        <w:rPr>
          <w:sz w:val="27"/>
          <w:szCs w:val="27"/>
        </w:rPr>
        <w:tab/>
      </w:r>
      <w:r w:rsidRPr="003E5796">
        <w:rPr>
          <w:sz w:val="27"/>
          <w:szCs w:val="27"/>
        </w:rPr>
        <w:tab/>
      </w:r>
      <w:r w:rsidRPr="003E5796">
        <w:rPr>
          <w:sz w:val="27"/>
          <w:szCs w:val="27"/>
        </w:rPr>
        <w:tab/>
      </w:r>
      <w:r w:rsidRPr="003E5796">
        <w:rPr>
          <w:sz w:val="27"/>
          <w:szCs w:val="27"/>
        </w:rPr>
        <w:tab/>
      </w:r>
      <w:r w:rsidRPr="003E5796">
        <w:rPr>
          <w:sz w:val="27"/>
          <w:szCs w:val="27"/>
        </w:rPr>
        <w:tab/>
      </w:r>
      <w:r w:rsidRPr="003E5796">
        <w:rPr>
          <w:sz w:val="27"/>
          <w:szCs w:val="27"/>
        </w:rPr>
        <w:tab/>
      </w:r>
      <w:r w:rsidRPr="003E5796">
        <w:rPr>
          <w:sz w:val="27"/>
          <w:szCs w:val="27"/>
        </w:rPr>
        <w:tab/>
        <w:t>И.В. Чернецкая</w:t>
      </w:r>
    </w:p>
    <w:p w:rsidR="000B1616" w:rsidRPr="003E5796" w:rsidP="000B1616">
      <w:pPr>
        <w:rPr>
          <w:szCs w:val="20"/>
        </w:rPr>
      </w:pPr>
    </w:p>
    <w:p w:rsidR="000B1616" w:rsidRPr="003E5796" w:rsidP="000B161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60E90" w:rsidRPr="003E5796" w:rsidP="000B1616">
      <w:pPr>
        <w:ind w:firstLine="708"/>
        <w:jc w:val="both"/>
      </w:pPr>
    </w:p>
    <w:sectPr w:rsidSect="000B1616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9E"/>
    <w:rsid w:val="000611D5"/>
    <w:rsid w:val="000A0721"/>
    <w:rsid w:val="000A0B2A"/>
    <w:rsid w:val="000B1616"/>
    <w:rsid w:val="000C666E"/>
    <w:rsid w:val="0012381A"/>
    <w:rsid w:val="00154068"/>
    <w:rsid w:val="00161727"/>
    <w:rsid w:val="003E5796"/>
    <w:rsid w:val="004C16A4"/>
    <w:rsid w:val="006D1A30"/>
    <w:rsid w:val="0073664A"/>
    <w:rsid w:val="007A2DF0"/>
    <w:rsid w:val="0081722D"/>
    <w:rsid w:val="00827046"/>
    <w:rsid w:val="00860BD1"/>
    <w:rsid w:val="008C5F7D"/>
    <w:rsid w:val="00924E23"/>
    <w:rsid w:val="00960E90"/>
    <w:rsid w:val="00997C34"/>
    <w:rsid w:val="009C2FF1"/>
    <w:rsid w:val="00A328E8"/>
    <w:rsid w:val="00A82C4A"/>
    <w:rsid w:val="00D8679E"/>
    <w:rsid w:val="00DC0F18"/>
    <w:rsid w:val="00DF620F"/>
    <w:rsid w:val="00E17F3F"/>
    <w:rsid w:val="00FE15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70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1D5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0B161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B16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6FCBBA40B09A4FB587F1D177046B1E8FF004B6BE32C0A0D2F12F857B125754DDF01FB3D707ECDB108R0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1CED-1FF0-4C11-877A-0411A159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