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№ 5-55-174/2017</w:t>
      </w:r>
    </w:p>
    <w:p w:rsidR="00A77B3E">
      <w:r>
        <w:t>ПОСТАНОВЛЕНИЕ</w:t>
      </w:r>
    </w:p>
    <w:p w:rsidR="00A77B3E"/>
    <w:p w:rsidR="00A77B3E">
      <w:r>
        <w:t xml:space="preserve">дата                                                         адрес                                                                                     </w:t>
      </w:r>
    </w:p>
    <w:p w:rsidR="00A77B3E">
      <w:r>
        <w:t xml:space="preserve"> </w:t>
      </w:r>
    </w:p>
    <w:p w:rsidR="00A77B3E">
      <w:r>
        <w:t>Исполняющий обязанности мирового судьи судебного участка № 55 мировой судья судебного участка № 54 Красногвардейского судебного района адрес фио,</w:t>
      </w:r>
    </w:p>
    <w:p w:rsidR="00A77B3E">
      <w:r>
        <w:t xml:space="preserve">рассмотрев в судебном заседании дело об административном правонарушении, предусмотренном ст.5.59 КоАП РФ, в отношении заместителя главы администрации Красногвардейского адресфио, паспортные данные, </w:t>
      </w:r>
    </w:p>
    <w:p w:rsidR="00A77B3E">
      <w:r>
        <w:t>установила:</w:t>
      </w:r>
    </w:p>
    <w:p w:rsidR="00A77B3E">
      <w:r>
        <w:t>фио, являясь заместителем главы администрации адрес, нарушила установленный законодательством РФ порядок рассмотрения обращения граждан.</w:t>
      </w:r>
    </w:p>
    <w:p w:rsidR="00A77B3E">
      <w:r>
        <w:t xml:space="preserve">          В ходе рассмотрения дела фио пояснила, что правонарушение допущено по невнимательности.   </w:t>
      </w:r>
    </w:p>
    <w:p w:rsidR="00A77B3E">
      <w:r>
        <w:t xml:space="preserve">Судья, выслушав лицо, в отношении которого ведется производство по делу об административном правонарушении, исследовав в совокупности материалы дела об административном правонарушении, приходит к выводу о том, что вина фио в совершении административного правонарушения, предусмотренного ст. 5.59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Согласно ч.1 ст.2 Федерального закона «О порядке рассмотрения обращений граждан РФ» от дата №59-ФЗ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77B3E">
      <w:r>
        <w:t xml:space="preserve">Статьей 5 данного Федерального закона закреплено право гражданина при рассмотрении обращения должностным лицом на получение письменного ответа по существу поставленных в обращении вопросов. </w:t>
      </w:r>
    </w:p>
    <w:p w:rsidR="00A77B3E">
      <w:r>
        <w:t>Согласно ст.9 ФЗ «О порядке рассмотрения обращений граждан РФ» обращение, поступившее в государственный орган, орган местного самоуправления или должностному лицу подлежит обязательному рассмотрению.</w:t>
      </w:r>
    </w:p>
    <w:p w:rsidR="00A77B3E">
      <w:r>
        <w:t>В соответствии с распоряжением председателя Красногвардейского сельского совета – главы администрации адрес от дата №9–к,  фио с дата принята на должность заместителя главы администрации адрес.</w:t>
      </w:r>
    </w:p>
    <w:p w:rsidR="00A77B3E">
      <w:r>
        <w:t>В соответствии с п.3.9 должностной инструкции заместителя главы администрации Красногвардейского адрес, утвержденной председателем Красногвардейского сельского совета – главой администрации адрес фио дата, на фио возложено осуществление контроля за рассмотрением обращений граждан, в связи с чем она обязана обеспечивать соблюдение установленного законодательством Российской Федерации порядка рассмотрения обращений граждан.</w:t>
      </w:r>
    </w:p>
    <w:p w:rsidR="00A77B3E">
      <w:r>
        <w:t>дата в Администрацию поступило обращение фио о присвоении земельному участку вида разрешенного использования земли «Общественное питание – размещение объектов капитального строительства в целях устройства мест общественного питания».</w:t>
      </w:r>
    </w:p>
    <w:p w:rsidR="00A77B3E">
      <w:r>
        <w:t xml:space="preserve">Согласно с ч.2,4 ст.1 Федерального закона от дата № 59-ФЗ «О порядке рассмотрения обращений граждан Российской Федерации» (далее – Закон № 59-ФЗ) установленный настоящим Федеральным законом порядок рассмотрения обращений граждан распространяется на все обращения граждан. </w:t>
      </w:r>
    </w:p>
    <w:p w:rsidR="00A77B3E">
      <w:r>
        <w:t>В соответствии с ч. 3 ст.5 Закона № 59-ФЗ при рассмотрении органом местного самоуправления или должностным лицом гражданин имеет право получать письменный ответ по существу поставленных в обращении вопросов.</w:t>
      </w:r>
    </w:p>
    <w:p w:rsidR="00A77B3E">
      <w:r>
        <w:t>В соответствии с п.4 ч.1 ст.10 Закона 59-ФЗ орган местного самоуправления или должностное лицо дает письменный ответ по существу поставленных в обращении вопросов.</w:t>
      </w:r>
    </w:p>
    <w:p w:rsidR="00A77B3E">
      <w:r>
        <w:t xml:space="preserve">Как установлено в ходе рассмотрения дела, в нарушение действующего законодательства заместитель главы администрации Красногвардейского адрес по результатам рассмотрения обращения от дата о присвоении земельному участку вида разрешенного использования земли «Общественное питание – размещение объектов капитального строительства в целях устройства мест общественного питания» заявителю предоставлен письменный ответ, не содержащий ответов по существу поставленных в обращении вопросов. </w:t>
      </w:r>
    </w:p>
    <w:p w:rsidR="00A77B3E">
      <w:r>
        <w:t xml:space="preserve"> При таких обстоятельствах судья приходит к выводу, что в деянии фио имеется состав административного правонарушения, предусмотренный ст.5.59 КоАП РФ.</w:t>
      </w:r>
    </w:p>
    <w:p w:rsidR="00A77B3E">
      <w:r>
        <w:t xml:space="preserve"> Постановление о возбуждении дела об административном правонарушении от дата  составлено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фио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фио в совершении административного правонарушения, предусмотренного ст.5.59 КоАП РФ.</w:t>
      </w:r>
    </w:p>
    <w:p w:rsidR="00A77B3E">
      <w:r>
        <w:t xml:space="preserve">Таким образом, судья полагает, что вина фио в совершении административного правонарушения, предусмотренного ст.5.59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 xml:space="preserve"> Деяние фио правильно квалифицировано по ст.5.59 КоАП РФ, т.к. она как должностное лицо, заместитель главы  администрации адрес, нарушила порядок рассмотрения обращений граждан должностными лицами.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>В соответствии с ч.2 ст.4.1 КоАП РФ, учитывая характер совершенного административного правонарушения, личность виновного, отсутствие обстоятельств, которые смягчают либо отягчают административную ответственность фио за совершенное им правонарушение, считаю необходимым подвергнуть фио административному наказанию в пределах санкции ст.5.59 КоАП РФ в виде административного штрафа в размере сумма.</w:t>
      </w:r>
    </w:p>
    <w:p w:rsidR="00A77B3E">
      <w:r>
        <w:t xml:space="preserve"> На основании изложенного, и руководствуясь ст. ст. 5.59,  29.10 КоАП РФ, мировой судья</w:t>
      </w:r>
    </w:p>
    <w:p w:rsidR="00A77B3E">
      <w:r>
        <w:t>постановила:</w:t>
      </w:r>
    </w:p>
    <w:p w:rsidR="00A77B3E">
      <w:r>
        <w:t xml:space="preserve"> </w:t>
      </w:r>
    </w:p>
    <w:p w:rsidR="00A77B3E">
      <w:r>
        <w:t>фио, признать виновной в совершении административного правонарушения, предусмотренного ст. 5.59 КоАП РФ, и назначить ей наказание в виде административного штрафа в размере сумма.</w:t>
      </w:r>
    </w:p>
    <w:p w:rsidR="00A77B3E">
      <w:r>
        <w:tab/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Реквизиты для уплаты штрафа: наименование получателя платежа: получатель УФК по адрес (Прокуратура адрес), счет получателя платежа 40101810335100010001, БИК телефон, КБК 41511690020026000140, л/с 04751А91300, ИНН телефон, КПП телефон. </w:t>
      </w:r>
    </w:p>
    <w:p w:rsidR="00A77B3E">
      <w:r>
        <w:t xml:space="preserve">           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адрес по адресу: адрес.</w:t>
      </w:r>
    </w:p>
    <w:p w:rsidR="00A77B3E">
      <w:r>
        <w:t xml:space="preserve">  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адрес через мирового судью судебного участка №55 Красногвардейского судебного района адрес в течение 10 суток со дня получения его копии.</w:t>
      </w:r>
    </w:p>
    <w:p w:rsidR="00A77B3E"/>
    <w:p w:rsidR="00A77B3E">
      <w:r>
        <w:t>И.о. мирового судьи судебного участка № 55</w:t>
      </w:r>
    </w:p>
    <w:p w:rsidR="00A77B3E">
      <w:r>
        <w:t>мировой судья судебного участка № 54</w:t>
        <w:tab/>
        <w:tab/>
        <w:tab/>
        <w:t xml:space="preserve">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