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5-55-180/2017</w:t>
      </w:r>
    </w:p>
    <w:p w:rsidR="00A77B3E">
      <w:r>
        <w:t>ПОСТАНОВЛЕНИЕ</w:t>
      </w:r>
    </w:p>
    <w:p w:rsidR="00A77B3E"/>
    <w:p w:rsidR="00A77B3E">
      <w:r>
        <w:t xml:space="preserve">дата                            </w:t>
        <w:tab/>
        <w:tab/>
        <w:t xml:space="preserve"> адрес</w:t>
      </w:r>
    </w:p>
    <w:p w:rsidR="00A77B3E"/>
    <w:p w:rsidR="00A77B3E">
      <w:r>
        <w:tab/>
        <w:t>Исполняющий обязанности мирового судьи судебного участка № 55 мировой судья судебного участка № 54 Красногвардейского судебного района адрес фио, рассмотрев дело об административном правонарушении в отношении:</w:t>
      </w:r>
    </w:p>
    <w:p w:rsidR="00A77B3E">
      <w:r>
        <w:t>фио, паспортные данные, гражданки РФ, зарегистрированной и проживающей по адресу: адрес, по ч. 1 ст. 14.1 КоАП РФ,</w:t>
      </w:r>
    </w:p>
    <w:p w:rsidR="00A77B3E"/>
    <w:p w:rsidR="00A77B3E">
      <w:r>
        <w:t>УСТАНОВИЛА:</w:t>
      </w:r>
    </w:p>
    <w:p w:rsidR="00A77B3E"/>
    <w:p w:rsidR="00A77B3E">
      <w:r>
        <w:t>фио дата в время находясь на рынке, расположенном на адрес адрес, в отсутствие разрешающих документов реализовывала товар, а именно женские юбки по цене сумма за 1 шт., а также женские блузки по цене сумма за 1 шт. без государственной регистрации в качестве индивидуального предпринимателя.</w:t>
      </w:r>
    </w:p>
    <w:p w:rsidR="00A77B3E">
      <w:r>
        <w:tab/>
        <w:t>В судебном заседании фио, свою вину по указанным фактам признала полностью.</w:t>
      </w:r>
    </w:p>
    <w:p w:rsidR="00A77B3E">
      <w:r>
        <w:t xml:space="preserve">          Также вина фио подтверждается протоколом об административном правонарушении № РК телефон от дата, объяснениями правонарушителя, объяснениями фио, фио, протоколом осмотра места происшествия от дата.</w:t>
      </w:r>
    </w:p>
    <w:p w:rsidR="00A77B3E">
      <w:r>
        <w:t>Суд, квалифицирует действия лица, в отношении которого ведется производство по делу об административном правонарушении, по ч. 1 ст. 14.1 КоАП РФ, а именно: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77B3E">
      <w:r>
        <w:t>Оснований для прекращения производства по делу об административном правонарушении не имеется.</w:t>
      </w:r>
    </w:p>
    <w:p w:rsidR="00A77B3E">
      <w:r>
        <w:t>На основании изложенного, и руководствуясь ст.2.4, ч.1 ст.14.1, ст.ст. 29.7, 29.9, 29.10 КоАП РФ, мировой судья</w:t>
      </w:r>
    </w:p>
    <w:p w:rsidR="00A77B3E">
      <w:r>
        <w:tab/>
        <w:t>Руководствуясь ч. 1 ст. 14.1, ст.ст. 29.7, 29.9, 29.10 КоАП РФ, суд –</w:t>
      </w:r>
    </w:p>
    <w:p w:rsidR="00A77B3E"/>
    <w:p w:rsidR="00A77B3E">
      <w:r>
        <w:t>ПОСТАНОВИЛА:</w:t>
      </w:r>
    </w:p>
    <w:p w:rsidR="00A77B3E"/>
    <w:p w:rsidR="00A77B3E">
      <w:r>
        <w:t xml:space="preserve">фио, признать виновной в совершении административного правонарушения, предусмотренного ч. 1  ст. 14.1 КоАП РФ и подвергнуть административному наказанию в виде наложения административного штрафа в размере сумма. </w:t>
      </w:r>
    </w:p>
    <w:p w:rsidR="00A77B3E">
      <w:r>
        <w:t xml:space="preserve">Штраф подлежит перечислению на счет получателя платежа 40101810335100010001, БИК телефон, получатель Отделение по адрес ЦБ РФ (ОМВД России по адрес) КБК 18811690050056000140, ИНН телефон, КПП телефон, ОКТМО телефон (УИН 18880491170001815061).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адрес через мирового судью судебного участка № 55 Красногвардейского судебного района адрес в течение 10 суток со дня получения копии постановления.</w:t>
      </w:r>
    </w:p>
    <w:p w:rsidR="00A77B3E"/>
    <w:p w:rsidR="00A77B3E">
      <w:r>
        <w:t>И.о. мирового судьи судебного участка № 55</w:t>
      </w:r>
    </w:p>
    <w:p w:rsidR="00A77B3E">
      <w:r>
        <w:t>мировой судья судебного участка № 54</w:t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